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F5" w:rsidRPr="00DD56B0" w:rsidRDefault="00B713F5" w:rsidP="0048307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B713F5">
        <w:rPr>
          <w:rFonts w:ascii="Times New Roman" w:hAnsi="Times New Roman" w:cs="Times New Roman"/>
          <w:b/>
          <w:color w:val="FF0000"/>
          <w:sz w:val="36"/>
          <w:szCs w:val="36"/>
        </w:rPr>
        <w:t>КОМУ ПОЛОЖЕНА КОМПЕНСАЦИЯ РАСХОДОВ НА УПЛАТУ ВЗНОСА ЗА КАПРЕМОНТ (КАПИТАЛЬНЫЙ РЕМОНТ)?</w:t>
      </w:r>
    </w:p>
    <w:p w:rsidR="00B713F5" w:rsidRDefault="00B713F5" w:rsidP="003E67FB">
      <w:pPr>
        <w:spacing w:after="0"/>
        <w:jc w:val="center"/>
        <w:rPr>
          <w:rFonts w:ascii="Times New Roman" w:hAnsi="Times New Roman" w:cs="Times New Roman"/>
          <w:b/>
          <w:i/>
          <w:noProof/>
          <w:sz w:val="29"/>
          <w:szCs w:val="29"/>
        </w:rPr>
      </w:pPr>
      <w:r w:rsidRPr="00B713F5">
        <w:rPr>
          <w:rFonts w:ascii="Times New Roman" w:hAnsi="Times New Roman" w:cs="Times New Roman"/>
          <w:b/>
          <w:i/>
          <w:noProof/>
          <w:sz w:val="29"/>
          <w:szCs w:val="29"/>
        </w:rPr>
        <w:t>Расширен список граждан, имеющих право на получение компенсации взносов на капитальный ремонт общего имущества в многоквартирных домах. Изменения в существующий ныне порядок внес президент Российской Федерации Владимир Путин, подписав в июле 2018 года Федеральный закон № 226-ФЗ «О внесении изменения в статью 169 Жилищного кодекса Российской Федерации».</w:t>
      </w:r>
    </w:p>
    <w:p w:rsidR="002E625D" w:rsidRDefault="00BB38CF" w:rsidP="002E62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60ED1">
        <w:rPr>
          <w:rFonts w:ascii="Times New Roman" w:hAnsi="Times New Roman" w:cs="Times New Roman"/>
          <w:b/>
          <w:i/>
          <w:sz w:val="25"/>
          <w:szCs w:val="25"/>
        </w:rPr>
        <w:t>C 1 января 2019 года, получать компенсацию расходов на уплату взносов на капремонт смогут неработающие собственники, достигшие возраста 70 лет, совместно проживающие с неработающими инвалидами I и (или) II группы. Сумма компенсации для собственников, достигших 70 лет, составит 50%; для собственников старше 80 лет - 100%.</w:t>
      </w:r>
      <w:r w:rsidR="002E625D">
        <w:rPr>
          <w:rFonts w:ascii="Times New Roman" w:hAnsi="Times New Roman" w:cs="Times New Roman"/>
          <w:b/>
          <w:i/>
          <w:sz w:val="25"/>
          <w:szCs w:val="25"/>
        </w:rPr>
        <w:t xml:space="preserve">                                     </w:t>
      </w:r>
    </w:p>
    <w:p w:rsidR="003616D9" w:rsidRPr="00B240E0" w:rsidRDefault="002E625D" w:rsidP="003616D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B3B3B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27305</wp:posOffset>
            </wp:positionV>
            <wp:extent cx="2672080" cy="2242820"/>
            <wp:effectExtent l="19050" t="0" r="0" b="0"/>
            <wp:wrapThrough wrapText="bothSides">
              <wp:wrapPolygon edited="0">
                <wp:start x="-154" y="0"/>
                <wp:lineTo x="-154" y="21465"/>
                <wp:lineTo x="21559" y="21465"/>
                <wp:lineTo x="21559" y="0"/>
                <wp:lineTo x="-154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С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егодня получать компенсацию расходов на уплату взносов на капитальный ремонт в размере 50% имеют право дост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 xml:space="preserve">аточно много категорий граждан. 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Это -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 xml:space="preserve"> 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одиноко проживающие неработающие собственники в возрасте 70 лет, а также проживающие в составе семьи, состоящей только из неработающих граждан пожилого возраста, собственники, достигшие 70 лет, не получающие компенсацию части расходов на оплату жилых помещений. Неработающие собственники в возрасте 80 лет, получающие компенсацию части расходов на оплату жилых помещений. Инвалиды I и II групп, дети-инвалиды, граждане, имеющие детей-инвалидов. Члены малоимущих семей, проживающие совместно с инвалидами с детства, достигшими совершеннолетия. Ветераны боевых действий. Ветераны труда после установления (назначения) им страховой пенсии в соответствии с Федеральным законом «О страховых пенсиях» независимо от прекращения ими трудовой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 xml:space="preserve"> 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.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</w:rPr>
        <w:br/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В размере 100% компенсацию расходов на уплату взносов на капитальный ремонт получают неработающие собственники в возрасте 80 лет, не получающие компенсацию части расходов на оплату жилых помещений.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</w:rPr>
        <w:br/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</w:rPr>
        <w:br/>
      </w:r>
      <w:r w:rsidRPr="003616D9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Важно понимать, что компенсация расходов на уплату взносов - это не освобождение от уплаты взноса на капремонт</w:t>
      </w:r>
      <w:r w:rsidR="003616D9" w:rsidRPr="003616D9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!!!!!</w:t>
      </w:r>
      <w:r w:rsidRPr="003616D9">
        <w:rPr>
          <w:rFonts w:ascii="Tahoma" w:hAnsi="Tahoma" w:cs="Tahoma"/>
          <w:color w:val="3B3B3B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3B3B3B"/>
          <w:sz w:val="18"/>
          <w:szCs w:val="18"/>
          <w:shd w:val="clear" w:color="auto" w:fill="FFFFFF"/>
        </w:rPr>
        <w:t xml:space="preserve">                 </w:t>
      </w:r>
    </w:p>
    <w:p w:rsidR="0048307C" w:rsidRPr="003E67FB" w:rsidRDefault="003616D9" w:rsidP="003616D9">
      <w:pPr>
        <w:pStyle w:val="a3"/>
        <w:shd w:val="clear" w:color="auto" w:fill="FFFFFF"/>
        <w:jc w:val="both"/>
      </w:pPr>
      <w:r w:rsidRPr="003616D9">
        <w:rPr>
          <w:rFonts w:eastAsiaTheme="minorEastAsia"/>
        </w:rPr>
        <w:t xml:space="preserve">По вопросам предоставления компенсации собственникам необходимо обращаться в </w:t>
      </w:r>
      <w:r>
        <w:rPr>
          <w:rFonts w:eastAsiaTheme="minorEastAsia"/>
        </w:rPr>
        <w:t>Отдел социальной защиты населения Большеулуйского района</w:t>
      </w:r>
      <w:r w:rsidR="0048307C" w:rsidRPr="003E67FB">
        <w:rPr>
          <w:rFonts w:eastAsiaTheme="minorEastAsia"/>
        </w:rPr>
        <w:t xml:space="preserve">, </w:t>
      </w:r>
      <w:r w:rsidR="00B240E0" w:rsidRPr="003E67FB">
        <w:rPr>
          <w:rFonts w:eastAsiaTheme="minorEastAsia"/>
        </w:rPr>
        <w:t xml:space="preserve">по адресу: с. Большой Улуй, </w:t>
      </w:r>
      <w:r>
        <w:rPr>
          <w:rFonts w:eastAsiaTheme="minorEastAsia"/>
        </w:rPr>
        <w:t>пер</w:t>
      </w:r>
      <w:r w:rsidR="00B240E0" w:rsidRPr="003E67FB">
        <w:rPr>
          <w:rFonts w:eastAsiaTheme="minorEastAsia"/>
        </w:rPr>
        <w:t xml:space="preserve">. </w:t>
      </w:r>
      <w:r>
        <w:rPr>
          <w:rFonts w:eastAsiaTheme="minorEastAsia"/>
        </w:rPr>
        <w:t>Перевозный, д. 5.</w:t>
      </w:r>
    </w:p>
    <w:sectPr w:rsidR="0048307C" w:rsidRPr="003E67FB" w:rsidSect="0077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C"/>
    <w:rsid w:val="0002601B"/>
    <w:rsid w:val="00134858"/>
    <w:rsid w:val="00233B3C"/>
    <w:rsid w:val="002E625D"/>
    <w:rsid w:val="003616D9"/>
    <w:rsid w:val="003E67FB"/>
    <w:rsid w:val="0048307C"/>
    <w:rsid w:val="006C7142"/>
    <w:rsid w:val="00773497"/>
    <w:rsid w:val="009C6328"/>
    <w:rsid w:val="00B240E0"/>
    <w:rsid w:val="00B713F5"/>
    <w:rsid w:val="00BB38CF"/>
    <w:rsid w:val="00C60ED1"/>
    <w:rsid w:val="00CD08CB"/>
    <w:rsid w:val="00D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PC-119</cp:lastModifiedBy>
  <cp:revision>2</cp:revision>
  <dcterms:created xsi:type="dcterms:W3CDTF">2019-01-23T09:13:00Z</dcterms:created>
  <dcterms:modified xsi:type="dcterms:W3CDTF">2019-01-23T09:13:00Z</dcterms:modified>
</cp:coreProperties>
</file>