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287"/>
      </w:tblGrid>
      <w:tr w:rsidR="00FC62F4" w:rsidRPr="004A6F44" w:rsidTr="00D70706">
        <w:tc>
          <w:tcPr>
            <w:tcW w:w="9287" w:type="dxa"/>
            <w:tcBorders>
              <w:bottom w:val="single" w:sz="4" w:space="0" w:color="auto"/>
            </w:tcBorders>
          </w:tcPr>
          <w:p w:rsidR="00FC62F4" w:rsidRPr="004A6F44" w:rsidRDefault="00FC62F4" w:rsidP="00FC62F4">
            <w:pPr>
              <w:pStyle w:val="af1"/>
              <w:spacing w:line="240" w:lineRule="auto"/>
              <w:ind w:left="-142"/>
            </w:pPr>
            <w:r>
              <w:rPr>
                <w:noProof/>
                <w:lang w:eastAsia="ru-RU"/>
              </w:rPr>
              <w:drawing>
                <wp:inline distT="0" distB="0" distL="0" distR="0">
                  <wp:extent cx="59055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685800"/>
                          </a:xfrm>
                          <a:prstGeom prst="rect">
                            <a:avLst/>
                          </a:prstGeom>
                          <a:noFill/>
                        </pic:spPr>
                      </pic:pic>
                    </a:graphicData>
                  </a:graphic>
                </wp:inline>
              </w:drawing>
            </w:r>
          </w:p>
          <w:p w:rsidR="00FC62F4" w:rsidRPr="00FC62F4" w:rsidRDefault="00FC62F4" w:rsidP="00FC62F4">
            <w:pPr>
              <w:tabs>
                <w:tab w:val="left" w:pos="0"/>
              </w:tabs>
              <w:spacing w:line="240" w:lineRule="auto"/>
              <w:ind w:right="-1"/>
              <w:jc w:val="center"/>
              <w:rPr>
                <w:rFonts w:cs="Times New Roman"/>
                <w:b/>
                <w:sz w:val="24"/>
                <w:szCs w:val="24"/>
              </w:rPr>
            </w:pPr>
            <w:r w:rsidRPr="00FC62F4">
              <w:rPr>
                <w:rFonts w:cs="Times New Roman"/>
                <w:b/>
                <w:sz w:val="24"/>
                <w:szCs w:val="24"/>
              </w:rPr>
              <w:t>КОНТРОЛЬНО-СЧЕТНЫЙ  ОРГАН БОЛЬШЕУЛУЙСКОГО  РАЙОНА</w:t>
            </w:r>
          </w:p>
          <w:p w:rsidR="00FC62F4" w:rsidRPr="00FC62F4" w:rsidRDefault="00FC62F4" w:rsidP="00FC62F4">
            <w:pPr>
              <w:tabs>
                <w:tab w:val="left" w:pos="0"/>
              </w:tabs>
              <w:spacing w:line="240" w:lineRule="auto"/>
              <w:ind w:right="-1"/>
              <w:jc w:val="center"/>
              <w:rPr>
                <w:rFonts w:cs="Times New Roman"/>
                <w:b/>
                <w:sz w:val="24"/>
                <w:szCs w:val="24"/>
              </w:rPr>
            </w:pPr>
            <w:r w:rsidRPr="00FC62F4">
              <w:rPr>
                <w:rFonts w:cs="Times New Roman"/>
                <w:b/>
                <w:sz w:val="24"/>
                <w:szCs w:val="24"/>
              </w:rPr>
              <w:t>КРАСНОЯРСКОГО КРАЯ</w:t>
            </w:r>
          </w:p>
          <w:p w:rsidR="00FC62F4" w:rsidRPr="004A6F44" w:rsidRDefault="00FC62F4" w:rsidP="00FC62F4">
            <w:pPr>
              <w:tabs>
                <w:tab w:val="left" w:pos="0"/>
              </w:tabs>
              <w:spacing w:line="240" w:lineRule="auto"/>
              <w:ind w:right="-1"/>
              <w:rPr>
                <w:rFonts w:cs="Times New Roman"/>
                <w:b/>
              </w:rPr>
            </w:pPr>
          </w:p>
        </w:tc>
      </w:tr>
    </w:tbl>
    <w:p w:rsidR="00FC62F4" w:rsidRPr="004A6F44" w:rsidRDefault="00FC62F4" w:rsidP="00FC62F4">
      <w:pPr>
        <w:tabs>
          <w:tab w:val="left" w:pos="0"/>
        </w:tabs>
        <w:spacing w:line="240" w:lineRule="auto"/>
        <w:ind w:right="-1"/>
        <w:rPr>
          <w:rFonts w:cs="Times New Roman"/>
          <w:bCs/>
          <w:sz w:val="20"/>
        </w:rPr>
      </w:pPr>
      <w:r w:rsidRPr="004A6F44">
        <w:rPr>
          <w:rFonts w:cs="Times New Roman"/>
          <w:bCs/>
          <w:sz w:val="20"/>
        </w:rPr>
        <w:t>662110, Красноярский край, с.Большой Улуй, ул.Революции,11, каб. 2-11</w:t>
      </w:r>
    </w:p>
    <w:p w:rsidR="00FC62F4" w:rsidRPr="004A6F44" w:rsidRDefault="00FC62F4" w:rsidP="00FC62F4">
      <w:pPr>
        <w:tabs>
          <w:tab w:val="left" w:pos="0"/>
        </w:tabs>
        <w:ind w:right="-1"/>
        <w:rPr>
          <w:rFonts w:cs="Times New Roman"/>
          <w:bCs/>
          <w:sz w:val="20"/>
          <w:lang w:val="en-US"/>
        </w:rPr>
      </w:pPr>
      <w:r w:rsidRPr="004A6F44">
        <w:rPr>
          <w:rFonts w:cs="Times New Roman"/>
          <w:bCs/>
          <w:sz w:val="20"/>
          <w:lang w:val="en-US"/>
        </w:rPr>
        <w:t xml:space="preserve">E-mail: </w:t>
      </w:r>
      <w:hyperlink r:id="rId9" w:history="1">
        <w:r w:rsidRPr="004A6F44">
          <w:rPr>
            <w:rFonts w:cs="Times New Roman"/>
            <w:bCs/>
            <w:color w:val="0000FF"/>
            <w:sz w:val="20"/>
            <w:u w:val="single"/>
            <w:lang w:val="en-US"/>
          </w:rPr>
          <w:t>ksorg@mail.ru</w:t>
        </w:r>
      </w:hyperlink>
      <w:r w:rsidRPr="004A6F44">
        <w:rPr>
          <w:rFonts w:cs="Times New Roman"/>
          <w:sz w:val="20"/>
          <w:lang w:val="en-US"/>
        </w:rPr>
        <w:tab/>
      </w:r>
      <w:r w:rsidRPr="004A6F44">
        <w:rPr>
          <w:rFonts w:cs="Times New Roman"/>
          <w:sz w:val="20"/>
          <w:lang w:val="en-US"/>
        </w:rPr>
        <w:tab/>
      </w:r>
      <w:r w:rsidRPr="004A6F44">
        <w:rPr>
          <w:rFonts w:cs="Times New Roman"/>
          <w:sz w:val="20"/>
          <w:lang w:val="en-US"/>
        </w:rPr>
        <w:tab/>
      </w:r>
      <w:r w:rsidRPr="004A6F44">
        <w:rPr>
          <w:rFonts w:cs="Times New Roman"/>
          <w:sz w:val="20"/>
          <w:lang w:val="en-US"/>
        </w:rPr>
        <w:tab/>
      </w:r>
      <w:r w:rsidRPr="004A6F44">
        <w:rPr>
          <w:rFonts w:cs="Times New Roman"/>
          <w:sz w:val="20"/>
          <w:lang w:val="en-US"/>
        </w:rPr>
        <w:tab/>
      </w:r>
      <w:r w:rsidRPr="004A6F44">
        <w:rPr>
          <w:rFonts w:cs="Times New Roman"/>
          <w:sz w:val="20"/>
          <w:lang w:val="en-US"/>
        </w:rPr>
        <w:tab/>
      </w:r>
      <w:r w:rsidRPr="004A6F44">
        <w:rPr>
          <w:rFonts w:cs="Times New Roman"/>
          <w:sz w:val="20"/>
          <w:lang w:val="en-US"/>
        </w:rPr>
        <w:tab/>
      </w:r>
      <w:r w:rsidRPr="004A6F44">
        <w:rPr>
          <w:rFonts w:cs="Times New Roman"/>
          <w:bCs/>
          <w:sz w:val="20"/>
        </w:rPr>
        <w:t>телефон</w:t>
      </w:r>
      <w:r w:rsidRPr="004A6F44">
        <w:rPr>
          <w:rFonts w:cs="Times New Roman"/>
          <w:bCs/>
          <w:sz w:val="20"/>
          <w:lang w:val="en-US"/>
        </w:rPr>
        <w:t>: 8 (39159) 2-14-91</w:t>
      </w:r>
    </w:p>
    <w:tbl>
      <w:tblPr>
        <w:tblW w:w="0" w:type="auto"/>
        <w:tblLook w:val="01E0"/>
      </w:tblPr>
      <w:tblGrid>
        <w:gridCol w:w="9570"/>
      </w:tblGrid>
      <w:tr w:rsidR="00FC62F4" w:rsidRPr="003778EC" w:rsidTr="00D70706">
        <w:tc>
          <w:tcPr>
            <w:tcW w:w="9570" w:type="dxa"/>
          </w:tcPr>
          <w:p w:rsidR="00FC62F4" w:rsidRPr="004A6F44" w:rsidRDefault="00FC62F4" w:rsidP="00D70706">
            <w:pPr>
              <w:tabs>
                <w:tab w:val="left" w:pos="0"/>
              </w:tabs>
              <w:ind w:right="-1"/>
              <w:jc w:val="center"/>
              <w:rPr>
                <w:rFonts w:cs="Times New Roman"/>
                <w:b/>
                <w:sz w:val="20"/>
                <w:lang w:val="en-US"/>
              </w:rPr>
            </w:pPr>
          </w:p>
        </w:tc>
      </w:tr>
      <w:tr w:rsidR="00FC62F4" w:rsidRPr="003778EC" w:rsidTr="00D70706">
        <w:tc>
          <w:tcPr>
            <w:tcW w:w="9570" w:type="dxa"/>
          </w:tcPr>
          <w:p w:rsidR="00FC62F4" w:rsidRPr="004A6F44" w:rsidRDefault="00FC62F4" w:rsidP="00D70706">
            <w:pPr>
              <w:tabs>
                <w:tab w:val="left" w:pos="0"/>
              </w:tabs>
              <w:ind w:right="-1"/>
              <w:jc w:val="center"/>
              <w:rPr>
                <w:rFonts w:cs="Times New Roman"/>
                <w:b/>
                <w:lang w:val="en-US"/>
              </w:rPr>
            </w:pPr>
          </w:p>
        </w:tc>
      </w:tr>
      <w:tr w:rsidR="00FC62F4" w:rsidRPr="003778EC" w:rsidTr="00D70706">
        <w:tc>
          <w:tcPr>
            <w:tcW w:w="9570" w:type="dxa"/>
          </w:tcPr>
          <w:p w:rsidR="00FC62F4" w:rsidRPr="004A6F44" w:rsidRDefault="00FC62F4" w:rsidP="00D70706">
            <w:pPr>
              <w:tabs>
                <w:tab w:val="left" w:pos="0"/>
              </w:tabs>
              <w:ind w:right="-1"/>
              <w:jc w:val="center"/>
              <w:rPr>
                <w:rFonts w:cs="Times New Roman"/>
                <w:b/>
                <w:lang w:val="en-US"/>
              </w:rPr>
            </w:pPr>
          </w:p>
        </w:tc>
      </w:tr>
    </w:tbl>
    <w:p w:rsidR="00FC62F4" w:rsidRPr="00A46D30" w:rsidRDefault="00FC62F4" w:rsidP="00FC62F4">
      <w:pPr>
        <w:tabs>
          <w:tab w:val="left" w:pos="851"/>
          <w:tab w:val="left" w:pos="1276"/>
        </w:tabs>
        <w:spacing w:line="240" w:lineRule="auto"/>
        <w:ind w:left="708"/>
        <w:rPr>
          <w:rFonts w:cs="Times New Roman"/>
          <w:szCs w:val="28"/>
        </w:rPr>
      </w:pPr>
      <w:r w:rsidRPr="004A6F44">
        <w:rPr>
          <w:rFonts w:cs="Times New Roman"/>
          <w:lang w:val="en-US"/>
        </w:rPr>
        <w:tab/>
      </w:r>
      <w:r w:rsidRPr="004A6F44">
        <w:rPr>
          <w:rFonts w:cs="Times New Roman"/>
          <w:lang w:val="en-US"/>
        </w:rPr>
        <w:tab/>
      </w:r>
      <w:r w:rsidRPr="004A6F44">
        <w:rPr>
          <w:rFonts w:cs="Times New Roman"/>
          <w:lang w:val="en-US"/>
        </w:rPr>
        <w:tab/>
      </w:r>
      <w:r w:rsidRPr="004A6F44">
        <w:rPr>
          <w:rFonts w:cs="Times New Roman"/>
          <w:lang w:val="en-US"/>
        </w:rPr>
        <w:tab/>
      </w:r>
      <w:r w:rsidRPr="004A6F44">
        <w:rPr>
          <w:rFonts w:cs="Times New Roman"/>
          <w:lang w:val="en-US"/>
        </w:rPr>
        <w:tab/>
      </w:r>
      <w:r w:rsidRPr="004A6F44">
        <w:rPr>
          <w:rFonts w:cs="Times New Roman"/>
          <w:lang w:val="en-US"/>
        </w:rPr>
        <w:tab/>
      </w:r>
      <w:r w:rsidRPr="004A6F44">
        <w:rPr>
          <w:rFonts w:cs="Times New Roman"/>
          <w:lang w:val="en-US"/>
        </w:rPr>
        <w:tab/>
      </w:r>
      <w:r w:rsidRPr="00A46D30">
        <w:rPr>
          <w:rFonts w:cs="Times New Roman"/>
          <w:szCs w:val="28"/>
        </w:rPr>
        <w:t xml:space="preserve">УТВЕРЖДЕН   </w:t>
      </w:r>
    </w:p>
    <w:p w:rsidR="00FC62F4" w:rsidRPr="00A46D30" w:rsidRDefault="00FC62F4" w:rsidP="00FC62F4">
      <w:pPr>
        <w:tabs>
          <w:tab w:val="left" w:pos="851"/>
          <w:tab w:val="left" w:pos="1276"/>
        </w:tabs>
        <w:spacing w:line="240" w:lineRule="auto"/>
        <w:ind w:left="708"/>
        <w:rPr>
          <w:rFonts w:cs="Times New Roman"/>
          <w:szCs w:val="28"/>
        </w:rPr>
      </w:pP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sidRPr="00A46D30">
        <w:rPr>
          <w:rFonts w:cs="Times New Roman"/>
          <w:szCs w:val="28"/>
        </w:rPr>
        <w:t>Председателем</w:t>
      </w:r>
      <w:r>
        <w:rPr>
          <w:rFonts w:cs="Times New Roman"/>
          <w:szCs w:val="28"/>
        </w:rPr>
        <w:t xml:space="preserve">  </w:t>
      </w:r>
      <w:r w:rsidRPr="00A46D30">
        <w:rPr>
          <w:rFonts w:cs="Times New Roman"/>
          <w:szCs w:val="28"/>
        </w:rPr>
        <w:t>Контрольно-счетного</w:t>
      </w:r>
    </w:p>
    <w:p w:rsidR="00FC62F4" w:rsidRPr="00A46D30" w:rsidRDefault="00FC62F4" w:rsidP="00FC62F4">
      <w:pPr>
        <w:tabs>
          <w:tab w:val="left" w:pos="851"/>
          <w:tab w:val="left" w:pos="1276"/>
        </w:tabs>
        <w:spacing w:line="240" w:lineRule="auto"/>
        <w:rPr>
          <w:rFonts w:cs="Times New Roman"/>
          <w:szCs w:val="28"/>
        </w:rPr>
      </w:pPr>
      <w:r w:rsidRPr="00A46D30">
        <w:rPr>
          <w:rFonts w:cs="Times New Roman"/>
          <w:szCs w:val="28"/>
        </w:rPr>
        <w:tab/>
      </w:r>
      <w:r w:rsidRPr="00A46D30">
        <w:rPr>
          <w:rFonts w:cs="Times New Roman"/>
          <w:szCs w:val="28"/>
        </w:rPr>
        <w:tab/>
      </w:r>
      <w:r w:rsidRPr="00A46D30">
        <w:rPr>
          <w:rFonts w:cs="Times New Roman"/>
          <w:szCs w:val="28"/>
        </w:rPr>
        <w:tab/>
      </w:r>
      <w:r w:rsidRPr="00A46D30">
        <w:rPr>
          <w:rFonts w:cs="Times New Roman"/>
          <w:szCs w:val="28"/>
        </w:rPr>
        <w:tab/>
      </w:r>
      <w:r w:rsidRPr="00A46D30">
        <w:rPr>
          <w:rFonts w:cs="Times New Roman"/>
          <w:szCs w:val="28"/>
        </w:rPr>
        <w:tab/>
      </w:r>
      <w:r w:rsidRPr="00A46D30">
        <w:rPr>
          <w:rFonts w:cs="Times New Roman"/>
          <w:szCs w:val="28"/>
        </w:rPr>
        <w:tab/>
      </w:r>
      <w:r w:rsidRPr="00A46D30">
        <w:rPr>
          <w:rFonts w:cs="Times New Roman"/>
          <w:szCs w:val="28"/>
        </w:rPr>
        <w:tab/>
      </w:r>
      <w:r>
        <w:rPr>
          <w:rFonts w:cs="Times New Roman"/>
          <w:szCs w:val="28"/>
        </w:rPr>
        <w:t xml:space="preserve">         </w:t>
      </w:r>
      <w:r w:rsidRPr="00A46D30">
        <w:rPr>
          <w:rFonts w:cs="Times New Roman"/>
          <w:szCs w:val="28"/>
        </w:rPr>
        <w:t>органа  Большеулуйского  района</w:t>
      </w:r>
    </w:p>
    <w:p w:rsidR="00FC62F4" w:rsidRDefault="00FC62F4" w:rsidP="00FC62F4">
      <w:pPr>
        <w:tabs>
          <w:tab w:val="left" w:pos="851"/>
          <w:tab w:val="left" w:pos="1276"/>
        </w:tabs>
        <w:spacing w:line="240" w:lineRule="auto"/>
        <w:rPr>
          <w:rFonts w:cs="Times New Roman"/>
        </w:rPr>
      </w:pPr>
      <w:r w:rsidRPr="00A46D30">
        <w:rPr>
          <w:rFonts w:cs="Times New Roman"/>
          <w:szCs w:val="28"/>
        </w:rPr>
        <w:tab/>
      </w:r>
      <w:r w:rsidRPr="00A46D30">
        <w:rPr>
          <w:rFonts w:cs="Times New Roman"/>
          <w:szCs w:val="28"/>
        </w:rPr>
        <w:tab/>
      </w:r>
      <w:r w:rsidRPr="00A46D30">
        <w:rPr>
          <w:rFonts w:cs="Times New Roman"/>
          <w:szCs w:val="28"/>
        </w:rPr>
        <w:tab/>
      </w:r>
      <w:r w:rsidRPr="00A46D30">
        <w:rPr>
          <w:rFonts w:cs="Times New Roman"/>
          <w:szCs w:val="28"/>
        </w:rPr>
        <w:tab/>
      </w:r>
      <w:r w:rsidRPr="00A46D30">
        <w:rPr>
          <w:rFonts w:cs="Times New Roman"/>
          <w:szCs w:val="28"/>
        </w:rPr>
        <w:tab/>
      </w:r>
      <w:r w:rsidRPr="00A46D30">
        <w:rPr>
          <w:rFonts w:cs="Times New Roman"/>
          <w:szCs w:val="28"/>
        </w:rPr>
        <w:tab/>
      </w:r>
      <w:r w:rsidRPr="00A46D30">
        <w:rPr>
          <w:rFonts w:cs="Times New Roman"/>
          <w:szCs w:val="28"/>
        </w:rPr>
        <w:tab/>
      </w:r>
      <w:r>
        <w:rPr>
          <w:rFonts w:cs="Times New Roman"/>
          <w:szCs w:val="28"/>
        </w:rPr>
        <w:t xml:space="preserve">         </w:t>
      </w:r>
      <w:r w:rsidRPr="00A46D30">
        <w:rPr>
          <w:rFonts w:cs="Times New Roman"/>
          <w:szCs w:val="28"/>
        </w:rPr>
        <w:t xml:space="preserve">от  </w:t>
      </w:r>
      <w:r>
        <w:rPr>
          <w:rFonts w:cs="Times New Roman"/>
          <w:szCs w:val="28"/>
        </w:rPr>
        <w:t>«2</w:t>
      </w:r>
      <w:r w:rsidR="005A6CDF">
        <w:rPr>
          <w:rFonts w:cs="Times New Roman"/>
          <w:szCs w:val="28"/>
        </w:rPr>
        <w:t>0</w:t>
      </w:r>
      <w:r>
        <w:rPr>
          <w:rFonts w:cs="Times New Roman"/>
          <w:szCs w:val="28"/>
        </w:rPr>
        <w:t xml:space="preserve">» февраля 2018 </w:t>
      </w:r>
      <w:r w:rsidR="00BD43A0">
        <w:rPr>
          <w:rFonts w:cs="Times New Roman"/>
          <w:szCs w:val="28"/>
        </w:rPr>
        <w:t xml:space="preserve">  </w:t>
      </w:r>
      <w:r w:rsidRPr="00A46D30">
        <w:rPr>
          <w:rFonts w:cs="Times New Roman"/>
          <w:szCs w:val="28"/>
        </w:rPr>
        <w:t xml:space="preserve">№ </w:t>
      </w:r>
      <w:r w:rsidR="00BD43A0">
        <w:rPr>
          <w:rFonts w:cs="Times New Roman"/>
          <w:szCs w:val="28"/>
        </w:rPr>
        <w:t>16-р</w:t>
      </w:r>
    </w:p>
    <w:p w:rsidR="00FC62F4" w:rsidRDefault="00FC62F4" w:rsidP="00FC62F4">
      <w:pPr>
        <w:tabs>
          <w:tab w:val="left" w:pos="851"/>
          <w:tab w:val="left" w:pos="1276"/>
        </w:tabs>
        <w:rPr>
          <w:rFonts w:cs="Times New Roman"/>
        </w:rPr>
      </w:pPr>
    </w:p>
    <w:p w:rsidR="00897DF3" w:rsidRPr="00431E02" w:rsidRDefault="00897DF3" w:rsidP="00897DF3">
      <w:pPr>
        <w:spacing w:line="240" w:lineRule="auto"/>
        <w:jc w:val="center"/>
        <w:rPr>
          <w:sz w:val="36"/>
          <w:szCs w:val="36"/>
        </w:rPr>
      </w:pPr>
    </w:p>
    <w:p w:rsidR="00431E02" w:rsidRDefault="00431E02" w:rsidP="00431E02">
      <w:pPr>
        <w:spacing w:line="240" w:lineRule="auto"/>
        <w:ind w:firstLine="0"/>
        <w:jc w:val="center"/>
        <w:rPr>
          <w:szCs w:val="28"/>
        </w:rPr>
      </w:pPr>
    </w:p>
    <w:p w:rsidR="00431E02" w:rsidRDefault="00431E02" w:rsidP="00431E02">
      <w:pPr>
        <w:spacing w:line="240" w:lineRule="auto"/>
        <w:ind w:firstLine="0"/>
        <w:jc w:val="center"/>
        <w:rPr>
          <w:szCs w:val="28"/>
        </w:rPr>
      </w:pPr>
    </w:p>
    <w:p w:rsidR="00431E02" w:rsidRPr="009E2E7B" w:rsidRDefault="00431E02" w:rsidP="00431E02">
      <w:pPr>
        <w:spacing w:line="240" w:lineRule="auto"/>
        <w:ind w:firstLine="0"/>
        <w:jc w:val="center"/>
        <w:rPr>
          <w:szCs w:val="28"/>
        </w:rPr>
      </w:pPr>
      <w:r w:rsidRPr="009E2E7B">
        <w:rPr>
          <w:szCs w:val="28"/>
        </w:rPr>
        <w:t xml:space="preserve">СТАНДАРТ ВНЕШНЕГО </w:t>
      </w:r>
      <w:r w:rsidR="00FC62F4">
        <w:rPr>
          <w:szCs w:val="28"/>
        </w:rPr>
        <w:t>МУНИЦИПАЛЬНОГО</w:t>
      </w:r>
      <w:r w:rsidRPr="009E2E7B">
        <w:rPr>
          <w:szCs w:val="28"/>
        </w:rPr>
        <w:t xml:space="preserve"> ФИНАНСОВОГО КОНТРОЛЯ</w:t>
      </w:r>
    </w:p>
    <w:p w:rsidR="00897DF3" w:rsidRDefault="00897DF3" w:rsidP="00897DF3">
      <w:pPr>
        <w:spacing w:line="240" w:lineRule="auto"/>
        <w:jc w:val="center"/>
        <w:rPr>
          <w:szCs w:val="28"/>
        </w:rPr>
      </w:pPr>
    </w:p>
    <w:p w:rsidR="000411BD" w:rsidRDefault="00243029" w:rsidP="00BD08B5">
      <w:pPr>
        <w:tabs>
          <w:tab w:val="left" w:pos="567"/>
        </w:tabs>
        <w:spacing w:line="240" w:lineRule="auto"/>
        <w:ind w:firstLine="0"/>
        <w:jc w:val="center"/>
        <w:rPr>
          <w:rFonts w:cs="Times New Roman"/>
          <w:b/>
          <w:szCs w:val="28"/>
        </w:rPr>
      </w:pPr>
      <w:r w:rsidRPr="00163882">
        <w:rPr>
          <w:rFonts w:cs="Times New Roman"/>
          <w:b/>
          <w:szCs w:val="28"/>
        </w:rPr>
        <w:t>СФК </w:t>
      </w:r>
      <w:r w:rsidR="00A669A3">
        <w:rPr>
          <w:rFonts w:cs="Times New Roman"/>
          <w:b/>
          <w:szCs w:val="28"/>
        </w:rPr>
        <w:t>10</w:t>
      </w:r>
      <w:r w:rsidR="00287232" w:rsidRPr="00163882">
        <w:rPr>
          <w:rFonts w:cs="Times New Roman"/>
          <w:b/>
          <w:szCs w:val="28"/>
        </w:rPr>
        <w:t> </w:t>
      </w:r>
      <w:r w:rsidR="0048170B" w:rsidRPr="00163882">
        <w:rPr>
          <w:rFonts w:cs="Times New Roman"/>
          <w:b/>
          <w:szCs w:val="28"/>
        </w:rPr>
        <w:t>«</w:t>
      </w:r>
      <w:r w:rsidR="00787680" w:rsidRPr="00163882">
        <w:rPr>
          <w:rFonts w:cs="Times New Roman"/>
          <w:b/>
          <w:szCs w:val="28"/>
        </w:rPr>
        <w:t xml:space="preserve">ПОРЯДОК ПРОВЕДЕНИЯ </w:t>
      </w:r>
      <w:r w:rsidR="002C4FA5">
        <w:rPr>
          <w:rFonts w:cs="Times New Roman"/>
          <w:b/>
          <w:szCs w:val="28"/>
        </w:rPr>
        <w:t>АУДИТА В СФЕРЕ ЗАКУПОК ТОВАРОВ, РАБОТ, УСЛУГ ДЛЯ ОБЕСПЕЧЕНИЯ ГОСУДАРСТВЕННЫХ И МУНИЦИПАЛЬНЫХ НУЖД</w:t>
      </w:r>
      <w:r w:rsidR="00787680" w:rsidRPr="00163882">
        <w:rPr>
          <w:rFonts w:cs="Times New Roman"/>
          <w:b/>
          <w:szCs w:val="28"/>
        </w:rPr>
        <w:t>»</w:t>
      </w:r>
    </w:p>
    <w:p w:rsidR="00431E02" w:rsidRPr="00431E02" w:rsidRDefault="00431E02" w:rsidP="00BD08B5">
      <w:pPr>
        <w:tabs>
          <w:tab w:val="left" w:pos="567"/>
        </w:tabs>
        <w:spacing w:line="240" w:lineRule="auto"/>
        <w:ind w:firstLine="0"/>
        <w:jc w:val="center"/>
        <w:rPr>
          <w:rFonts w:cs="Times New Roman"/>
          <w:b/>
          <w:sz w:val="20"/>
        </w:rPr>
      </w:pPr>
    </w:p>
    <w:p w:rsidR="00947F44" w:rsidRPr="00163882" w:rsidRDefault="00947F44" w:rsidP="00BD08B5">
      <w:pPr>
        <w:autoSpaceDE w:val="0"/>
        <w:autoSpaceDN w:val="0"/>
        <w:adjustRightInd w:val="0"/>
        <w:spacing w:line="240" w:lineRule="auto"/>
        <w:ind w:firstLine="0"/>
        <w:jc w:val="center"/>
        <w:outlineLvl w:val="1"/>
        <w:rPr>
          <w:rFonts w:cs="Times New Roman"/>
          <w:szCs w:val="28"/>
        </w:rPr>
      </w:pPr>
    </w:p>
    <w:p w:rsidR="00176500" w:rsidRPr="00163882" w:rsidRDefault="00607897" w:rsidP="00607897">
      <w:pPr>
        <w:keepNext/>
        <w:widowControl w:val="0"/>
        <w:tabs>
          <w:tab w:val="left" w:pos="7215"/>
        </w:tabs>
        <w:spacing w:line="240" w:lineRule="auto"/>
        <w:jc w:val="left"/>
        <w:rPr>
          <w:rFonts w:cs="Times New Roman"/>
          <w:b/>
        </w:rPr>
      </w:pPr>
      <w:r>
        <w:rPr>
          <w:rFonts w:cs="Times New Roman"/>
          <w:b/>
        </w:rPr>
        <w:tab/>
      </w:r>
    </w:p>
    <w:p w:rsidR="00A9420A" w:rsidRPr="00163882" w:rsidRDefault="00A9420A" w:rsidP="00BD08B5">
      <w:pPr>
        <w:spacing w:line="240" w:lineRule="auto"/>
        <w:jc w:val="center"/>
        <w:rPr>
          <w:rFonts w:cs="Times New Roman"/>
          <w:szCs w:val="28"/>
        </w:rPr>
      </w:pPr>
    </w:p>
    <w:p w:rsidR="00287232" w:rsidRDefault="00287232" w:rsidP="00BD08B5">
      <w:pPr>
        <w:spacing w:line="240" w:lineRule="auto"/>
        <w:jc w:val="center"/>
        <w:rPr>
          <w:rFonts w:cs="Times New Roman"/>
          <w:szCs w:val="28"/>
        </w:rPr>
      </w:pPr>
    </w:p>
    <w:p w:rsidR="009543A1" w:rsidRDefault="009543A1" w:rsidP="00BD08B5">
      <w:pPr>
        <w:spacing w:line="240" w:lineRule="auto"/>
        <w:jc w:val="center"/>
        <w:rPr>
          <w:rFonts w:cs="Times New Roman"/>
          <w:szCs w:val="28"/>
        </w:rPr>
      </w:pPr>
    </w:p>
    <w:p w:rsidR="009543A1" w:rsidRDefault="009543A1" w:rsidP="00BD08B5">
      <w:pPr>
        <w:spacing w:line="240" w:lineRule="auto"/>
        <w:jc w:val="center"/>
        <w:rPr>
          <w:rFonts w:cs="Times New Roman"/>
          <w:szCs w:val="28"/>
        </w:rPr>
      </w:pPr>
    </w:p>
    <w:p w:rsidR="00A9420A" w:rsidRDefault="00A9420A" w:rsidP="00BD08B5">
      <w:pPr>
        <w:spacing w:line="240" w:lineRule="auto"/>
        <w:ind w:firstLine="0"/>
        <w:rPr>
          <w:rFonts w:cs="Times New Roman"/>
          <w:szCs w:val="28"/>
        </w:rPr>
      </w:pPr>
    </w:p>
    <w:p w:rsidR="00BD08B5" w:rsidRDefault="00BD08B5" w:rsidP="00BD08B5">
      <w:pPr>
        <w:spacing w:line="240" w:lineRule="auto"/>
        <w:ind w:firstLine="0"/>
        <w:rPr>
          <w:rFonts w:cs="Times New Roman"/>
          <w:szCs w:val="28"/>
        </w:rPr>
      </w:pPr>
    </w:p>
    <w:p w:rsidR="00A639D0" w:rsidRDefault="00A639D0" w:rsidP="00BD08B5">
      <w:pPr>
        <w:spacing w:line="240" w:lineRule="auto"/>
        <w:ind w:firstLine="0"/>
        <w:rPr>
          <w:rFonts w:cs="Times New Roman"/>
          <w:szCs w:val="28"/>
        </w:rPr>
      </w:pPr>
    </w:p>
    <w:p w:rsidR="00A639D0" w:rsidRDefault="00A639D0" w:rsidP="00BD08B5">
      <w:pPr>
        <w:spacing w:line="240" w:lineRule="auto"/>
        <w:ind w:firstLine="0"/>
        <w:rPr>
          <w:rFonts w:cs="Times New Roman"/>
          <w:szCs w:val="28"/>
        </w:rPr>
      </w:pPr>
    </w:p>
    <w:p w:rsidR="00BD08B5" w:rsidRDefault="00BD08B5" w:rsidP="00BD08B5">
      <w:pPr>
        <w:spacing w:line="240" w:lineRule="auto"/>
        <w:ind w:firstLine="0"/>
        <w:rPr>
          <w:rFonts w:cs="Times New Roman"/>
          <w:szCs w:val="28"/>
        </w:rPr>
      </w:pPr>
    </w:p>
    <w:p w:rsidR="00BD08B5" w:rsidRDefault="00BD08B5" w:rsidP="00BD08B5">
      <w:pPr>
        <w:spacing w:line="240" w:lineRule="auto"/>
        <w:ind w:firstLine="0"/>
        <w:rPr>
          <w:rFonts w:cs="Times New Roman"/>
          <w:szCs w:val="28"/>
        </w:rPr>
      </w:pPr>
    </w:p>
    <w:p w:rsidR="00431E02" w:rsidRDefault="00431E02" w:rsidP="00BD08B5">
      <w:pPr>
        <w:spacing w:line="240" w:lineRule="auto"/>
        <w:ind w:firstLine="0"/>
        <w:rPr>
          <w:rFonts w:cs="Times New Roman"/>
          <w:szCs w:val="28"/>
        </w:rPr>
      </w:pPr>
    </w:p>
    <w:p w:rsidR="00431E02" w:rsidRDefault="00431E02" w:rsidP="00BD08B5">
      <w:pPr>
        <w:spacing w:line="240" w:lineRule="auto"/>
        <w:ind w:firstLine="0"/>
        <w:rPr>
          <w:rFonts w:cs="Times New Roman"/>
          <w:szCs w:val="28"/>
        </w:rPr>
      </w:pPr>
    </w:p>
    <w:p w:rsidR="00FC62F4" w:rsidRPr="00163882" w:rsidRDefault="00FC62F4" w:rsidP="00BD08B5">
      <w:pPr>
        <w:spacing w:line="240" w:lineRule="auto"/>
        <w:ind w:firstLine="0"/>
        <w:rPr>
          <w:rFonts w:cs="Times New Roman"/>
          <w:szCs w:val="28"/>
        </w:rPr>
      </w:pPr>
    </w:p>
    <w:p w:rsidR="000411BD" w:rsidRPr="00163882" w:rsidRDefault="00FC62F4" w:rsidP="00BD08B5">
      <w:pPr>
        <w:pStyle w:val="4"/>
        <w:keepNext w:val="0"/>
        <w:spacing w:before="0" w:after="0" w:line="240" w:lineRule="auto"/>
        <w:ind w:firstLine="0"/>
        <w:jc w:val="center"/>
        <w:rPr>
          <w:rFonts w:ascii="Times New Roman" w:hAnsi="Times New Roman"/>
          <w:b w:val="0"/>
        </w:rPr>
      </w:pPr>
      <w:r>
        <w:rPr>
          <w:rFonts w:ascii="Times New Roman" w:hAnsi="Times New Roman"/>
          <w:b w:val="0"/>
        </w:rPr>
        <w:t>с.Большой Улуй</w:t>
      </w:r>
    </w:p>
    <w:p w:rsidR="000411BD" w:rsidRPr="00163882" w:rsidRDefault="007A3858" w:rsidP="00BD08B5">
      <w:pPr>
        <w:spacing w:line="240" w:lineRule="auto"/>
        <w:ind w:firstLine="0"/>
        <w:jc w:val="center"/>
        <w:rPr>
          <w:rFonts w:cs="Times New Roman"/>
          <w:szCs w:val="28"/>
        </w:rPr>
      </w:pPr>
      <w:r w:rsidRPr="00163882">
        <w:rPr>
          <w:rFonts w:cs="Times New Roman"/>
          <w:szCs w:val="28"/>
        </w:rPr>
        <w:t>201</w:t>
      </w:r>
      <w:r w:rsidR="00FC62F4">
        <w:rPr>
          <w:rFonts w:cs="Times New Roman"/>
          <w:szCs w:val="28"/>
        </w:rPr>
        <w:t>8</w:t>
      </w:r>
    </w:p>
    <w:p w:rsidR="007C5AE1" w:rsidRDefault="007C5AE1" w:rsidP="008066AC">
      <w:pPr>
        <w:spacing w:line="240" w:lineRule="auto"/>
        <w:ind w:firstLine="0"/>
        <w:jc w:val="center"/>
        <w:rPr>
          <w:b/>
          <w:spacing w:val="-1"/>
          <w:szCs w:val="28"/>
        </w:rPr>
      </w:pPr>
    </w:p>
    <w:sdt>
      <w:sdtPr>
        <w:id w:val="30254088"/>
        <w:docPartObj>
          <w:docPartGallery w:val="Table of Contents"/>
          <w:docPartUnique/>
        </w:docPartObj>
      </w:sdtPr>
      <w:sdtContent>
        <w:p w:rsidR="00D8536F" w:rsidRPr="00163882" w:rsidRDefault="00D8536F" w:rsidP="00D8536F">
          <w:pPr>
            <w:spacing w:line="240" w:lineRule="auto"/>
            <w:ind w:firstLine="0"/>
            <w:jc w:val="center"/>
            <w:rPr>
              <w:b/>
              <w:spacing w:val="-1"/>
              <w:szCs w:val="28"/>
            </w:rPr>
          </w:pPr>
          <w:r w:rsidRPr="00163882">
            <w:rPr>
              <w:b/>
              <w:spacing w:val="-1"/>
              <w:szCs w:val="28"/>
            </w:rPr>
            <w:t>Содержание</w:t>
          </w:r>
        </w:p>
        <w:p w:rsidR="00D8536F" w:rsidRDefault="00D8536F" w:rsidP="00D8536F">
          <w:pPr>
            <w:pStyle w:val="afff4"/>
            <w:spacing w:before="0"/>
          </w:pPr>
        </w:p>
        <w:p w:rsidR="00DC529F" w:rsidRDefault="0013511F" w:rsidP="00DC529F">
          <w:pPr>
            <w:pStyle w:val="1b"/>
            <w:tabs>
              <w:tab w:val="right" w:leader="dot" w:pos="9911"/>
            </w:tabs>
            <w:spacing w:line="276" w:lineRule="auto"/>
            <w:rPr>
              <w:rFonts w:asciiTheme="minorHAnsi" w:eastAsiaTheme="minorEastAsia" w:hAnsiTheme="minorHAnsi" w:cstheme="minorBidi"/>
              <w:noProof/>
              <w:sz w:val="22"/>
              <w:szCs w:val="22"/>
              <w:lang w:eastAsia="ru-RU"/>
            </w:rPr>
          </w:pPr>
          <w:r>
            <w:fldChar w:fldCharType="begin"/>
          </w:r>
          <w:r w:rsidR="00D8536F">
            <w:instrText xml:space="preserve"> TOC \o "1-3" \h \z \u </w:instrText>
          </w:r>
          <w:r>
            <w:fldChar w:fldCharType="separate"/>
          </w:r>
          <w:hyperlink w:anchor="_Toc442111265" w:history="1">
            <w:r w:rsidR="00DC529F" w:rsidRPr="000028A2">
              <w:rPr>
                <w:rStyle w:val="a9"/>
                <w:noProof/>
              </w:rPr>
              <w:t>1. Общие положения</w:t>
            </w:r>
            <w:r w:rsidR="00DC529F">
              <w:rPr>
                <w:noProof/>
                <w:webHidden/>
              </w:rPr>
              <w:tab/>
            </w:r>
            <w:r>
              <w:rPr>
                <w:noProof/>
                <w:webHidden/>
              </w:rPr>
              <w:fldChar w:fldCharType="begin"/>
            </w:r>
            <w:r w:rsidR="00DC529F">
              <w:rPr>
                <w:noProof/>
                <w:webHidden/>
              </w:rPr>
              <w:instrText xml:space="preserve"> PAGEREF _Toc442111265 \h </w:instrText>
            </w:r>
            <w:r>
              <w:rPr>
                <w:noProof/>
                <w:webHidden/>
              </w:rPr>
            </w:r>
            <w:r>
              <w:rPr>
                <w:noProof/>
                <w:webHidden/>
              </w:rPr>
              <w:fldChar w:fldCharType="separate"/>
            </w:r>
            <w:r w:rsidR="00BD43A0">
              <w:rPr>
                <w:noProof/>
                <w:webHidden/>
              </w:rPr>
              <w:t>3</w:t>
            </w:r>
            <w:r>
              <w:rPr>
                <w:noProof/>
                <w:webHidden/>
              </w:rPr>
              <w:fldChar w:fldCharType="end"/>
            </w:r>
          </w:hyperlink>
        </w:p>
        <w:p w:rsidR="00DC529F" w:rsidRDefault="0013511F" w:rsidP="00DC529F">
          <w:pPr>
            <w:pStyle w:val="1b"/>
            <w:tabs>
              <w:tab w:val="right" w:leader="dot" w:pos="9911"/>
            </w:tabs>
            <w:spacing w:line="276" w:lineRule="auto"/>
            <w:rPr>
              <w:rFonts w:asciiTheme="minorHAnsi" w:eastAsiaTheme="minorEastAsia" w:hAnsiTheme="minorHAnsi" w:cstheme="minorBidi"/>
              <w:noProof/>
              <w:sz w:val="22"/>
              <w:szCs w:val="22"/>
              <w:lang w:eastAsia="ru-RU"/>
            </w:rPr>
          </w:pPr>
          <w:hyperlink w:anchor="_Toc442111266" w:history="1">
            <w:r w:rsidR="00DC529F" w:rsidRPr="000028A2">
              <w:rPr>
                <w:rStyle w:val="a9"/>
                <w:noProof/>
              </w:rPr>
              <w:t>2. Содержание аудита в сфере закупок</w:t>
            </w:r>
            <w:r w:rsidR="00DC529F">
              <w:rPr>
                <w:noProof/>
                <w:webHidden/>
              </w:rPr>
              <w:tab/>
            </w:r>
            <w:r>
              <w:rPr>
                <w:noProof/>
                <w:webHidden/>
              </w:rPr>
              <w:fldChar w:fldCharType="begin"/>
            </w:r>
            <w:r w:rsidR="00DC529F">
              <w:rPr>
                <w:noProof/>
                <w:webHidden/>
              </w:rPr>
              <w:instrText xml:space="preserve"> PAGEREF _Toc442111266 \h </w:instrText>
            </w:r>
            <w:r>
              <w:rPr>
                <w:noProof/>
                <w:webHidden/>
              </w:rPr>
            </w:r>
            <w:r>
              <w:rPr>
                <w:noProof/>
                <w:webHidden/>
              </w:rPr>
              <w:fldChar w:fldCharType="separate"/>
            </w:r>
            <w:r w:rsidR="00BD43A0">
              <w:rPr>
                <w:noProof/>
                <w:webHidden/>
              </w:rPr>
              <w:t>5</w:t>
            </w:r>
            <w:r>
              <w:rPr>
                <w:noProof/>
                <w:webHidden/>
              </w:rPr>
              <w:fldChar w:fldCharType="end"/>
            </w:r>
          </w:hyperlink>
        </w:p>
        <w:p w:rsidR="00DC529F" w:rsidRDefault="0013511F" w:rsidP="00DC529F">
          <w:pPr>
            <w:pStyle w:val="1b"/>
            <w:tabs>
              <w:tab w:val="right" w:leader="dot" w:pos="9911"/>
            </w:tabs>
            <w:spacing w:line="276" w:lineRule="auto"/>
            <w:rPr>
              <w:rFonts w:asciiTheme="minorHAnsi" w:eastAsiaTheme="minorEastAsia" w:hAnsiTheme="minorHAnsi" w:cstheme="minorBidi"/>
              <w:noProof/>
              <w:sz w:val="22"/>
              <w:szCs w:val="22"/>
              <w:lang w:eastAsia="ru-RU"/>
            </w:rPr>
          </w:pPr>
          <w:hyperlink w:anchor="_Toc442111267" w:history="1">
            <w:r w:rsidR="00DC529F" w:rsidRPr="000028A2">
              <w:rPr>
                <w:rStyle w:val="a9"/>
                <w:noProof/>
              </w:rPr>
              <w:t>3. Информация, используемая при проведении аудита в сфере закупок</w:t>
            </w:r>
            <w:r w:rsidR="00DC529F">
              <w:rPr>
                <w:noProof/>
                <w:webHidden/>
              </w:rPr>
              <w:tab/>
            </w:r>
            <w:r>
              <w:rPr>
                <w:noProof/>
                <w:webHidden/>
              </w:rPr>
              <w:fldChar w:fldCharType="begin"/>
            </w:r>
            <w:r w:rsidR="00DC529F">
              <w:rPr>
                <w:noProof/>
                <w:webHidden/>
              </w:rPr>
              <w:instrText xml:space="preserve"> PAGEREF _Toc442111267 \h </w:instrText>
            </w:r>
            <w:r>
              <w:rPr>
                <w:noProof/>
                <w:webHidden/>
              </w:rPr>
            </w:r>
            <w:r>
              <w:rPr>
                <w:noProof/>
                <w:webHidden/>
              </w:rPr>
              <w:fldChar w:fldCharType="separate"/>
            </w:r>
            <w:r w:rsidR="00BD43A0">
              <w:rPr>
                <w:noProof/>
                <w:webHidden/>
              </w:rPr>
              <w:t>7</w:t>
            </w:r>
            <w:r>
              <w:rPr>
                <w:noProof/>
                <w:webHidden/>
              </w:rPr>
              <w:fldChar w:fldCharType="end"/>
            </w:r>
          </w:hyperlink>
        </w:p>
        <w:p w:rsidR="00DC529F" w:rsidRDefault="0013511F" w:rsidP="00DC529F">
          <w:pPr>
            <w:pStyle w:val="1b"/>
            <w:tabs>
              <w:tab w:val="right" w:leader="dot" w:pos="9911"/>
            </w:tabs>
            <w:spacing w:line="276" w:lineRule="auto"/>
            <w:rPr>
              <w:rFonts w:asciiTheme="minorHAnsi" w:eastAsiaTheme="minorEastAsia" w:hAnsiTheme="minorHAnsi" w:cstheme="minorBidi"/>
              <w:noProof/>
              <w:sz w:val="22"/>
              <w:szCs w:val="22"/>
              <w:lang w:eastAsia="ru-RU"/>
            </w:rPr>
          </w:pPr>
          <w:hyperlink w:anchor="_Toc442111268" w:history="1">
            <w:r w:rsidR="00DC529F" w:rsidRPr="000028A2">
              <w:rPr>
                <w:rStyle w:val="a9"/>
                <w:noProof/>
              </w:rPr>
              <w:t>4. Этапы проведения аудита в сфере закупок</w:t>
            </w:r>
            <w:r w:rsidR="00DC529F">
              <w:rPr>
                <w:noProof/>
                <w:webHidden/>
              </w:rPr>
              <w:tab/>
            </w:r>
            <w:r>
              <w:rPr>
                <w:noProof/>
                <w:webHidden/>
              </w:rPr>
              <w:fldChar w:fldCharType="begin"/>
            </w:r>
            <w:r w:rsidR="00DC529F">
              <w:rPr>
                <w:noProof/>
                <w:webHidden/>
              </w:rPr>
              <w:instrText xml:space="preserve"> PAGEREF _Toc442111268 \h </w:instrText>
            </w:r>
            <w:r>
              <w:rPr>
                <w:noProof/>
                <w:webHidden/>
              </w:rPr>
            </w:r>
            <w:r>
              <w:rPr>
                <w:noProof/>
                <w:webHidden/>
              </w:rPr>
              <w:fldChar w:fldCharType="separate"/>
            </w:r>
            <w:r w:rsidR="00BD43A0">
              <w:rPr>
                <w:noProof/>
                <w:webHidden/>
              </w:rPr>
              <w:t>9</w:t>
            </w:r>
            <w:r>
              <w:rPr>
                <w:noProof/>
                <w:webHidden/>
              </w:rPr>
              <w:fldChar w:fldCharType="end"/>
            </w:r>
          </w:hyperlink>
        </w:p>
        <w:p w:rsidR="00DC529F" w:rsidRDefault="0013511F" w:rsidP="0039449E">
          <w:pPr>
            <w:pStyle w:val="1b"/>
            <w:tabs>
              <w:tab w:val="right" w:leader="dot" w:pos="9911"/>
            </w:tabs>
            <w:spacing w:line="276" w:lineRule="auto"/>
            <w:ind w:left="993" w:hanging="284"/>
            <w:rPr>
              <w:rFonts w:asciiTheme="minorHAnsi" w:eastAsiaTheme="minorEastAsia" w:hAnsiTheme="minorHAnsi" w:cstheme="minorBidi"/>
              <w:noProof/>
              <w:sz w:val="22"/>
              <w:szCs w:val="22"/>
              <w:lang w:eastAsia="ru-RU"/>
            </w:rPr>
          </w:pPr>
          <w:hyperlink w:anchor="_Toc442111269" w:history="1">
            <w:r w:rsidR="00DC529F" w:rsidRPr="000028A2">
              <w:rPr>
                <w:rStyle w:val="a9"/>
                <w:noProof/>
              </w:rPr>
              <w:t xml:space="preserve">5. Контроль реализации предложений </w:t>
            </w:r>
            <w:r w:rsidR="00FC62F4">
              <w:rPr>
                <w:rStyle w:val="a9"/>
                <w:noProof/>
              </w:rPr>
              <w:t>Контрольно-счетного органа Большеулуйского района</w:t>
            </w:r>
            <w:r w:rsidR="00DC529F" w:rsidRPr="000028A2">
              <w:rPr>
                <w:rStyle w:val="a9"/>
                <w:noProof/>
              </w:rPr>
              <w:t xml:space="preserve">, формирование </w:t>
            </w:r>
            <w:r w:rsidR="00DC529F">
              <w:rPr>
                <w:rStyle w:val="a9"/>
                <w:noProof/>
              </w:rPr>
              <w:br/>
            </w:r>
            <w:r w:rsidR="00DC529F" w:rsidRPr="000028A2">
              <w:rPr>
                <w:rStyle w:val="a9"/>
                <w:noProof/>
              </w:rPr>
              <w:t>и размещение обобщенной информации в единой информационной системе</w:t>
            </w:r>
            <w:r w:rsidR="00DC529F">
              <w:rPr>
                <w:noProof/>
                <w:webHidden/>
              </w:rPr>
              <w:tab/>
            </w:r>
            <w:r>
              <w:rPr>
                <w:noProof/>
                <w:webHidden/>
              </w:rPr>
              <w:fldChar w:fldCharType="begin"/>
            </w:r>
            <w:r w:rsidR="00DC529F">
              <w:rPr>
                <w:noProof/>
                <w:webHidden/>
              </w:rPr>
              <w:instrText xml:space="preserve"> PAGEREF _Toc442111269 \h </w:instrText>
            </w:r>
            <w:r>
              <w:rPr>
                <w:noProof/>
                <w:webHidden/>
              </w:rPr>
            </w:r>
            <w:r>
              <w:rPr>
                <w:noProof/>
                <w:webHidden/>
              </w:rPr>
              <w:fldChar w:fldCharType="separate"/>
            </w:r>
            <w:r w:rsidR="00BD43A0">
              <w:rPr>
                <w:noProof/>
                <w:webHidden/>
              </w:rPr>
              <w:t>18</w:t>
            </w:r>
            <w:r>
              <w:rPr>
                <w:noProof/>
                <w:webHidden/>
              </w:rPr>
              <w:fldChar w:fldCharType="end"/>
            </w:r>
          </w:hyperlink>
        </w:p>
        <w:p w:rsidR="00DC529F" w:rsidRDefault="0013511F" w:rsidP="00DC529F">
          <w:pPr>
            <w:pStyle w:val="1b"/>
            <w:tabs>
              <w:tab w:val="right" w:leader="dot" w:pos="9911"/>
            </w:tabs>
            <w:spacing w:line="276" w:lineRule="auto"/>
            <w:rPr>
              <w:rFonts w:asciiTheme="minorHAnsi" w:eastAsiaTheme="minorEastAsia" w:hAnsiTheme="minorHAnsi" w:cstheme="minorBidi"/>
              <w:noProof/>
              <w:sz w:val="22"/>
              <w:szCs w:val="22"/>
              <w:lang w:eastAsia="ru-RU"/>
            </w:rPr>
          </w:pPr>
          <w:hyperlink w:anchor="_Toc442111270" w:history="1">
            <w:r w:rsidR="00DC529F" w:rsidRPr="000028A2">
              <w:rPr>
                <w:rStyle w:val="a9"/>
                <w:noProof/>
              </w:rPr>
              <w:t>Приложение 1</w:t>
            </w:r>
            <w:r w:rsidR="00DC529F">
              <w:rPr>
                <w:noProof/>
                <w:webHidden/>
              </w:rPr>
              <w:tab/>
            </w:r>
            <w:r>
              <w:rPr>
                <w:noProof/>
                <w:webHidden/>
              </w:rPr>
              <w:fldChar w:fldCharType="begin"/>
            </w:r>
            <w:r w:rsidR="00DC529F">
              <w:rPr>
                <w:noProof/>
                <w:webHidden/>
              </w:rPr>
              <w:instrText xml:space="preserve"> PAGEREF _Toc442111270 \h </w:instrText>
            </w:r>
            <w:r>
              <w:rPr>
                <w:noProof/>
                <w:webHidden/>
              </w:rPr>
            </w:r>
            <w:r>
              <w:rPr>
                <w:noProof/>
                <w:webHidden/>
              </w:rPr>
              <w:fldChar w:fldCharType="separate"/>
            </w:r>
            <w:r w:rsidR="00BD43A0">
              <w:rPr>
                <w:noProof/>
                <w:webHidden/>
              </w:rPr>
              <w:t>19</w:t>
            </w:r>
            <w:r>
              <w:rPr>
                <w:noProof/>
                <w:webHidden/>
              </w:rPr>
              <w:fldChar w:fldCharType="end"/>
            </w:r>
          </w:hyperlink>
        </w:p>
        <w:p w:rsidR="00DC529F" w:rsidRDefault="0013511F" w:rsidP="00DC529F">
          <w:pPr>
            <w:pStyle w:val="1b"/>
            <w:tabs>
              <w:tab w:val="right" w:leader="dot" w:pos="9911"/>
            </w:tabs>
            <w:spacing w:line="276" w:lineRule="auto"/>
            <w:rPr>
              <w:rFonts w:asciiTheme="minorHAnsi" w:eastAsiaTheme="minorEastAsia" w:hAnsiTheme="minorHAnsi" w:cstheme="minorBidi"/>
              <w:noProof/>
              <w:sz w:val="22"/>
              <w:szCs w:val="22"/>
              <w:lang w:eastAsia="ru-RU"/>
            </w:rPr>
          </w:pPr>
          <w:hyperlink w:anchor="_Toc442111271" w:history="1">
            <w:r w:rsidR="00DC529F" w:rsidRPr="000028A2">
              <w:rPr>
                <w:rStyle w:val="a9"/>
                <w:noProof/>
                <w:lang w:eastAsia="en-US"/>
              </w:rPr>
              <w:t>Приложение 2</w:t>
            </w:r>
            <w:r w:rsidR="00DC529F">
              <w:rPr>
                <w:noProof/>
                <w:webHidden/>
              </w:rPr>
              <w:tab/>
            </w:r>
            <w:r>
              <w:rPr>
                <w:noProof/>
                <w:webHidden/>
              </w:rPr>
              <w:fldChar w:fldCharType="begin"/>
            </w:r>
            <w:r w:rsidR="00DC529F">
              <w:rPr>
                <w:noProof/>
                <w:webHidden/>
              </w:rPr>
              <w:instrText xml:space="preserve"> PAGEREF _Toc442111271 \h </w:instrText>
            </w:r>
            <w:r>
              <w:rPr>
                <w:noProof/>
                <w:webHidden/>
              </w:rPr>
            </w:r>
            <w:r>
              <w:rPr>
                <w:noProof/>
                <w:webHidden/>
              </w:rPr>
              <w:fldChar w:fldCharType="separate"/>
            </w:r>
            <w:r w:rsidR="00BD43A0">
              <w:rPr>
                <w:noProof/>
                <w:webHidden/>
              </w:rPr>
              <w:t>23</w:t>
            </w:r>
            <w:r>
              <w:rPr>
                <w:noProof/>
                <w:webHidden/>
              </w:rPr>
              <w:fldChar w:fldCharType="end"/>
            </w:r>
          </w:hyperlink>
        </w:p>
        <w:p w:rsidR="00DC529F" w:rsidRDefault="0013511F" w:rsidP="00DC529F">
          <w:pPr>
            <w:pStyle w:val="1b"/>
            <w:tabs>
              <w:tab w:val="right" w:leader="dot" w:pos="9911"/>
            </w:tabs>
            <w:spacing w:line="276" w:lineRule="auto"/>
            <w:rPr>
              <w:rFonts w:asciiTheme="minorHAnsi" w:eastAsiaTheme="minorEastAsia" w:hAnsiTheme="minorHAnsi" w:cstheme="minorBidi"/>
              <w:noProof/>
              <w:sz w:val="22"/>
              <w:szCs w:val="22"/>
              <w:lang w:eastAsia="ru-RU"/>
            </w:rPr>
          </w:pPr>
          <w:hyperlink w:anchor="_Toc442111272" w:history="1">
            <w:r w:rsidR="00DC529F" w:rsidRPr="000028A2">
              <w:rPr>
                <w:rStyle w:val="a9"/>
                <w:noProof/>
              </w:rPr>
              <w:t>Приложение 3</w:t>
            </w:r>
            <w:r w:rsidR="00DC529F">
              <w:rPr>
                <w:noProof/>
                <w:webHidden/>
              </w:rPr>
              <w:tab/>
            </w:r>
            <w:r>
              <w:rPr>
                <w:noProof/>
                <w:webHidden/>
              </w:rPr>
              <w:fldChar w:fldCharType="begin"/>
            </w:r>
            <w:r w:rsidR="00DC529F">
              <w:rPr>
                <w:noProof/>
                <w:webHidden/>
              </w:rPr>
              <w:instrText xml:space="preserve"> PAGEREF _Toc442111272 \h </w:instrText>
            </w:r>
            <w:r>
              <w:rPr>
                <w:noProof/>
                <w:webHidden/>
              </w:rPr>
            </w:r>
            <w:r>
              <w:rPr>
                <w:noProof/>
                <w:webHidden/>
              </w:rPr>
              <w:fldChar w:fldCharType="separate"/>
            </w:r>
            <w:r w:rsidR="00BD43A0">
              <w:rPr>
                <w:noProof/>
                <w:webHidden/>
              </w:rPr>
              <w:t>42</w:t>
            </w:r>
            <w:r>
              <w:rPr>
                <w:noProof/>
                <w:webHidden/>
              </w:rPr>
              <w:fldChar w:fldCharType="end"/>
            </w:r>
          </w:hyperlink>
        </w:p>
        <w:p w:rsidR="00DC529F" w:rsidRDefault="0013511F" w:rsidP="00DC529F">
          <w:pPr>
            <w:pStyle w:val="1b"/>
            <w:tabs>
              <w:tab w:val="right" w:leader="dot" w:pos="9911"/>
            </w:tabs>
            <w:spacing w:line="276" w:lineRule="auto"/>
            <w:rPr>
              <w:rFonts w:asciiTheme="minorHAnsi" w:eastAsiaTheme="minorEastAsia" w:hAnsiTheme="minorHAnsi" w:cstheme="minorBidi"/>
              <w:noProof/>
              <w:sz w:val="22"/>
              <w:szCs w:val="22"/>
              <w:lang w:eastAsia="ru-RU"/>
            </w:rPr>
          </w:pPr>
          <w:hyperlink w:anchor="_Toc442111273" w:history="1">
            <w:r w:rsidR="00DC529F" w:rsidRPr="000028A2">
              <w:rPr>
                <w:rStyle w:val="a9"/>
                <w:noProof/>
              </w:rPr>
              <w:t>Приложение 4</w:t>
            </w:r>
            <w:r w:rsidR="00DC529F">
              <w:rPr>
                <w:noProof/>
                <w:webHidden/>
              </w:rPr>
              <w:tab/>
            </w:r>
          </w:hyperlink>
          <w:r w:rsidR="003778EC">
            <w:t>48</w:t>
          </w:r>
        </w:p>
        <w:p w:rsidR="00DC529F" w:rsidRDefault="0013511F" w:rsidP="00DC529F">
          <w:pPr>
            <w:pStyle w:val="1b"/>
            <w:tabs>
              <w:tab w:val="right" w:leader="dot" w:pos="9911"/>
            </w:tabs>
            <w:spacing w:line="276" w:lineRule="auto"/>
            <w:rPr>
              <w:rFonts w:asciiTheme="minorHAnsi" w:eastAsiaTheme="minorEastAsia" w:hAnsiTheme="minorHAnsi" w:cstheme="minorBidi"/>
              <w:noProof/>
              <w:sz w:val="22"/>
              <w:szCs w:val="22"/>
              <w:lang w:eastAsia="ru-RU"/>
            </w:rPr>
          </w:pPr>
          <w:hyperlink w:anchor="_Toc442111274" w:history="1">
            <w:r w:rsidR="00DC529F" w:rsidRPr="000028A2">
              <w:rPr>
                <w:rStyle w:val="a9"/>
                <w:noProof/>
              </w:rPr>
              <w:t>Приложение 5</w:t>
            </w:r>
            <w:r w:rsidR="00DC529F">
              <w:rPr>
                <w:noProof/>
                <w:webHidden/>
              </w:rPr>
              <w:tab/>
            </w:r>
            <w:r>
              <w:rPr>
                <w:noProof/>
                <w:webHidden/>
              </w:rPr>
              <w:fldChar w:fldCharType="begin"/>
            </w:r>
            <w:r w:rsidR="00DC529F">
              <w:rPr>
                <w:noProof/>
                <w:webHidden/>
              </w:rPr>
              <w:instrText xml:space="preserve"> PAGEREF _Toc442111274 \h </w:instrText>
            </w:r>
            <w:r>
              <w:rPr>
                <w:noProof/>
                <w:webHidden/>
              </w:rPr>
            </w:r>
            <w:r>
              <w:rPr>
                <w:noProof/>
                <w:webHidden/>
              </w:rPr>
              <w:fldChar w:fldCharType="separate"/>
            </w:r>
            <w:r w:rsidR="00BD43A0">
              <w:rPr>
                <w:noProof/>
                <w:webHidden/>
              </w:rPr>
              <w:t>48</w:t>
            </w:r>
            <w:r>
              <w:rPr>
                <w:noProof/>
                <w:webHidden/>
              </w:rPr>
              <w:fldChar w:fldCharType="end"/>
            </w:r>
          </w:hyperlink>
        </w:p>
        <w:p w:rsidR="00DC529F" w:rsidRDefault="0013511F" w:rsidP="00DC529F">
          <w:pPr>
            <w:pStyle w:val="1b"/>
            <w:tabs>
              <w:tab w:val="right" w:leader="dot" w:pos="9911"/>
            </w:tabs>
            <w:spacing w:line="276" w:lineRule="auto"/>
            <w:rPr>
              <w:rFonts w:asciiTheme="minorHAnsi" w:eastAsiaTheme="minorEastAsia" w:hAnsiTheme="minorHAnsi" w:cstheme="minorBidi"/>
              <w:noProof/>
              <w:sz w:val="22"/>
              <w:szCs w:val="22"/>
              <w:lang w:eastAsia="ru-RU"/>
            </w:rPr>
          </w:pPr>
          <w:hyperlink w:anchor="_Toc442111275" w:history="1">
            <w:r w:rsidR="00DC529F" w:rsidRPr="000028A2">
              <w:rPr>
                <w:rStyle w:val="a9"/>
                <w:noProof/>
                <w:lang w:eastAsia="ru-RU"/>
              </w:rPr>
              <w:t>Приложение 6</w:t>
            </w:r>
            <w:r w:rsidR="00DC529F">
              <w:rPr>
                <w:noProof/>
                <w:webHidden/>
              </w:rPr>
              <w:tab/>
            </w:r>
            <w:r>
              <w:rPr>
                <w:noProof/>
                <w:webHidden/>
              </w:rPr>
              <w:fldChar w:fldCharType="begin"/>
            </w:r>
            <w:r w:rsidR="00DC529F">
              <w:rPr>
                <w:noProof/>
                <w:webHidden/>
              </w:rPr>
              <w:instrText xml:space="preserve"> PAGEREF _Toc442111275 \h </w:instrText>
            </w:r>
            <w:r>
              <w:rPr>
                <w:noProof/>
                <w:webHidden/>
              </w:rPr>
            </w:r>
            <w:r>
              <w:rPr>
                <w:noProof/>
                <w:webHidden/>
              </w:rPr>
              <w:fldChar w:fldCharType="separate"/>
            </w:r>
            <w:r w:rsidR="00BD43A0">
              <w:rPr>
                <w:noProof/>
                <w:webHidden/>
              </w:rPr>
              <w:t>51</w:t>
            </w:r>
            <w:r>
              <w:rPr>
                <w:noProof/>
                <w:webHidden/>
              </w:rPr>
              <w:fldChar w:fldCharType="end"/>
            </w:r>
          </w:hyperlink>
        </w:p>
        <w:p w:rsidR="00D8536F" w:rsidRDefault="0013511F">
          <w:r>
            <w:fldChar w:fldCharType="end"/>
          </w:r>
        </w:p>
      </w:sdtContent>
    </w:sdt>
    <w:p w:rsidR="00621844" w:rsidRDefault="00621844" w:rsidP="00CD2229">
      <w:pPr>
        <w:spacing w:after="120" w:line="288" w:lineRule="auto"/>
        <w:ind w:firstLine="0"/>
        <w:jc w:val="center"/>
        <w:rPr>
          <w:b/>
          <w:szCs w:val="28"/>
        </w:rPr>
      </w:pPr>
    </w:p>
    <w:p w:rsidR="00621844" w:rsidRDefault="00621844" w:rsidP="00CD2229">
      <w:pPr>
        <w:spacing w:after="120" w:line="288" w:lineRule="auto"/>
        <w:ind w:firstLine="0"/>
        <w:jc w:val="center"/>
        <w:rPr>
          <w:b/>
          <w:szCs w:val="28"/>
        </w:rPr>
      </w:pPr>
    </w:p>
    <w:p w:rsidR="00621844" w:rsidRDefault="00621844" w:rsidP="00CD2229">
      <w:pPr>
        <w:spacing w:after="120" w:line="288" w:lineRule="auto"/>
        <w:ind w:firstLine="0"/>
        <w:jc w:val="center"/>
        <w:rPr>
          <w:b/>
          <w:szCs w:val="28"/>
        </w:rPr>
      </w:pPr>
    </w:p>
    <w:p w:rsidR="00DC529F" w:rsidRDefault="00DC529F">
      <w:pPr>
        <w:suppressAutoHyphens w:val="0"/>
        <w:spacing w:line="240" w:lineRule="auto"/>
        <w:ind w:firstLine="0"/>
        <w:jc w:val="left"/>
        <w:rPr>
          <w:b/>
          <w:szCs w:val="28"/>
        </w:rPr>
      </w:pPr>
      <w:r>
        <w:rPr>
          <w:b/>
          <w:szCs w:val="28"/>
        </w:rPr>
        <w:br w:type="page"/>
      </w:r>
    </w:p>
    <w:p w:rsidR="00D8536F" w:rsidRDefault="008066AC" w:rsidP="00D8536F">
      <w:pPr>
        <w:pStyle w:val="1"/>
      </w:pPr>
      <w:bookmarkStart w:id="0" w:name="_Toc442111265"/>
      <w:r>
        <w:lastRenderedPageBreak/>
        <w:t>1. </w:t>
      </w:r>
      <w:r w:rsidR="00B568AA">
        <w:t>Общие</w:t>
      </w:r>
      <w:r w:rsidR="003039E6">
        <w:t xml:space="preserve"> </w:t>
      </w:r>
      <w:r w:rsidR="00FA7227" w:rsidRPr="00163882">
        <w:t>положения</w:t>
      </w:r>
      <w:bookmarkEnd w:id="0"/>
    </w:p>
    <w:p w:rsidR="00D70706" w:rsidRPr="00D70706" w:rsidRDefault="00E04CA4" w:rsidP="007F6DD3">
      <w:pPr>
        <w:autoSpaceDE w:val="0"/>
        <w:autoSpaceDN w:val="0"/>
        <w:adjustRightInd w:val="0"/>
        <w:spacing w:line="276" w:lineRule="auto"/>
        <w:ind w:right="-2"/>
        <w:rPr>
          <w:szCs w:val="28"/>
        </w:rPr>
      </w:pPr>
      <w:r w:rsidRPr="00D70706">
        <w:rPr>
          <w:szCs w:val="28"/>
        </w:rPr>
        <w:t>1</w:t>
      </w:r>
      <w:r w:rsidR="00FA7227" w:rsidRPr="00D70706">
        <w:rPr>
          <w:szCs w:val="28"/>
        </w:rPr>
        <w:t>.</w:t>
      </w:r>
      <w:r w:rsidR="00942F8C" w:rsidRPr="00D70706">
        <w:rPr>
          <w:szCs w:val="28"/>
        </w:rPr>
        <w:t>1</w:t>
      </w:r>
      <w:r w:rsidR="00FA7227" w:rsidRPr="00D70706">
        <w:rPr>
          <w:szCs w:val="28"/>
        </w:rPr>
        <w:t>.</w:t>
      </w:r>
      <w:r w:rsidR="00897DF3" w:rsidRPr="00D70706">
        <w:rPr>
          <w:szCs w:val="28"/>
        </w:rPr>
        <w:t xml:space="preserve"> Стандарт внешнего </w:t>
      </w:r>
      <w:r w:rsidR="00D70706" w:rsidRPr="00D70706">
        <w:rPr>
          <w:szCs w:val="28"/>
        </w:rPr>
        <w:t>муниципального</w:t>
      </w:r>
      <w:r w:rsidR="00897DF3" w:rsidRPr="00D70706">
        <w:rPr>
          <w:szCs w:val="28"/>
        </w:rPr>
        <w:t xml:space="preserve"> финансового контроля</w:t>
      </w:r>
      <w:r w:rsidR="004B72F2" w:rsidRPr="00D70706">
        <w:rPr>
          <w:szCs w:val="28"/>
        </w:rPr>
        <w:t xml:space="preserve"> </w:t>
      </w:r>
      <w:r w:rsidR="00897DF3" w:rsidRPr="00D70706">
        <w:rPr>
          <w:szCs w:val="28"/>
        </w:rPr>
        <w:t xml:space="preserve">СФК 10 «Порядок проведения аудита в сфере закупок товаров, работ, услуг для обеспечения муниципальных нужд» </w:t>
      </w:r>
      <w:bookmarkStart w:id="1" w:name="bookmark0"/>
      <w:r w:rsidR="00F05E7E" w:rsidRPr="00D70706">
        <w:rPr>
          <w:szCs w:val="28"/>
        </w:rPr>
        <w:t xml:space="preserve">(далее – Стандарт) разработан </w:t>
      </w:r>
      <w:r w:rsidR="00FC62F4" w:rsidRPr="00D70706">
        <w:rPr>
          <w:szCs w:val="28"/>
        </w:rPr>
        <w:t>Контрольно-счетным ор</w:t>
      </w:r>
      <w:r w:rsidR="00136284">
        <w:rPr>
          <w:szCs w:val="28"/>
        </w:rPr>
        <w:t>г</w:t>
      </w:r>
      <w:r w:rsidR="00FC62F4" w:rsidRPr="00D70706">
        <w:rPr>
          <w:szCs w:val="28"/>
        </w:rPr>
        <w:t xml:space="preserve">аном Большеулуйского района </w:t>
      </w:r>
      <w:r w:rsidR="00F05E7E" w:rsidRPr="00D70706">
        <w:rPr>
          <w:szCs w:val="28"/>
        </w:rPr>
        <w:t xml:space="preserve">(далее – </w:t>
      </w:r>
      <w:r w:rsidR="00D70706" w:rsidRPr="00D70706">
        <w:rPr>
          <w:szCs w:val="28"/>
        </w:rPr>
        <w:t>Контрольно-счетный орган</w:t>
      </w:r>
      <w:r w:rsidR="00F05E7E" w:rsidRPr="00D70706">
        <w:rPr>
          <w:szCs w:val="28"/>
        </w:rPr>
        <w:t xml:space="preserve">) </w:t>
      </w:r>
      <w:r w:rsidR="00F05E7E" w:rsidRPr="00D70706">
        <w:rPr>
          <w:szCs w:val="28"/>
        </w:rPr>
        <w:br/>
        <w:t xml:space="preserve">в соответствии с требованиями Федерального закона от 07.02.2011 № 6-ФЗ </w:t>
      </w:r>
      <w:r w:rsidR="00F05E7E" w:rsidRPr="00D70706">
        <w:rPr>
          <w:szCs w:val="28"/>
        </w:rPr>
        <w:br/>
        <w:t>«Об общих принципах организации и деятельности контрольно-счетных органов субъектов Российской Федерации и муниципальных образований»</w:t>
      </w:r>
      <w:r w:rsidR="007F6DD3">
        <w:rPr>
          <w:szCs w:val="28"/>
        </w:rPr>
        <w:t xml:space="preserve">, </w:t>
      </w:r>
      <w:r w:rsidR="00D70706" w:rsidRPr="00D70706">
        <w:rPr>
          <w:szCs w:val="28"/>
        </w:rPr>
        <w:t xml:space="preserve"> </w:t>
      </w:r>
      <w:r w:rsidR="00D70706" w:rsidRPr="00D70706">
        <w:rPr>
          <w:rFonts w:cs="Times New Roman"/>
          <w:szCs w:val="28"/>
        </w:rPr>
        <w:t>Положения    о  Контрольно-счетном  органе  Большеулуйского  района  (далее Контрольно-счетный  орган), утвержденного  решением  Большеулуйского  районного  Совета  депутатов  от</w:t>
      </w:r>
      <w:r w:rsidR="007F6DD3">
        <w:rPr>
          <w:rFonts w:cs="Times New Roman"/>
          <w:szCs w:val="28"/>
        </w:rPr>
        <w:t xml:space="preserve">  26.09.2012  №  162, </w:t>
      </w:r>
      <w:r w:rsidR="00D70706" w:rsidRPr="00D70706">
        <w:rPr>
          <w:szCs w:val="28"/>
        </w:rPr>
        <w:t>Регламента Контрольно-счетного  органа (далее – Регламент),</w:t>
      </w:r>
      <w:r w:rsidR="00136284">
        <w:rPr>
          <w:szCs w:val="28"/>
        </w:rPr>
        <w:t xml:space="preserve"> </w:t>
      </w:r>
      <w:r w:rsidR="00D70706" w:rsidRPr="00D70706">
        <w:rPr>
          <w:szCs w:val="28"/>
        </w:rPr>
        <w:t>утвержденного распоряжением  председателя  Контрольно-счетного  органа  от  25.01.2013  №  02 а</w:t>
      </w:r>
      <w:r w:rsidR="007F6DD3">
        <w:rPr>
          <w:szCs w:val="28"/>
        </w:rPr>
        <w:t xml:space="preserve">, </w:t>
      </w:r>
      <w:r w:rsidR="00D70706" w:rsidRPr="00D70706">
        <w:rPr>
          <w:szCs w:val="28"/>
        </w:rPr>
        <w:t>стандартов</w:t>
      </w:r>
      <w:r w:rsidR="00A004F4">
        <w:rPr>
          <w:szCs w:val="28"/>
        </w:rPr>
        <w:t xml:space="preserve"> Контрольно-счетного органа</w:t>
      </w:r>
      <w:r w:rsidR="00D70706" w:rsidRPr="00D70706">
        <w:rPr>
          <w:szCs w:val="28"/>
        </w:rPr>
        <w:t>.</w:t>
      </w:r>
    </w:p>
    <w:bookmarkEnd w:id="1"/>
    <w:p w:rsidR="00897DF3" w:rsidRDefault="00897DF3" w:rsidP="006D7061">
      <w:pPr>
        <w:widowControl w:val="0"/>
        <w:autoSpaceDE w:val="0"/>
        <w:autoSpaceDN w:val="0"/>
        <w:adjustRightInd w:val="0"/>
        <w:spacing w:line="276" w:lineRule="auto"/>
        <w:ind w:right="-23"/>
        <w:rPr>
          <w:szCs w:val="28"/>
        </w:rPr>
      </w:pPr>
      <w:r>
        <w:rPr>
          <w:szCs w:val="28"/>
        </w:rPr>
        <w:t>1.2. </w:t>
      </w:r>
      <w:r w:rsidRPr="001C5121">
        <w:rPr>
          <w:szCs w:val="28"/>
        </w:rPr>
        <w:t xml:space="preserve">Стандарт </w:t>
      </w:r>
      <w:r w:rsidRPr="009C49AB">
        <w:rPr>
          <w:szCs w:val="28"/>
        </w:rPr>
        <w:t>предназ</w:t>
      </w:r>
      <w:r w:rsidRPr="001200C7">
        <w:rPr>
          <w:szCs w:val="28"/>
        </w:rPr>
        <w:t xml:space="preserve">начен для </w:t>
      </w:r>
      <w:r w:rsidRPr="00A63B14">
        <w:rPr>
          <w:szCs w:val="28"/>
        </w:rPr>
        <w:t xml:space="preserve">методологического </w:t>
      </w:r>
      <w:r w:rsidRPr="00D72792">
        <w:rPr>
          <w:szCs w:val="28"/>
        </w:rPr>
        <w:t>обеспечения реализации</w:t>
      </w:r>
      <w:r w:rsidRPr="00A63B14">
        <w:rPr>
          <w:szCs w:val="28"/>
        </w:rPr>
        <w:t xml:space="preserve"> </w:t>
      </w:r>
      <w:r w:rsidR="007F6DD3">
        <w:rPr>
          <w:szCs w:val="28"/>
        </w:rPr>
        <w:t>Контрольно-счетным органом</w:t>
      </w:r>
      <w:r>
        <w:rPr>
          <w:szCs w:val="28"/>
        </w:rPr>
        <w:t xml:space="preserve"> </w:t>
      </w:r>
      <w:r w:rsidR="00B963D2">
        <w:rPr>
          <w:szCs w:val="28"/>
        </w:rPr>
        <w:t>полномочий</w:t>
      </w:r>
      <w:r w:rsidR="006D7061" w:rsidRPr="006D7061">
        <w:rPr>
          <w:szCs w:val="28"/>
        </w:rPr>
        <w:t xml:space="preserve"> </w:t>
      </w:r>
      <w:r w:rsidR="006D7061">
        <w:rPr>
          <w:szCs w:val="28"/>
        </w:rPr>
        <w:t>по проведению аудита в сфере закупок</w:t>
      </w:r>
      <w:r w:rsidR="00B963D2">
        <w:rPr>
          <w:szCs w:val="28"/>
        </w:rPr>
        <w:t xml:space="preserve">, установленных </w:t>
      </w:r>
      <w:r w:rsidR="00B963D2" w:rsidRPr="00897DF3">
        <w:rPr>
          <w:szCs w:val="28"/>
        </w:rPr>
        <w:t>стать</w:t>
      </w:r>
      <w:r w:rsidR="00B963D2">
        <w:rPr>
          <w:szCs w:val="28"/>
        </w:rPr>
        <w:t>ей</w:t>
      </w:r>
      <w:r w:rsidR="00B963D2" w:rsidRPr="00897DF3">
        <w:rPr>
          <w:szCs w:val="28"/>
        </w:rPr>
        <w:t xml:space="preserve"> </w:t>
      </w:r>
      <w:r w:rsidR="00136284">
        <w:rPr>
          <w:szCs w:val="28"/>
        </w:rPr>
        <w:t xml:space="preserve">  </w:t>
      </w:r>
      <w:r w:rsidR="00067A71">
        <w:rPr>
          <w:szCs w:val="28"/>
        </w:rPr>
        <w:t xml:space="preserve">98 </w:t>
      </w:r>
      <w:r w:rsidRPr="00897DF3">
        <w:rPr>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8B6967">
        <w:rPr>
          <w:szCs w:val="28"/>
        </w:rPr>
        <w:t xml:space="preserve"> </w:t>
      </w:r>
      <w:r w:rsidR="006C1552">
        <w:rPr>
          <w:szCs w:val="28"/>
        </w:rPr>
        <w:t>(</w:t>
      </w:r>
      <w:r w:rsidR="008B6967">
        <w:rPr>
          <w:szCs w:val="28"/>
        </w:rPr>
        <w:t>далее </w:t>
      </w:r>
      <w:r w:rsidR="008B6967">
        <w:rPr>
          <w:szCs w:val="28"/>
        </w:rPr>
        <w:sym w:font="Symbol" w:char="F02D"/>
      </w:r>
      <w:r w:rsidR="008B6967">
        <w:rPr>
          <w:szCs w:val="28"/>
        </w:rPr>
        <w:t> </w:t>
      </w:r>
      <w:r w:rsidR="008B6967" w:rsidRPr="00897DF3">
        <w:rPr>
          <w:szCs w:val="28"/>
        </w:rPr>
        <w:t>Федеральн</w:t>
      </w:r>
      <w:r w:rsidR="008B6967">
        <w:rPr>
          <w:szCs w:val="28"/>
        </w:rPr>
        <w:t xml:space="preserve">ый </w:t>
      </w:r>
      <w:r w:rsidR="008B6967" w:rsidRPr="00897DF3">
        <w:rPr>
          <w:szCs w:val="28"/>
        </w:rPr>
        <w:t xml:space="preserve">закон </w:t>
      </w:r>
      <w:r w:rsidR="00136284">
        <w:rPr>
          <w:szCs w:val="28"/>
        </w:rPr>
        <w:t xml:space="preserve"> </w:t>
      </w:r>
      <w:r w:rsidR="008B6967" w:rsidRPr="00897DF3">
        <w:rPr>
          <w:szCs w:val="28"/>
        </w:rPr>
        <w:t>№ 44</w:t>
      </w:r>
      <w:r w:rsidR="008B6967">
        <w:rPr>
          <w:szCs w:val="28"/>
        </w:rPr>
        <w:t>-ФЗ)</w:t>
      </w:r>
      <w:r w:rsidR="006D7061">
        <w:rPr>
          <w:szCs w:val="28"/>
        </w:rPr>
        <w:t>.</w:t>
      </w:r>
      <w:r w:rsidR="008B6967">
        <w:rPr>
          <w:szCs w:val="28"/>
        </w:rPr>
        <w:t xml:space="preserve"> </w:t>
      </w:r>
    </w:p>
    <w:p w:rsidR="00BC3DC7" w:rsidRDefault="002D1D3F" w:rsidP="006D7061">
      <w:pPr>
        <w:widowControl w:val="0"/>
        <w:autoSpaceDE w:val="0"/>
        <w:autoSpaceDN w:val="0"/>
        <w:adjustRightInd w:val="0"/>
        <w:spacing w:line="276" w:lineRule="auto"/>
        <w:ind w:right="-23"/>
        <w:rPr>
          <w:szCs w:val="28"/>
        </w:rPr>
      </w:pPr>
      <w:r>
        <w:rPr>
          <w:szCs w:val="28"/>
        </w:rPr>
        <w:t>1.</w:t>
      </w:r>
      <w:r w:rsidR="00752E0F">
        <w:rPr>
          <w:szCs w:val="28"/>
        </w:rPr>
        <w:t>3</w:t>
      </w:r>
      <w:r>
        <w:rPr>
          <w:szCs w:val="28"/>
        </w:rPr>
        <w:t>. </w:t>
      </w:r>
      <w:r w:rsidRPr="0090316D">
        <w:rPr>
          <w:b/>
          <w:szCs w:val="28"/>
        </w:rPr>
        <w:t>Цель</w:t>
      </w:r>
      <w:r w:rsidR="00BC3DC7">
        <w:rPr>
          <w:b/>
          <w:szCs w:val="28"/>
        </w:rPr>
        <w:t xml:space="preserve"> </w:t>
      </w:r>
      <w:r w:rsidRPr="0090316D">
        <w:rPr>
          <w:szCs w:val="28"/>
        </w:rPr>
        <w:t xml:space="preserve">Стандарта </w:t>
      </w:r>
      <w:r w:rsidR="00BC3DC7">
        <w:rPr>
          <w:szCs w:val="28"/>
        </w:rPr>
        <w:t>–</w:t>
      </w:r>
      <w:r w:rsidRPr="0090316D">
        <w:rPr>
          <w:szCs w:val="28"/>
        </w:rPr>
        <w:t xml:space="preserve"> </w:t>
      </w:r>
      <w:r w:rsidR="00BC3DC7">
        <w:rPr>
          <w:szCs w:val="28"/>
        </w:rPr>
        <w:t xml:space="preserve">методологическое </w:t>
      </w:r>
      <w:r w:rsidR="00BC3DC7" w:rsidRPr="00D93833">
        <w:rPr>
          <w:szCs w:val="28"/>
        </w:rPr>
        <w:t xml:space="preserve">обеспечение реализации </w:t>
      </w:r>
      <w:r w:rsidR="007F6DD3">
        <w:rPr>
          <w:szCs w:val="28"/>
        </w:rPr>
        <w:t>Контрольно-счетным органом</w:t>
      </w:r>
      <w:r w:rsidR="00BC3DC7" w:rsidRPr="00D93833">
        <w:rPr>
          <w:szCs w:val="28"/>
        </w:rPr>
        <w:t xml:space="preserve"> полномочия по осуществлению аудита в сфере закупок</w:t>
      </w:r>
      <w:r w:rsidR="000273E0">
        <w:rPr>
          <w:szCs w:val="28"/>
        </w:rPr>
        <w:t>.</w:t>
      </w:r>
    </w:p>
    <w:p w:rsidR="006C40B4" w:rsidRDefault="002D1D3F" w:rsidP="006D7061">
      <w:pPr>
        <w:spacing w:line="276" w:lineRule="auto"/>
        <w:rPr>
          <w:szCs w:val="28"/>
        </w:rPr>
      </w:pPr>
      <w:r w:rsidRPr="009C7C47">
        <w:rPr>
          <w:szCs w:val="28"/>
        </w:rPr>
        <w:t>1.</w:t>
      </w:r>
      <w:r w:rsidR="00D9131A">
        <w:rPr>
          <w:szCs w:val="28"/>
        </w:rPr>
        <w:t>4</w:t>
      </w:r>
      <w:r w:rsidRPr="009C7C47">
        <w:rPr>
          <w:szCs w:val="28"/>
        </w:rPr>
        <w:t>.</w:t>
      </w:r>
      <w:r w:rsidRPr="009C7C47">
        <w:rPr>
          <w:b/>
          <w:szCs w:val="28"/>
        </w:rPr>
        <w:t> Задачи</w:t>
      </w:r>
      <w:r w:rsidRPr="009C7C47">
        <w:rPr>
          <w:i/>
          <w:szCs w:val="28"/>
        </w:rPr>
        <w:t xml:space="preserve"> </w:t>
      </w:r>
      <w:r w:rsidR="006C40B4">
        <w:rPr>
          <w:szCs w:val="28"/>
        </w:rPr>
        <w:t>Стандарта:</w:t>
      </w:r>
    </w:p>
    <w:p w:rsidR="006C40B4" w:rsidRDefault="006C40B4" w:rsidP="006C40B4">
      <w:pPr>
        <w:spacing w:line="276" w:lineRule="auto"/>
        <w:rPr>
          <w:snapToGrid w:val="0"/>
          <w:szCs w:val="28"/>
        </w:rPr>
      </w:pPr>
      <w:r w:rsidRPr="0063316D">
        <w:rPr>
          <w:snapToGrid w:val="0"/>
          <w:szCs w:val="28"/>
        </w:rPr>
        <w:t xml:space="preserve">установление общих правил, требований и процедур проведения </w:t>
      </w:r>
      <w:r>
        <w:rPr>
          <w:snapToGrid w:val="0"/>
          <w:szCs w:val="28"/>
        </w:rPr>
        <w:t xml:space="preserve">аудита </w:t>
      </w:r>
      <w:r w:rsidR="00130400">
        <w:rPr>
          <w:snapToGrid w:val="0"/>
          <w:szCs w:val="28"/>
        </w:rPr>
        <w:br/>
      </w:r>
      <w:r>
        <w:rPr>
          <w:snapToGrid w:val="0"/>
          <w:szCs w:val="28"/>
        </w:rPr>
        <w:t>в сфере закупок;</w:t>
      </w:r>
    </w:p>
    <w:p w:rsidR="006C40B4" w:rsidRDefault="00130400" w:rsidP="006C40B4">
      <w:pPr>
        <w:spacing w:line="276" w:lineRule="auto"/>
        <w:rPr>
          <w:szCs w:val="28"/>
        </w:rPr>
      </w:pPr>
      <w:r>
        <w:rPr>
          <w:szCs w:val="28"/>
        </w:rPr>
        <w:t xml:space="preserve">определение перечня </w:t>
      </w:r>
      <w:r w:rsidR="006C40B4" w:rsidRPr="0053199B">
        <w:rPr>
          <w:szCs w:val="28"/>
        </w:rPr>
        <w:t xml:space="preserve">основных </w:t>
      </w:r>
      <w:r w:rsidR="006C40B4">
        <w:rPr>
          <w:szCs w:val="28"/>
        </w:rPr>
        <w:t xml:space="preserve">вопросов, рассматриваемых в ходе </w:t>
      </w:r>
      <w:r w:rsidR="006C40B4" w:rsidRPr="0053199B">
        <w:rPr>
          <w:szCs w:val="28"/>
        </w:rPr>
        <w:t>проведения аудита в сфере закупок;</w:t>
      </w:r>
    </w:p>
    <w:p w:rsidR="0053199B" w:rsidRDefault="00C51ABC" w:rsidP="0053199B">
      <w:pPr>
        <w:spacing w:line="276" w:lineRule="auto"/>
        <w:rPr>
          <w:szCs w:val="28"/>
        </w:rPr>
      </w:pPr>
      <w:r>
        <w:rPr>
          <w:szCs w:val="28"/>
        </w:rPr>
        <w:t>определение</w:t>
      </w:r>
      <w:r w:rsidR="006C40B4">
        <w:rPr>
          <w:szCs w:val="28"/>
        </w:rPr>
        <w:t xml:space="preserve"> </w:t>
      </w:r>
      <w:r w:rsidR="0053199B">
        <w:rPr>
          <w:szCs w:val="28"/>
        </w:rPr>
        <w:t xml:space="preserve">основных источников информации, </w:t>
      </w:r>
      <w:r w:rsidR="006C40B4">
        <w:rPr>
          <w:szCs w:val="28"/>
        </w:rPr>
        <w:t>используемой</w:t>
      </w:r>
      <w:r w:rsidR="0053199B">
        <w:rPr>
          <w:szCs w:val="28"/>
        </w:rPr>
        <w:t xml:space="preserve"> </w:t>
      </w:r>
      <w:r w:rsidR="00130400">
        <w:rPr>
          <w:szCs w:val="28"/>
        </w:rPr>
        <w:br/>
      </w:r>
      <w:r w:rsidR="0053199B">
        <w:rPr>
          <w:szCs w:val="28"/>
        </w:rPr>
        <w:t xml:space="preserve">для </w:t>
      </w:r>
      <w:r w:rsidR="0053199B" w:rsidRPr="00C51ABC">
        <w:rPr>
          <w:szCs w:val="28"/>
        </w:rPr>
        <w:t xml:space="preserve">проведения аудита </w:t>
      </w:r>
      <w:r w:rsidR="004B72F2">
        <w:rPr>
          <w:szCs w:val="28"/>
        </w:rPr>
        <w:t>в</w:t>
      </w:r>
      <w:r w:rsidR="004B72F2">
        <w:rPr>
          <w:szCs w:val="28"/>
          <w:lang w:val="en-US"/>
        </w:rPr>
        <w:t> </w:t>
      </w:r>
      <w:r w:rsidR="0053199B" w:rsidRPr="00C51ABC">
        <w:rPr>
          <w:szCs w:val="28"/>
        </w:rPr>
        <w:t>сфере закупок</w:t>
      </w:r>
      <w:r w:rsidR="00130400">
        <w:rPr>
          <w:szCs w:val="28"/>
        </w:rPr>
        <w:t>.</w:t>
      </w:r>
    </w:p>
    <w:p w:rsidR="00B113E6" w:rsidRPr="008056CE" w:rsidRDefault="00752E0F" w:rsidP="00A6493A">
      <w:pPr>
        <w:autoSpaceDE w:val="0"/>
        <w:autoSpaceDN w:val="0"/>
        <w:adjustRightInd w:val="0"/>
        <w:spacing w:line="276" w:lineRule="auto"/>
        <w:rPr>
          <w:szCs w:val="28"/>
        </w:rPr>
      </w:pPr>
      <w:r w:rsidRPr="008056CE">
        <w:rPr>
          <w:szCs w:val="28"/>
        </w:rPr>
        <w:t>1.</w:t>
      </w:r>
      <w:r w:rsidR="00905EA1" w:rsidRPr="008056CE">
        <w:rPr>
          <w:szCs w:val="28"/>
        </w:rPr>
        <w:t>5</w:t>
      </w:r>
      <w:r w:rsidRPr="008056CE">
        <w:rPr>
          <w:szCs w:val="28"/>
        </w:rPr>
        <w:t xml:space="preserve">. Стандарт </w:t>
      </w:r>
      <w:r w:rsidRPr="008056CE">
        <w:rPr>
          <w:b/>
          <w:szCs w:val="28"/>
        </w:rPr>
        <w:t>применяется</w:t>
      </w:r>
      <w:r w:rsidRPr="008056CE">
        <w:rPr>
          <w:szCs w:val="28"/>
        </w:rPr>
        <w:t xml:space="preserve"> должностными лицами </w:t>
      </w:r>
      <w:r w:rsidR="00CB3058">
        <w:rPr>
          <w:szCs w:val="28"/>
        </w:rPr>
        <w:t>Контрольно-счетного органа Большеулуйского района</w:t>
      </w:r>
      <w:r w:rsidRPr="008056CE">
        <w:rPr>
          <w:szCs w:val="28"/>
        </w:rPr>
        <w:t xml:space="preserve"> при проведении</w:t>
      </w:r>
      <w:r w:rsidR="00424D2E" w:rsidRPr="008056CE">
        <w:rPr>
          <w:szCs w:val="28"/>
        </w:rPr>
        <w:t xml:space="preserve"> </w:t>
      </w:r>
      <w:r w:rsidRPr="008056CE">
        <w:rPr>
          <w:szCs w:val="28"/>
        </w:rPr>
        <w:t>аудита</w:t>
      </w:r>
      <w:r w:rsidR="006617CB">
        <w:rPr>
          <w:szCs w:val="28"/>
        </w:rPr>
        <w:t xml:space="preserve"> </w:t>
      </w:r>
      <w:r w:rsidR="006617CB">
        <w:rPr>
          <w:szCs w:val="28"/>
        </w:rPr>
        <w:br/>
      </w:r>
      <w:r w:rsidRPr="008056CE">
        <w:rPr>
          <w:szCs w:val="28"/>
        </w:rPr>
        <w:t>в сфере закупок</w:t>
      </w:r>
      <w:r w:rsidR="00B113E6" w:rsidRPr="008056CE">
        <w:rPr>
          <w:szCs w:val="28"/>
        </w:rPr>
        <w:t>.</w:t>
      </w:r>
    </w:p>
    <w:p w:rsidR="008056CE" w:rsidRPr="008056CE" w:rsidRDefault="00B113E6" w:rsidP="00A6493A">
      <w:pPr>
        <w:autoSpaceDE w:val="0"/>
        <w:autoSpaceDN w:val="0"/>
        <w:adjustRightInd w:val="0"/>
        <w:spacing w:line="276" w:lineRule="auto"/>
        <w:rPr>
          <w:szCs w:val="28"/>
        </w:rPr>
      </w:pPr>
      <w:r w:rsidRPr="008056CE">
        <w:rPr>
          <w:szCs w:val="28"/>
        </w:rPr>
        <w:t xml:space="preserve">При </w:t>
      </w:r>
      <w:r w:rsidR="006617CB">
        <w:rPr>
          <w:szCs w:val="28"/>
        </w:rPr>
        <w:t>этом</w:t>
      </w:r>
      <w:r w:rsidR="008056CE">
        <w:rPr>
          <w:szCs w:val="28"/>
        </w:rPr>
        <w:t xml:space="preserve"> </w:t>
      </w:r>
      <w:r w:rsidR="008056CE" w:rsidRPr="008056CE">
        <w:rPr>
          <w:szCs w:val="28"/>
        </w:rPr>
        <w:t xml:space="preserve">также </w:t>
      </w:r>
      <w:r w:rsidR="006617CB">
        <w:rPr>
          <w:szCs w:val="28"/>
        </w:rPr>
        <w:t>применяются</w:t>
      </w:r>
      <w:r w:rsidR="008056CE" w:rsidRPr="008056CE">
        <w:rPr>
          <w:szCs w:val="28"/>
        </w:rPr>
        <w:t xml:space="preserve">: </w:t>
      </w:r>
    </w:p>
    <w:p w:rsidR="006617CB" w:rsidRDefault="006617CB" w:rsidP="008056CE">
      <w:pPr>
        <w:tabs>
          <w:tab w:val="left" w:pos="709"/>
        </w:tabs>
        <w:spacing w:line="276" w:lineRule="auto"/>
        <w:rPr>
          <w:szCs w:val="28"/>
        </w:rPr>
      </w:pPr>
      <w:r>
        <w:rPr>
          <w:szCs w:val="28"/>
        </w:rPr>
        <w:t xml:space="preserve">стандарт </w:t>
      </w:r>
      <w:r w:rsidR="00CB3058">
        <w:rPr>
          <w:szCs w:val="28"/>
        </w:rPr>
        <w:t xml:space="preserve">Контрольно-счетного органа </w:t>
      </w:r>
      <w:r w:rsidR="008056CE" w:rsidRPr="008056CE">
        <w:rPr>
          <w:szCs w:val="28"/>
        </w:rPr>
        <w:t>СФК</w:t>
      </w:r>
      <w:r>
        <w:rPr>
          <w:szCs w:val="28"/>
        </w:rPr>
        <w:t> </w:t>
      </w:r>
      <w:r w:rsidR="008056CE" w:rsidRPr="008056CE">
        <w:rPr>
          <w:szCs w:val="28"/>
        </w:rPr>
        <w:t>1 «Общие правила проведения контрольного мероприятия» (в случае, если аудит в сфере закупок проводится как самостоятельное мероприятие, либо деятельность в сфере закупок проверяется как одна из составляющих деятельности объектов контрольного мероприятия)</w:t>
      </w:r>
    </w:p>
    <w:p w:rsidR="006617CB" w:rsidRDefault="006617CB" w:rsidP="008056CE">
      <w:pPr>
        <w:tabs>
          <w:tab w:val="left" w:pos="709"/>
        </w:tabs>
        <w:spacing w:line="276" w:lineRule="auto"/>
        <w:rPr>
          <w:szCs w:val="28"/>
        </w:rPr>
      </w:pPr>
      <w:r>
        <w:rPr>
          <w:szCs w:val="28"/>
        </w:rPr>
        <w:t>или</w:t>
      </w:r>
    </w:p>
    <w:p w:rsidR="00811FA7" w:rsidRPr="00B3615A" w:rsidRDefault="006617CB" w:rsidP="008056CE">
      <w:pPr>
        <w:tabs>
          <w:tab w:val="left" w:pos="709"/>
        </w:tabs>
        <w:spacing w:line="276" w:lineRule="auto"/>
        <w:rPr>
          <w:spacing w:val="-2"/>
          <w:szCs w:val="28"/>
        </w:rPr>
      </w:pPr>
      <w:r w:rsidRPr="00B3615A">
        <w:rPr>
          <w:spacing w:val="-2"/>
          <w:szCs w:val="28"/>
        </w:rPr>
        <w:lastRenderedPageBreak/>
        <w:t xml:space="preserve">стандарт </w:t>
      </w:r>
      <w:r w:rsidR="00CB3058">
        <w:rPr>
          <w:szCs w:val="28"/>
        </w:rPr>
        <w:t xml:space="preserve">Контрольно-счетного органа </w:t>
      </w:r>
      <w:r w:rsidR="00811FA7" w:rsidRPr="00B3615A">
        <w:rPr>
          <w:spacing w:val="-2"/>
          <w:szCs w:val="28"/>
        </w:rPr>
        <w:t>СФК 2 «Проведение экспертно-аналитического мероприятия»</w:t>
      </w:r>
      <w:r w:rsidR="008056CE" w:rsidRPr="00B3615A">
        <w:rPr>
          <w:spacing w:val="-2"/>
          <w:szCs w:val="28"/>
        </w:rPr>
        <w:t xml:space="preserve"> (в случае, если деятельность в сфере закупок проверяется как одна из составляющих деятельности объектов экспертно-аналитического </w:t>
      </w:r>
      <w:r w:rsidR="00B3615A" w:rsidRPr="00B3615A">
        <w:rPr>
          <w:spacing w:val="-2"/>
          <w:szCs w:val="28"/>
        </w:rPr>
        <w:t>м</w:t>
      </w:r>
      <w:r w:rsidR="008056CE" w:rsidRPr="00B3615A">
        <w:rPr>
          <w:spacing w:val="-2"/>
          <w:szCs w:val="28"/>
        </w:rPr>
        <w:t>ероприятия).</w:t>
      </w:r>
    </w:p>
    <w:p w:rsidR="00B158C4" w:rsidRPr="004C273F" w:rsidRDefault="00B158C4" w:rsidP="00A6493A">
      <w:pPr>
        <w:spacing w:line="276" w:lineRule="auto"/>
        <w:rPr>
          <w:szCs w:val="28"/>
        </w:rPr>
      </w:pPr>
      <w:r w:rsidRPr="00B113E6">
        <w:rPr>
          <w:szCs w:val="28"/>
        </w:rPr>
        <w:t xml:space="preserve">Вышеназванные стандарты регулируют общие вопросы организации, проведения, </w:t>
      </w:r>
      <w:r w:rsidR="00C67935" w:rsidRPr="00B113E6">
        <w:rPr>
          <w:szCs w:val="28"/>
        </w:rPr>
        <w:t xml:space="preserve">оформления, </w:t>
      </w:r>
      <w:r w:rsidRPr="00B113E6">
        <w:rPr>
          <w:szCs w:val="28"/>
        </w:rPr>
        <w:t xml:space="preserve">рассмотрения и принятия решений по результатам </w:t>
      </w:r>
      <w:r w:rsidR="008056CE">
        <w:rPr>
          <w:szCs w:val="28"/>
        </w:rPr>
        <w:t>мероприятия</w:t>
      </w:r>
      <w:r w:rsidRPr="00B113E6">
        <w:rPr>
          <w:szCs w:val="28"/>
        </w:rPr>
        <w:t xml:space="preserve"> и применяются с учетом требований настоящего Стандарта.</w:t>
      </w:r>
    </w:p>
    <w:p w:rsidR="00905EA1" w:rsidRDefault="00B158C4" w:rsidP="00530F28">
      <w:pPr>
        <w:spacing w:line="276" w:lineRule="auto"/>
        <w:rPr>
          <w:szCs w:val="28"/>
        </w:rPr>
      </w:pPr>
      <w:r w:rsidRPr="004C273F">
        <w:rPr>
          <w:szCs w:val="28"/>
        </w:rPr>
        <w:t xml:space="preserve">Вопросы, связанные с организацией и проведением оценки коррупционных рисков при </w:t>
      </w:r>
      <w:r>
        <w:rPr>
          <w:szCs w:val="28"/>
        </w:rPr>
        <w:t>проведении</w:t>
      </w:r>
      <w:r w:rsidR="003101E8">
        <w:rPr>
          <w:szCs w:val="28"/>
        </w:rPr>
        <w:t xml:space="preserve"> </w:t>
      </w:r>
      <w:r>
        <w:rPr>
          <w:szCs w:val="28"/>
        </w:rPr>
        <w:t>аудита в сфере закупок</w:t>
      </w:r>
      <w:r w:rsidRPr="004C273F">
        <w:rPr>
          <w:szCs w:val="28"/>
        </w:rPr>
        <w:t xml:space="preserve">, регулируются </w:t>
      </w:r>
      <w:r w:rsidR="00530F28">
        <w:rPr>
          <w:szCs w:val="28"/>
        </w:rPr>
        <w:t>с</w:t>
      </w:r>
      <w:r w:rsidRPr="004C273F">
        <w:rPr>
          <w:szCs w:val="28"/>
        </w:rPr>
        <w:t xml:space="preserve">тандартом </w:t>
      </w:r>
      <w:r w:rsidR="00CB3058">
        <w:rPr>
          <w:szCs w:val="28"/>
        </w:rPr>
        <w:t xml:space="preserve">Контрольно-счетного органа </w:t>
      </w:r>
      <w:r w:rsidR="00136284">
        <w:rPr>
          <w:szCs w:val="28"/>
        </w:rPr>
        <w:t xml:space="preserve"> </w:t>
      </w:r>
      <w:r w:rsidRPr="004C273F">
        <w:rPr>
          <w:szCs w:val="28"/>
        </w:rPr>
        <w:t>СФК 6 «Порядок проведения оценки коррупционных рисков»</w:t>
      </w:r>
      <w:r w:rsidR="00530F28">
        <w:rPr>
          <w:szCs w:val="28"/>
        </w:rPr>
        <w:t>.</w:t>
      </w:r>
    </w:p>
    <w:p w:rsidR="00530F28" w:rsidRDefault="00530F28" w:rsidP="00530F28">
      <w:pPr>
        <w:tabs>
          <w:tab w:val="left" w:pos="567"/>
        </w:tabs>
        <w:spacing w:line="276" w:lineRule="auto"/>
        <w:rPr>
          <w:szCs w:val="28"/>
        </w:rPr>
      </w:pPr>
      <w:r>
        <w:rPr>
          <w:szCs w:val="28"/>
        </w:rPr>
        <w:t>Вопросы, связанные с</w:t>
      </w:r>
      <w:r w:rsidRPr="00530F28">
        <w:rPr>
          <w:szCs w:val="28"/>
        </w:rPr>
        <w:t xml:space="preserve"> </w:t>
      </w:r>
      <w:r w:rsidRPr="00F80299">
        <w:rPr>
          <w:szCs w:val="28"/>
        </w:rPr>
        <w:t>исполнени</w:t>
      </w:r>
      <w:r>
        <w:rPr>
          <w:szCs w:val="28"/>
        </w:rPr>
        <w:t>ем</w:t>
      </w:r>
      <w:r w:rsidRPr="00F80299">
        <w:rPr>
          <w:szCs w:val="28"/>
        </w:rPr>
        <w:t xml:space="preserve"> </w:t>
      </w:r>
      <w:r w:rsidR="00CB3058">
        <w:rPr>
          <w:szCs w:val="28"/>
        </w:rPr>
        <w:t xml:space="preserve">Контрольно-счетным органом </w:t>
      </w:r>
      <w:r w:rsidRPr="00F80299">
        <w:rPr>
          <w:szCs w:val="28"/>
        </w:rPr>
        <w:t>полномочий</w:t>
      </w:r>
      <w:r w:rsidR="00136284">
        <w:rPr>
          <w:szCs w:val="28"/>
        </w:rPr>
        <w:t xml:space="preserve"> </w:t>
      </w:r>
      <w:r w:rsidR="005F3326" w:rsidRPr="005F3326">
        <w:t>по</w:t>
      </w:r>
      <w:r w:rsidR="005F3326">
        <w:t> </w:t>
      </w:r>
      <w:r w:rsidRPr="005F3326">
        <w:t>выявлению</w:t>
      </w:r>
      <w:r w:rsidRPr="00F80299">
        <w:rPr>
          <w:szCs w:val="28"/>
        </w:rPr>
        <w:t xml:space="preserve"> административных</w:t>
      </w:r>
      <w:r>
        <w:rPr>
          <w:szCs w:val="28"/>
        </w:rPr>
        <w:t xml:space="preserve"> п</w:t>
      </w:r>
      <w:r w:rsidRPr="00F80299">
        <w:rPr>
          <w:szCs w:val="28"/>
        </w:rPr>
        <w:t>равонарушений, предусмотренных</w:t>
      </w:r>
      <w:r w:rsidR="004B72F2">
        <w:rPr>
          <w:szCs w:val="28"/>
        </w:rPr>
        <w:t xml:space="preserve"> </w:t>
      </w:r>
      <w:r w:rsidRPr="00F80299">
        <w:rPr>
          <w:szCs w:val="28"/>
        </w:rPr>
        <w:t>законодательством</w:t>
      </w:r>
      <w:r>
        <w:rPr>
          <w:szCs w:val="28"/>
        </w:rPr>
        <w:t xml:space="preserve"> </w:t>
      </w:r>
      <w:r w:rsidRPr="00F80299">
        <w:rPr>
          <w:szCs w:val="28"/>
        </w:rPr>
        <w:t>Российской</w:t>
      </w:r>
      <w:r>
        <w:rPr>
          <w:szCs w:val="28"/>
        </w:rPr>
        <w:t xml:space="preserve"> </w:t>
      </w:r>
      <w:r w:rsidRPr="00F80299">
        <w:rPr>
          <w:szCs w:val="28"/>
        </w:rPr>
        <w:t>Федерации об</w:t>
      </w:r>
      <w:r>
        <w:rPr>
          <w:szCs w:val="28"/>
        </w:rPr>
        <w:t xml:space="preserve"> </w:t>
      </w:r>
      <w:r w:rsidRPr="00F80299">
        <w:rPr>
          <w:szCs w:val="28"/>
        </w:rPr>
        <w:t>административных</w:t>
      </w:r>
      <w:r>
        <w:rPr>
          <w:szCs w:val="28"/>
        </w:rPr>
        <w:t xml:space="preserve"> </w:t>
      </w:r>
      <w:r w:rsidRPr="00F80299">
        <w:rPr>
          <w:szCs w:val="28"/>
        </w:rPr>
        <w:t>правонарушениях</w:t>
      </w:r>
      <w:r>
        <w:rPr>
          <w:szCs w:val="28"/>
        </w:rPr>
        <w:t xml:space="preserve">, регулируются стандартом </w:t>
      </w:r>
      <w:r w:rsidR="00CB3058">
        <w:rPr>
          <w:szCs w:val="28"/>
        </w:rPr>
        <w:t xml:space="preserve">Контрольно-счетного органа </w:t>
      </w:r>
      <w:r>
        <w:rPr>
          <w:szCs w:val="28"/>
        </w:rPr>
        <w:t>СОД</w:t>
      </w:r>
      <w:r w:rsidR="0090718E">
        <w:rPr>
          <w:szCs w:val="28"/>
        </w:rPr>
        <w:t> </w:t>
      </w:r>
      <w:r>
        <w:rPr>
          <w:szCs w:val="28"/>
        </w:rPr>
        <w:t>3</w:t>
      </w:r>
      <w:r w:rsidR="0090718E">
        <w:rPr>
          <w:szCs w:val="28"/>
        </w:rPr>
        <w:t> </w:t>
      </w:r>
      <w:r w:rsidRPr="00F80299">
        <w:rPr>
          <w:bCs/>
          <w:szCs w:val="28"/>
        </w:rPr>
        <w:t>«</w:t>
      </w:r>
      <w:r w:rsidRPr="00F80299">
        <w:rPr>
          <w:rFonts w:cs="Times New Roman"/>
          <w:szCs w:val="28"/>
        </w:rPr>
        <w:t xml:space="preserve">Порядок действий должностных лиц </w:t>
      </w:r>
      <w:r w:rsidR="00CB3058">
        <w:rPr>
          <w:szCs w:val="28"/>
        </w:rPr>
        <w:t xml:space="preserve">Контрольно-счетного органа </w:t>
      </w:r>
      <w:r w:rsidR="00493CCE">
        <w:rPr>
          <w:szCs w:val="28"/>
        </w:rPr>
        <w:t>Большеулуйского района</w:t>
      </w:r>
      <w:r w:rsidRPr="00F80299">
        <w:rPr>
          <w:rFonts w:cs="Times New Roman"/>
          <w:szCs w:val="28"/>
        </w:rPr>
        <w:t xml:space="preserve"> при выявлении административных правонарушений</w:t>
      </w:r>
      <w:r w:rsidR="006617CB">
        <w:rPr>
          <w:rFonts w:cs="Times New Roman"/>
          <w:szCs w:val="28"/>
        </w:rPr>
        <w:t>»</w:t>
      </w:r>
      <w:r w:rsidR="00306728" w:rsidRPr="00306728">
        <w:rPr>
          <w:szCs w:val="28"/>
        </w:rPr>
        <w:t>.</w:t>
      </w:r>
      <w:r w:rsidRPr="00F80299">
        <w:rPr>
          <w:szCs w:val="28"/>
        </w:rPr>
        <w:t xml:space="preserve"> </w:t>
      </w:r>
    </w:p>
    <w:p w:rsidR="003621E8" w:rsidRPr="003101E8" w:rsidRDefault="003621E8" w:rsidP="003101E8">
      <w:pPr>
        <w:autoSpaceDE w:val="0"/>
        <w:autoSpaceDN w:val="0"/>
        <w:adjustRightInd w:val="0"/>
        <w:spacing w:line="276" w:lineRule="auto"/>
        <w:rPr>
          <w:szCs w:val="28"/>
          <w:lang w:eastAsia="ru-RU"/>
        </w:rPr>
      </w:pPr>
      <w:r w:rsidRPr="003101E8">
        <w:rPr>
          <w:szCs w:val="28"/>
          <w:lang w:eastAsia="ru-RU"/>
        </w:rPr>
        <w:t>1.6.</w:t>
      </w:r>
      <w:r w:rsidR="00F0488A">
        <w:rPr>
          <w:szCs w:val="28"/>
          <w:lang w:eastAsia="ru-RU"/>
        </w:rPr>
        <w:t> </w:t>
      </w:r>
      <w:r w:rsidR="003101E8" w:rsidRPr="003101E8">
        <w:rPr>
          <w:szCs w:val="28"/>
          <w:lang w:eastAsia="ru-RU"/>
        </w:rPr>
        <w:t>В</w:t>
      </w:r>
      <w:r w:rsidR="00B3615A">
        <w:rPr>
          <w:szCs w:val="28"/>
          <w:lang w:eastAsia="ru-RU"/>
        </w:rPr>
        <w:t xml:space="preserve"> </w:t>
      </w:r>
      <w:r w:rsidRPr="003101E8">
        <w:rPr>
          <w:szCs w:val="28"/>
          <w:lang w:eastAsia="ru-RU"/>
        </w:rPr>
        <w:t>настоящем Стандарте</w:t>
      </w:r>
      <w:r w:rsidR="003101E8" w:rsidRPr="003101E8">
        <w:rPr>
          <w:szCs w:val="28"/>
          <w:lang w:eastAsia="ru-RU"/>
        </w:rPr>
        <w:t xml:space="preserve"> используются </w:t>
      </w:r>
      <w:r w:rsidR="006617CB">
        <w:rPr>
          <w:szCs w:val="28"/>
          <w:lang w:eastAsia="ru-RU"/>
        </w:rPr>
        <w:t xml:space="preserve">термины </w:t>
      </w:r>
      <w:r w:rsidR="003101E8" w:rsidRPr="003101E8">
        <w:rPr>
          <w:szCs w:val="28"/>
          <w:lang w:eastAsia="ru-RU"/>
        </w:rPr>
        <w:t xml:space="preserve">в соответствии </w:t>
      </w:r>
      <w:r w:rsidR="006617CB">
        <w:rPr>
          <w:szCs w:val="28"/>
          <w:lang w:eastAsia="ru-RU"/>
        </w:rPr>
        <w:br/>
      </w:r>
      <w:r w:rsidR="003101E8" w:rsidRPr="003101E8">
        <w:rPr>
          <w:szCs w:val="28"/>
          <w:lang w:eastAsia="ru-RU"/>
        </w:rPr>
        <w:t>с определениями</w:t>
      </w:r>
      <w:r w:rsidRPr="003101E8">
        <w:rPr>
          <w:szCs w:val="28"/>
          <w:lang w:eastAsia="ru-RU"/>
        </w:rPr>
        <w:t>,</w:t>
      </w:r>
      <w:r w:rsidR="003101E8" w:rsidRPr="003101E8">
        <w:rPr>
          <w:szCs w:val="28"/>
          <w:lang w:eastAsia="ru-RU"/>
        </w:rPr>
        <w:t xml:space="preserve"> данными </w:t>
      </w:r>
      <w:r w:rsidRPr="003101E8">
        <w:rPr>
          <w:szCs w:val="28"/>
          <w:lang w:eastAsia="ru-RU"/>
        </w:rPr>
        <w:t>в ст</w:t>
      </w:r>
      <w:r w:rsidR="006617CB">
        <w:rPr>
          <w:szCs w:val="28"/>
          <w:lang w:eastAsia="ru-RU"/>
        </w:rPr>
        <w:t xml:space="preserve">атье </w:t>
      </w:r>
      <w:r w:rsidRPr="003101E8">
        <w:rPr>
          <w:szCs w:val="28"/>
          <w:lang w:eastAsia="ru-RU"/>
        </w:rPr>
        <w:t>3 Федерального закона</w:t>
      </w:r>
      <w:r w:rsidR="00301F8A" w:rsidRPr="003101E8">
        <w:rPr>
          <w:szCs w:val="28"/>
          <w:lang w:eastAsia="ru-RU"/>
        </w:rPr>
        <w:t xml:space="preserve"> </w:t>
      </w:r>
      <w:r w:rsidRPr="003101E8">
        <w:rPr>
          <w:szCs w:val="28"/>
          <w:lang w:eastAsia="ru-RU"/>
        </w:rPr>
        <w:t>№</w:t>
      </w:r>
      <w:r w:rsidR="00B3615A">
        <w:rPr>
          <w:szCs w:val="28"/>
          <w:lang w:eastAsia="ru-RU"/>
        </w:rPr>
        <w:t> </w:t>
      </w:r>
      <w:r w:rsidRPr="003101E8">
        <w:rPr>
          <w:szCs w:val="28"/>
          <w:lang w:eastAsia="ru-RU"/>
        </w:rPr>
        <w:t>44-ФЗ</w:t>
      </w:r>
      <w:r w:rsidR="003101E8" w:rsidRPr="003101E8">
        <w:rPr>
          <w:szCs w:val="28"/>
          <w:lang w:eastAsia="ru-RU"/>
        </w:rPr>
        <w:t xml:space="preserve">, </w:t>
      </w:r>
      <w:r w:rsidR="006617CB">
        <w:rPr>
          <w:szCs w:val="28"/>
          <w:lang w:eastAsia="ru-RU"/>
        </w:rPr>
        <w:br/>
      </w:r>
      <w:r w:rsidR="003101E8" w:rsidRPr="003101E8">
        <w:rPr>
          <w:szCs w:val="28"/>
          <w:lang w:eastAsia="ru-RU"/>
        </w:rPr>
        <w:t>ст</w:t>
      </w:r>
      <w:r w:rsidR="006617CB">
        <w:rPr>
          <w:szCs w:val="28"/>
          <w:lang w:eastAsia="ru-RU"/>
        </w:rPr>
        <w:t xml:space="preserve">атье </w:t>
      </w:r>
      <w:r w:rsidR="003101E8" w:rsidRPr="003101E8">
        <w:rPr>
          <w:szCs w:val="28"/>
          <w:lang w:eastAsia="ru-RU"/>
        </w:rPr>
        <w:t>6 Бюджетного кодекса РФ</w:t>
      </w:r>
      <w:r w:rsidR="003101E8">
        <w:rPr>
          <w:szCs w:val="28"/>
          <w:lang w:eastAsia="ru-RU"/>
        </w:rPr>
        <w:t>.</w:t>
      </w:r>
    </w:p>
    <w:p w:rsidR="00752E0F" w:rsidRPr="00B3615A" w:rsidRDefault="00752E0F" w:rsidP="00752E0F">
      <w:pPr>
        <w:autoSpaceDE w:val="0"/>
        <w:autoSpaceDN w:val="0"/>
        <w:adjustRightInd w:val="0"/>
        <w:spacing w:line="276" w:lineRule="auto"/>
        <w:rPr>
          <w:szCs w:val="28"/>
        </w:rPr>
      </w:pPr>
      <w:r w:rsidRPr="00B3615A">
        <w:rPr>
          <w:spacing w:val="-8"/>
          <w:szCs w:val="28"/>
          <w:lang w:eastAsia="ru-RU"/>
        </w:rPr>
        <w:t>1.</w:t>
      </w:r>
      <w:r w:rsidR="003621E8" w:rsidRPr="00B3615A">
        <w:rPr>
          <w:spacing w:val="-8"/>
          <w:szCs w:val="28"/>
          <w:lang w:eastAsia="ru-RU"/>
        </w:rPr>
        <w:t>7</w:t>
      </w:r>
      <w:r w:rsidRPr="00B3615A">
        <w:rPr>
          <w:spacing w:val="-8"/>
          <w:szCs w:val="28"/>
          <w:lang w:eastAsia="ru-RU"/>
        </w:rPr>
        <w:t xml:space="preserve">. При проведении аудита в сфере закупок следует учитывать сроки вступления </w:t>
      </w:r>
      <w:r w:rsidRPr="00B3615A">
        <w:rPr>
          <w:szCs w:val="28"/>
        </w:rPr>
        <w:t>в силу отдельных положений Федерального закона № 44-ФЗ (статьи 112,</w:t>
      </w:r>
      <w:r w:rsidR="00B3615A" w:rsidRPr="00B3615A">
        <w:rPr>
          <w:szCs w:val="28"/>
        </w:rPr>
        <w:t xml:space="preserve"> </w:t>
      </w:r>
      <w:r w:rsidRPr="00B3615A">
        <w:rPr>
          <w:szCs w:val="28"/>
        </w:rPr>
        <w:t>114).</w:t>
      </w:r>
    </w:p>
    <w:p w:rsidR="002D1D3F" w:rsidRDefault="002D1D3F" w:rsidP="006D7061">
      <w:pPr>
        <w:widowControl w:val="0"/>
        <w:autoSpaceDE w:val="0"/>
        <w:autoSpaceDN w:val="0"/>
        <w:adjustRightInd w:val="0"/>
        <w:spacing w:line="276" w:lineRule="auto"/>
        <w:ind w:right="-20"/>
        <w:rPr>
          <w:szCs w:val="28"/>
        </w:rPr>
      </w:pPr>
      <w:r>
        <w:rPr>
          <w:szCs w:val="28"/>
        </w:rPr>
        <w:t>1.</w:t>
      </w:r>
      <w:r w:rsidR="003621E8">
        <w:rPr>
          <w:szCs w:val="28"/>
        </w:rPr>
        <w:t>8</w:t>
      </w:r>
      <w:r>
        <w:rPr>
          <w:szCs w:val="28"/>
        </w:rPr>
        <w:t>. </w:t>
      </w:r>
      <w:r w:rsidRPr="00F66C39">
        <w:rPr>
          <w:szCs w:val="28"/>
        </w:rPr>
        <w:t xml:space="preserve">В случае внесения изменений в </w:t>
      </w:r>
      <w:r w:rsidR="006617CB">
        <w:rPr>
          <w:szCs w:val="28"/>
        </w:rPr>
        <w:t>нормативные правовые акты</w:t>
      </w:r>
      <w:r>
        <w:rPr>
          <w:szCs w:val="28"/>
        </w:rPr>
        <w:t>,</w:t>
      </w:r>
      <w:r w:rsidRPr="00F66C39">
        <w:rPr>
          <w:szCs w:val="28"/>
        </w:rPr>
        <w:t xml:space="preserve"> указанные в настоящем </w:t>
      </w:r>
      <w:r>
        <w:rPr>
          <w:szCs w:val="28"/>
        </w:rPr>
        <w:t xml:space="preserve">Стандарте </w:t>
      </w:r>
      <w:r w:rsidRPr="00F66C39">
        <w:rPr>
          <w:szCs w:val="28"/>
        </w:rPr>
        <w:t>(замены их новыми)</w:t>
      </w:r>
      <w:r>
        <w:rPr>
          <w:szCs w:val="28"/>
        </w:rPr>
        <w:t>,</w:t>
      </w:r>
      <w:r w:rsidRPr="00F66C39">
        <w:rPr>
          <w:szCs w:val="28"/>
        </w:rPr>
        <w:t xml:space="preserve"> Стандарт применя</w:t>
      </w:r>
      <w:r>
        <w:rPr>
          <w:szCs w:val="28"/>
        </w:rPr>
        <w:t>е</w:t>
      </w:r>
      <w:r w:rsidRPr="00F66C39">
        <w:rPr>
          <w:szCs w:val="28"/>
        </w:rPr>
        <w:t>тся с учетом соответствующих изменений.</w:t>
      </w:r>
    </w:p>
    <w:p w:rsidR="00752E0F" w:rsidRPr="006B16EC" w:rsidRDefault="00752E0F" w:rsidP="00752E0F">
      <w:pPr>
        <w:widowControl w:val="0"/>
        <w:autoSpaceDE w:val="0"/>
        <w:autoSpaceDN w:val="0"/>
        <w:adjustRightInd w:val="0"/>
        <w:spacing w:line="276" w:lineRule="auto"/>
        <w:ind w:right="-20"/>
        <w:rPr>
          <w:szCs w:val="28"/>
        </w:rPr>
      </w:pPr>
      <w:r w:rsidRPr="006B16EC">
        <w:rPr>
          <w:szCs w:val="28"/>
        </w:rPr>
        <w:t>1.</w:t>
      </w:r>
      <w:r w:rsidR="003621E8">
        <w:rPr>
          <w:szCs w:val="28"/>
        </w:rPr>
        <w:t>9</w:t>
      </w:r>
      <w:r w:rsidRPr="006B16EC">
        <w:rPr>
          <w:szCs w:val="28"/>
        </w:rPr>
        <w:t>.</w:t>
      </w:r>
      <w:r>
        <w:rPr>
          <w:szCs w:val="28"/>
        </w:rPr>
        <w:t> </w:t>
      </w:r>
      <w:r w:rsidRPr="00376971">
        <w:rPr>
          <w:szCs w:val="28"/>
        </w:rPr>
        <w:t>Внесение изменений и дополнений в настоящий Стандарт осуществляется</w:t>
      </w:r>
      <w:r w:rsidRPr="006B16EC">
        <w:rPr>
          <w:szCs w:val="28"/>
        </w:rPr>
        <w:t xml:space="preserve"> </w:t>
      </w:r>
      <w:r w:rsidR="00136284">
        <w:rPr>
          <w:szCs w:val="28"/>
        </w:rPr>
        <w:t>распоряжением</w:t>
      </w:r>
      <w:r w:rsidR="00493CCE">
        <w:rPr>
          <w:szCs w:val="28"/>
        </w:rPr>
        <w:t xml:space="preserve"> </w:t>
      </w:r>
      <w:r w:rsidRPr="006B16EC">
        <w:rPr>
          <w:szCs w:val="28"/>
        </w:rPr>
        <w:t xml:space="preserve">председателя </w:t>
      </w:r>
      <w:r w:rsidR="00493CCE">
        <w:rPr>
          <w:szCs w:val="28"/>
        </w:rPr>
        <w:t>Контрольно-счетного органа.</w:t>
      </w:r>
    </w:p>
    <w:p w:rsidR="002D1D3F" w:rsidRPr="006B16EC" w:rsidRDefault="002D1D3F" w:rsidP="006D7061">
      <w:pPr>
        <w:widowControl w:val="0"/>
        <w:autoSpaceDE w:val="0"/>
        <w:autoSpaceDN w:val="0"/>
        <w:adjustRightInd w:val="0"/>
        <w:spacing w:line="276" w:lineRule="auto"/>
        <w:ind w:right="-20"/>
        <w:rPr>
          <w:szCs w:val="28"/>
        </w:rPr>
      </w:pPr>
      <w:r w:rsidRPr="006B16EC">
        <w:rPr>
          <w:szCs w:val="28"/>
        </w:rPr>
        <w:t>1.</w:t>
      </w:r>
      <w:r w:rsidR="003621E8">
        <w:rPr>
          <w:szCs w:val="28"/>
        </w:rPr>
        <w:t>10</w:t>
      </w:r>
      <w:r w:rsidRPr="006B16EC">
        <w:rPr>
          <w:szCs w:val="28"/>
        </w:rPr>
        <w:t>. Решение вопросов,</w:t>
      </w:r>
      <w:r>
        <w:rPr>
          <w:szCs w:val="28"/>
        </w:rPr>
        <w:t xml:space="preserve"> связанных с проведением </w:t>
      </w:r>
      <w:r w:rsidR="004448C9">
        <w:rPr>
          <w:szCs w:val="28"/>
        </w:rPr>
        <w:t>а</w:t>
      </w:r>
      <w:r w:rsidRPr="0029118C">
        <w:rPr>
          <w:szCs w:val="28"/>
        </w:rPr>
        <w:t>удит</w:t>
      </w:r>
      <w:r>
        <w:rPr>
          <w:szCs w:val="28"/>
        </w:rPr>
        <w:t>а</w:t>
      </w:r>
      <w:r w:rsidRPr="0029118C">
        <w:rPr>
          <w:szCs w:val="28"/>
        </w:rPr>
        <w:t xml:space="preserve"> в сфере закупок</w:t>
      </w:r>
      <w:r w:rsidR="005F3326" w:rsidRPr="00A141C8">
        <w:rPr>
          <w:szCs w:val="28"/>
        </w:rPr>
        <w:t>,</w:t>
      </w:r>
      <w:r w:rsidR="004B72F2">
        <w:rPr>
          <w:szCs w:val="28"/>
        </w:rPr>
        <w:t xml:space="preserve"> </w:t>
      </w:r>
      <w:r w:rsidR="005F3326">
        <w:rPr>
          <w:szCs w:val="28"/>
        </w:rPr>
        <w:t>не </w:t>
      </w:r>
      <w:r w:rsidRPr="006B16EC">
        <w:rPr>
          <w:szCs w:val="28"/>
        </w:rPr>
        <w:t>урегулированных насто</w:t>
      </w:r>
      <w:r w:rsidR="00752E0F">
        <w:rPr>
          <w:szCs w:val="28"/>
        </w:rPr>
        <w:t xml:space="preserve">ящим Стандартом, осуществляется </w:t>
      </w:r>
      <w:r w:rsidRPr="006B16EC">
        <w:rPr>
          <w:szCs w:val="28"/>
        </w:rPr>
        <w:t xml:space="preserve">председателем </w:t>
      </w:r>
      <w:r w:rsidR="00493CCE">
        <w:rPr>
          <w:szCs w:val="28"/>
        </w:rPr>
        <w:t xml:space="preserve">Контрольно-счетного органа </w:t>
      </w:r>
      <w:r w:rsidR="005F3326">
        <w:rPr>
          <w:szCs w:val="28"/>
        </w:rPr>
        <w:t>и </w:t>
      </w:r>
      <w:r w:rsidRPr="006B16EC">
        <w:rPr>
          <w:szCs w:val="28"/>
        </w:rPr>
        <w:t xml:space="preserve">вводится в действие </w:t>
      </w:r>
      <w:r w:rsidR="00070450">
        <w:rPr>
          <w:szCs w:val="28"/>
        </w:rPr>
        <w:t>распоряжением</w:t>
      </w:r>
      <w:r w:rsidRPr="006B16EC">
        <w:rPr>
          <w:szCs w:val="28"/>
        </w:rPr>
        <w:t>.</w:t>
      </w:r>
    </w:p>
    <w:p w:rsidR="003E7DE9" w:rsidRDefault="003E7DE9">
      <w:pPr>
        <w:suppressAutoHyphens w:val="0"/>
        <w:spacing w:line="240" w:lineRule="auto"/>
        <w:ind w:firstLine="0"/>
        <w:jc w:val="left"/>
        <w:rPr>
          <w:b/>
          <w:szCs w:val="28"/>
        </w:rPr>
      </w:pPr>
      <w:r>
        <w:br w:type="page"/>
      </w:r>
    </w:p>
    <w:p w:rsidR="003039E6" w:rsidRDefault="003039E6" w:rsidP="003E7DE9">
      <w:pPr>
        <w:pStyle w:val="1"/>
      </w:pPr>
      <w:bookmarkStart w:id="2" w:name="_Toc442111266"/>
      <w:r>
        <w:lastRenderedPageBreak/>
        <w:t>2. </w:t>
      </w:r>
      <w:r w:rsidR="00B568AA">
        <w:t>Содержание аудита в сфере закупок</w:t>
      </w:r>
      <w:bookmarkEnd w:id="2"/>
    </w:p>
    <w:p w:rsidR="00290D96" w:rsidRDefault="00406D8D" w:rsidP="003621E8">
      <w:pPr>
        <w:spacing w:before="240" w:line="288" w:lineRule="auto"/>
        <w:rPr>
          <w:szCs w:val="28"/>
        </w:rPr>
      </w:pPr>
      <w:r w:rsidRPr="0080487A">
        <w:rPr>
          <w:szCs w:val="28"/>
          <w:shd w:val="clear" w:color="auto" w:fill="FFFFFF" w:themeFill="background1"/>
        </w:rPr>
        <w:t>2.1.</w:t>
      </w:r>
      <w:r>
        <w:rPr>
          <w:szCs w:val="28"/>
          <w:shd w:val="clear" w:color="auto" w:fill="FFFFFF" w:themeFill="background1"/>
        </w:rPr>
        <w:t> </w:t>
      </w:r>
      <w:r w:rsidR="005C378E" w:rsidRPr="003621E8">
        <w:rPr>
          <w:b/>
          <w:szCs w:val="28"/>
        </w:rPr>
        <w:t>Аудит в сфере закупок</w:t>
      </w:r>
      <w:r w:rsidR="005C378E" w:rsidRPr="009410A5">
        <w:rPr>
          <w:rFonts w:cs="Times New Roman"/>
          <w:szCs w:val="28"/>
          <w:shd w:val="clear" w:color="auto" w:fill="FFFFFF" w:themeFill="background1"/>
          <w:lang w:eastAsia="ru-RU"/>
        </w:rPr>
        <w:t xml:space="preserve"> </w:t>
      </w:r>
      <w:r w:rsidR="005C378E" w:rsidRPr="009410A5">
        <w:rPr>
          <w:rFonts w:cs="Times New Roman"/>
          <w:szCs w:val="28"/>
          <w:shd w:val="clear" w:color="auto" w:fill="FFFFFF" w:themeFill="background1"/>
          <w:lang w:eastAsia="ru-RU"/>
        </w:rPr>
        <w:sym w:font="Symbol" w:char="F02D"/>
      </w:r>
      <w:r w:rsidR="005C378E" w:rsidRPr="009410A5">
        <w:rPr>
          <w:rFonts w:cs="Times New Roman"/>
          <w:szCs w:val="28"/>
          <w:shd w:val="clear" w:color="auto" w:fill="FFFFFF" w:themeFill="background1"/>
          <w:lang w:eastAsia="ru-RU"/>
        </w:rPr>
        <w:t xml:space="preserve"> вид внешнего </w:t>
      </w:r>
      <w:r w:rsidR="00EA4BBC">
        <w:rPr>
          <w:rFonts w:cs="Times New Roman"/>
          <w:szCs w:val="28"/>
          <w:shd w:val="clear" w:color="auto" w:fill="FFFFFF" w:themeFill="background1"/>
          <w:lang w:eastAsia="ru-RU"/>
        </w:rPr>
        <w:t>муниципального</w:t>
      </w:r>
      <w:r w:rsidR="005C378E" w:rsidRPr="009410A5">
        <w:rPr>
          <w:rFonts w:cs="Times New Roman"/>
          <w:szCs w:val="28"/>
          <w:shd w:val="clear" w:color="auto" w:fill="FFFFFF" w:themeFill="background1"/>
          <w:lang w:eastAsia="ru-RU"/>
        </w:rPr>
        <w:t xml:space="preserve"> финансового контроля, осуществляемого </w:t>
      </w:r>
      <w:r w:rsidR="00EA4BBC">
        <w:rPr>
          <w:szCs w:val="28"/>
        </w:rPr>
        <w:t xml:space="preserve">Контрольно-счетным органом </w:t>
      </w:r>
      <w:r w:rsidR="005C378E" w:rsidRPr="009410A5">
        <w:rPr>
          <w:rFonts w:cs="Times New Roman"/>
          <w:szCs w:val="28"/>
          <w:shd w:val="clear" w:color="auto" w:fill="FFFFFF" w:themeFill="background1"/>
          <w:lang w:eastAsia="ru-RU"/>
        </w:rPr>
        <w:t xml:space="preserve">в соответствии с полномочиями, установленными </w:t>
      </w:r>
      <w:r w:rsidR="00EA4BBC" w:rsidRPr="00D70706">
        <w:rPr>
          <w:rFonts w:cs="Times New Roman"/>
          <w:szCs w:val="28"/>
        </w:rPr>
        <w:t>Положени</w:t>
      </w:r>
      <w:r w:rsidR="00EA4BBC">
        <w:rPr>
          <w:rFonts w:cs="Times New Roman"/>
          <w:szCs w:val="28"/>
        </w:rPr>
        <w:t>ем</w:t>
      </w:r>
      <w:r w:rsidR="00EA4BBC" w:rsidRPr="00D70706">
        <w:rPr>
          <w:rFonts w:cs="Times New Roman"/>
          <w:szCs w:val="28"/>
        </w:rPr>
        <w:t xml:space="preserve">    о  Контрольно-счетном  органе  Большеулуйского  района</w:t>
      </w:r>
      <w:r w:rsidR="00EA4BBC">
        <w:rPr>
          <w:rFonts w:cs="Times New Roman"/>
          <w:szCs w:val="28"/>
        </w:rPr>
        <w:t xml:space="preserve"> </w:t>
      </w:r>
      <w:r w:rsidR="005C378E" w:rsidRPr="009410A5">
        <w:rPr>
          <w:rFonts w:cs="Times New Roman"/>
          <w:szCs w:val="28"/>
          <w:shd w:val="clear" w:color="auto" w:fill="FFFFFF" w:themeFill="background1"/>
          <w:lang w:eastAsia="ru-RU"/>
        </w:rPr>
        <w:t xml:space="preserve">и статьей 98 </w:t>
      </w:r>
      <w:r w:rsidR="005C378E" w:rsidRPr="009410A5">
        <w:rPr>
          <w:szCs w:val="28"/>
          <w:shd w:val="clear" w:color="auto" w:fill="FFFFFF" w:themeFill="background1"/>
        </w:rPr>
        <w:t>Федерального закона № 44-ФЗ</w:t>
      </w:r>
      <w:r w:rsidR="005C378E">
        <w:rPr>
          <w:szCs w:val="28"/>
          <w:shd w:val="clear" w:color="auto" w:fill="FFFFFF" w:themeFill="background1"/>
        </w:rPr>
        <w:t>, а также годовым планом работы</w:t>
      </w:r>
      <w:r w:rsidR="00EA4BBC" w:rsidRPr="00D70706">
        <w:rPr>
          <w:rFonts w:cs="Times New Roman"/>
          <w:szCs w:val="28"/>
        </w:rPr>
        <w:t xml:space="preserve">  Контрольно-счетно</w:t>
      </w:r>
      <w:r w:rsidR="00742E8E">
        <w:rPr>
          <w:rFonts w:cs="Times New Roman"/>
          <w:szCs w:val="28"/>
        </w:rPr>
        <w:t>го</w:t>
      </w:r>
      <w:r w:rsidR="00EA4BBC" w:rsidRPr="00D70706">
        <w:rPr>
          <w:rFonts w:cs="Times New Roman"/>
          <w:szCs w:val="28"/>
        </w:rPr>
        <w:t xml:space="preserve">  орган</w:t>
      </w:r>
      <w:r w:rsidR="00742E8E">
        <w:rPr>
          <w:rFonts w:cs="Times New Roman"/>
          <w:szCs w:val="28"/>
        </w:rPr>
        <w:t>а</w:t>
      </w:r>
      <w:r w:rsidR="005C378E">
        <w:rPr>
          <w:szCs w:val="28"/>
          <w:shd w:val="clear" w:color="auto" w:fill="FFFFFF" w:themeFill="background1"/>
        </w:rPr>
        <w:t>, который может пр</w:t>
      </w:r>
      <w:r w:rsidR="005C378E" w:rsidRPr="009D649A">
        <w:rPr>
          <w:szCs w:val="28"/>
        </w:rPr>
        <w:t>оводит</w:t>
      </w:r>
      <w:r w:rsidR="005C378E">
        <w:rPr>
          <w:szCs w:val="28"/>
        </w:rPr>
        <w:t>ь</w:t>
      </w:r>
      <w:r w:rsidR="005C378E" w:rsidRPr="009D649A">
        <w:rPr>
          <w:szCs w:val="28"/>
        </w:rPr>
        <w:t>ся как самостоятельное мероприятие</w:t>
      </w:r>
      <w:r w:rsidR="005C378E" w:rsidRPr="005C378E">
        <w:rPr>
          <w:szCs w:val="28"/>
        </w:rPr>
        <w:t>,</w:t>
      </w:r>
      <w:r w:rsidR="005C378E" w:rsidRPr="009D649A">
        <w:rPr>
          <w:szCs w:val="28"/>
        </w:rPr>
        <w:t xml:space="preserve"> либо деятельность в сфере закупок проверяется как одна из составляющих деятельности объе</w:t>
      </w:r>
      <w:r w:rsidR="005C378E">
        <w:rPr>
          <w:szCs w:val="28"/>
        </w:rPr>
        <w:t>ктов контрольного или экспертно</w:t>
      </w:r>
      <w:r w:rsidR="005C378E" w:rsidRPr="005C378E">
        <w:rPr>
          <w:szCs w:val="28"/>
        </w:rPr>
        <w:t>-</w:t>
      </w:r>
      <w:r w:rsidR="005C378E" w:rsidRPr="009D649A">
        <w:rPr>
          <w:szCs w:val="28"/>
        </w:rPr>
        <w:t>аналитического мероприятия</w:t>
      </w:r>
      <w:r w:rsidR="00290D96">
        <w:rPr>
          <w:szCs w:val="28"/>
        </w:rPr>
        <w:t>.</w:t>
      </w:r>
    </w:p>
    <w:p w:rsidR="006358C7" w:rsidRPr="006358C7" w:rsidRDefault="006358C7" w:rsidP="00742E8E">
      <w:pPr>
        <w:widowControl w:val="0"/>
        <w:autoSpaceDE w:val="0"/>
        <w:autoSpaceDN w:val="0"/>
        <w:adjustRightInd w:val="0"/>
        <w:spacing w:line="276" w:lineRule="auto"/>
        <w:ind w:firstLine="540"/>
        <w:rPr>
          <w:szCs w:val="28"/>
          <w:shd w:val="clear" w:color="auto" w:fill="FFFFFF" w:themeFill="background1"/>
        </w:rPr>
      </w:pPr>
      <w:r>
        <w:rPr>
          <w:szCs w:val="28"/>
          <w:shd w:val="clear" w:color="auto" w:fill="FFFFFF" w:themeFill="background1"/>
        </w:rPr>
        <w:t xml:space="preserve">В процессе проведения аудита в сфере закупок </w:t>
      </w:r>
      <w:r w:rsidR="00742E8E" w:rsidRPr="00D70706">
        <w:rPr>
          <w:rFonts w:cs="Times New Roman"/>
          <w:szCs w:val="28"/>
        </w:rPr>
        <w:t>Контрольно-счетн</w:t>
      </w:r>
      <w:r w:rsidR="00742E8E">
        <w:rPr>
          <w:rFonts w:cs="Times New Roman"/>
          <w:szCs w:val="28"/>
        </w:rPr>
        <w:t>ым</w:t>
      </w:r>
      <w:r w:rsidR="00742E8E" w:rsidRPr="00D70706">
        <w:rPr>
          <w:rFonts w:cs="Times New Roman"/>
          <w:szCs w:val="28"/>
        </w:rPr>
        <w:t xml:space="preserve">  орган</w:t>
      </w:r>
      <w:r w:rsidR="00742E8E">
        <w:rPr>
          <w:rFonts w:cs="Times New Roman"/>
          <w:szCs w:val="28"/>
        </w:rPr>
        <w:t>ом</w:t>
      </w:r>
      <w:r w:rsidR="00742E8E" w:rsidRPr="006358C7">
        <w:rPr>
          <w:szCs w:val="28"/>
          <w:shd w:val="clear" w:color="auto" w:fill="FFFFFF" w:themeFill="background1"/>
        </w:rPr>
        <w:t xml:space="preserve"> </w:t>
      </w:r>
      <w:r w:rsidRPr="006358C7">
        <w:rPr>
          <w:szCs w:val="28"/>
          <w:shd w:val="clear" w:color="auto" w:fill="FFFFFF" w:themeFill="background1"/>
        </w:rPr>
        <w:t>осуществляет</w:t>
      </w:r>
      <w:r>
        <w:rPr>
          <w:szCs w:val="28"/>
          <w:shd w:val="clear" w:color="auto" w:fill="FFFFFF" w:themeFill="background1"/>
        </w:rPr>
        <w:t>ся</w:t>
      </w:r>
      <w:r w:rsidRPr="006358C7">
        <w:rPr>
          <w:szCs w:val="28"/>
          <w:shd w:val="clear" w:color="auto" w:fill="FFFFFF" w:themeFill="background1"/>
        </w:rPr>
        <w:t xml:space="preserve"> экспертно-аналитическ</w:t>
      </w:r>
      <w:r>
        <w:rPr>
          <w:szCs w:val="28"/>
          <w:shd w:val="clear" w:color="auto" w:fill="FFFFFF" w:themeFill="background1"/>
        </w:rPr>
        <w:t>ая</w:t>
      </w:r>
      <w:r w:rsidRPr="006358C7">
        <w:rPr>
          <w:szCs w:val="28"/>
          <w:shd w:val="clear" w:color="auto" w:fill="FFFFFF" w:themeFill="background1"/>
        </w:rPr>
        <w:t>, информационн</w:t>
      </w:r>
      <w:r>
        <w:rPr>
          <w:szCs w:val="28"/>
          <w:shd w:val="clear" w:color="auto" w:fill="FFFFFF" w:themeFill="background1"/>
        </w:rPr>
        <w:t xml:space="preserve">ая </w:t>
      </w:r>
      <w:r w:rsidRPr="006358C7">
        <w:rPr>
          <w:szCs w:val="28"/>
          <w:shd w:val="clear" w:color="auto" w:fill="FFFFFF" w:themeFill="background1"/>
        </w:rPr>
        <w:t>и ин</w:t>
      </w:r>
      <w:r>
        <w:rPr>
          <w:szCs w:val="28"/>
          <w:shd w:val="clear" w:color="auto" w:fill="FFFFFF" w:themeFill="background1"/>
        </w:rPr>
        <w:t>ая</w:t>
      </w:r>
      <w:r w:rsidRPr="006358C7">
        <w:rPr>
          <w:szCs w:val="28"/>
          <w:shd w:val="clear" w:color="auto" w:fill="FFFFFF" w:themeFill="background1"/>
        </w:rPr>
        <w:t xml:space="preserve"> деятельность посредством проверки, анализа и оценки информации</w:t>
      </w:r>
      <w:r>
        <w:rPr>
          <w:szCs w:val="28"/>
          <w:shd w:val="clear" w:color="auto" w:fill="FFFFFF" w:themeFill="background1"/>
        </w:rPr>
        <w:t xml:space="preserve"> </w:t>
      </w:r>
      <w:r w:rsidRPr="006358C7">
        <w:rPr>
          <w:szCs w:val="28"/>
          <w:shd w:val="clear" w:color="auto" w:fill="FFFFFF" w:themeFill="background1"/>
        </w:rPr>
        <w:t xml:space="preserve">о законности, целесообразности, об обоснованности, о своевременности, об эффективности </w:t>
      </w:r>
      <w:r>
        <w:rPr>
          <w:szCs w:val="28"/>
          <w:shd w:val="clear" w:color="auto" w:fill="FFFFFF" w:themeFill="background1"/>
        </w:rPr>
        <w:br/>
      </w:r>
      <w:r w:rsidRPr="006358C7">
        <w:rPr>
          <w:szCs w:val="28"/>
          <w:shd w:val="clear" w:color="auto" w:fill="FFFFFF" w:themeFill="background1"/>
        </w:rPr>
        <w:t>и о результативности расходов на закупки по планируемым к заключению, заключенным и исполненным контрактам.</w:t>
      </w:r>
    </w:p>
    <w:p w:rsidR="006358C7" w:rsidRDefault="00751010" w:rsidP="00742E8E">
      <w:pPr>
        <w:spacing w:line="276" w:lineRule="auto"/>
        <w:rPr>
          <w:shd w:val="clear" w:color="auto" w:fill="FFFFFF" w:themeFill="background1"/>
        </w:rPr>
      </w:pPr>
      <w:r w:rsidRPr="0080487A">
        <w:rPr>
          <w:szCs w:val="28"/>
          <w:shd w:val="clear" w:color="auto" w:fill="FFFFFF" w:themeFill="background1"/>
        </w:rPr>
        <w:t>2.</w:t>
      </w:r>
      <w:r w:rsidR="00406D8D">
        <w:rPr>
          <w:szCs w:val="28"/>
          <w:shd w:val="clear" w:color="auto" w:fill="FFFFFF" w:themeFill="background1"/>
        </w:rPr>
        <w:t>2</w:t>
      </w:r>
      <w:r w:rsidRPr="0080487A">
        <w:rPr>
          <w:szCs w:val="28"/>
          <w:shd w:val="clear" w:color="auto" w:fill="FFFFFF" w:themeFill="background1"/>
        </w:rPr>
        <w:t>.</w:t>
      </w:r>
      <w:r w:rsidR="0080487A">
        <w:rPr>
          <w:szCs w:val="28"/>
          <w:shd w:val="clear" w:color="auto" w:fill="FFFFFF" w:themeFill="background1"/>
        </w:rPr>
        <w:t> </w:t>
      </w:r>
      <w:r w:rsidRPr="0037529D">
        <w:rPr>
          <w:b/>
          <w:szCs w:val="28"/>
        </w:rPr>
        <w:t xml:space="preserve">Цель </w:t>
      </w:r>
      <w:r w:rsidRPr="00E35506">
        <w:rPr>
          <w:b/>
          <w:szCs w:val="28"/>
        </w:rPr>
        <w:t xml:space="preserve">аудита </w:t>
      </w:r>
      <w:r w:rsidRPr="008C49E7">
        <w:rPr>
          <w:szCs w:val="28"/>
        </w:rPr>
        <w:t>в сфере закупок –</w:t>
      </w:r>
      <w:r>
        <w:rPr>
          <w:szCs w:val="28"/>
        </w:rPr>
        <w:t xml:space="preserve"> </w:t>
      </w:r>
      <w:r w:rsidRPr="00F45A1E">
        <w:rPr>
          <w:szCs w:val="28"/>
        </w:rPr>
        <w:t>анализ и оцен</w:t>
      </w:r>
      <w:r>
        <w:rPr>
          <w:szCs w:val="28"/>
        </w:rPr>
        <w:t>ка</w:t>
      </w:r>
      <w:r w:rsidRPr="00F45A1E">
        <w:rPr>
          <w:szCs w:val="28"/>
        </w:rPr>
        <w:t xml:space="preserve"> </w:t>
      </w:r>
      <w:r w:rsidRPr="009410A5">
        <w:rPr>
          <w:szCs w:val="28"/>
          <w:shd w:val="clear" w:color="auto" w:fill="FFFFFF" w:themeFill="background1"/>
        </w:rPr>
        <w:t>результат</w:t>
      </w:r>
      <w:r>
        <w:rPr>
          <w:szCs w:val="28"/>
          <w:shd w:val="clear" w:color="auto" w:fill="FFFFFF" w:themeFill="background1"/>
        </w:rPr>
        <w:t>ов</w:t>
      </w:r>
      <w:r w:rsidRPr="009410A5">
        <w:rPr>
          <w:szCs w:val="28"/>
          <w:shd w:val="clear" w:color="auto" w:fill="FFFFFF" w:themeFill="background1"/>
        </w:rPr>
        <w:t xml:space="preserve"> закупок, а</w:t>
      </w:r>
      <w:r w:rsidR="005F3326">
        <w:rPr>
          <w:szCs w:val="28"/>
          <w:shd w:val="clear" w:color="auto" w:fill="FFFFFF" w:themeFill="background1"/>
          <w:lang w:val="en-US"/>
        </w:rPr>
        <w:t> </w:t>
      </w:r>
      <w:r w:rsidR="005F3326">
        <w:rPr>
          <w:szCs w:val="28"/>
          <w:shd w:val="clear" w:color="auto" w:fill="FFFFFF" w:themeFill="background1"/>
        </w:rPr>
        <w:t>т</w:t>
      </w:r>
      <w:r w:rsidRPr="009410A5">
        <w:rPr>
          <w:szCs w:val="28"/>
          <w:shd w:val="clear" w:color="auto" w:fill="FFFFFF" w:themeFill="background1"/>
        </w:rPr>
        <w:t>акже достижени</w:t>
      </w:r>
      <w:r>
        <w:rPr>
          <w:szCs w:val="28"/>
          <w:shd w:val="clear" w:color="auto" w:fill="FFFFFF" w:themeFill="background1"/>
        </w:rPr>
        <w:t>я</w:t>
      </w:r>
      <w:r w:rsidRPr="009410A5">
        <w:rPr>
          <w:szCs w:val="28"/>
          <w:shd w:val="clear" w:color="auto" w:fill="FFFFFF" w:themeFill="background1"/>
        </w:rPr>
        <w:t xml:space="preserve"> целей осуществления закупок, определенных </w:t>
      </w:r>
      <w:hyperlink r:id="rId10" w:history="1">
        <w:r w:rsidR="0080487A">
          <w:rPr>
            <w:szCs w:val="28"/>
            <w:shd w:val="clear" w:color="auto" w:fill="FFFFFF" w:themeFill="background1"/>
          </w:rPr>
          <w:t>статьей</w:t>
        </w:r>
        <w:r w:rsidRPr="009410A5">
          <w:rPr>
            <w:szCs w:val="28"/>
            <w:shd w:val="clear" w:color="auto" w:fill="FFFFFF" w:themeFill="background1"/>
          </w:rPr>
          <w:t xml:space="preserve"> 13</w:t>
        </w:r>
      </w:hyperlink>
      <w:r w:rsidR="005F3326">
        <w:t> Ф</w:t>
      </w:r>
      <w:r w:rsidRPr="009410A5">
        <w:rPr>
          <w:szCs w:val="28"/>
          <w:shd w:val="clear" w:color="auto" w:fill="FFFFFF" w:themeFill="background1"/>
        </w:rPr>
        <w:t xml:space="preserve">едерального закона </w:t>
      </w:r>
      <w:r w:rsidRPr="009410A5">
        <w:rPr>
          <w:shd w:val="clear" w:color="auto" w:fill="FFFFFF" w:themeFill="background1"/>
        </w:rPr>
        <w:t>№ 44-ФЗ</w:t>
      </w:r>
      <w:r w:rsidR="005F3326">
        <w:rPr>
          <w:shd w:val="clear" w:color="auto" w:fill="FFFFFF" w:themeFill="background1"/>
        </w:rPr>
        <w:t>.</w:t>
      </w:r>
    </w:p>
    <w:p w:rsidR="00751010" w:rsidRPr="00BD0888" w:rsidRDefault="00751010" w:rsidP="00751010">
      <w:pPr>
        <w:suppressAutoHyphens w:val="0"/>
        <w:autoSpaceDE w:val="0"/>
        <w:autoSpaceDN w:val="0"/>
        <w:adjustRightInd w:val="0"/>
        <w:spacing w:line="276" w:lineRule="auto"/>
        <w:rPr>
          <w:szCs w:val="28"/>
          <w:shd w:val="clear" w:color="auto" w:fill="FFFFFF" w:themeFill="background1"/>
        </w:rPr>
      </w:pPr>
      <w:bookmarkStart w:id="3" w:name="bookmark4"/>
      <w:r>
        <w:rPr>
          <w:szCs w:val="28"/>
          <w:shd w:val="clear" w:color="auto" w:fill="FFFFFF" w:themeFill="background1"/>
        </w:rPr>
        <w:t>2.</w:t>
      </w:r>
      <w:r w:rsidR="00406D8D">
        <w:rPr>
          <w:szCs w:val="28"/>
          <w:shd w:val="clear" w:color="auto" w:fill="FFFFFF" w:themeFill="background1"/>
        </w:rPr>
        <w:t>3</w:t>
      </w:r>
      <w:r>
        <w:rPr>
          <w:szCs w:val="28"/>
          <w:shd w:val="clear" w:color="auto" w:fill="FFFFFF" w:themeFill="background1"/>
        </w:rPr>
        <w:t>. </w:t>
      </w:r>
      <w:r w:rsidRPr="00BD0888">
        <w:rPr>
          <w:b/>
          <w:szCs w:val="28"/>
          <w:shd w:val="clear" w:color="auto" w:fill="FFFFFF" w:themeFill="background1"/>
        </w:rPr>
        <w:t xml:space="preserve">Задачи аудита </w:t>
      </w:r>
      <w:r w:rsidRPr="008C49E7">
        <w:rPr>
          <w:szCs w:val="28"/>
          <w:shd w:val="clear" w:color="auto" w:fill="FFFFFF" w:themeFill="background1"/>
        </w:rPr>
        <w:t>в сфере закупок</w:t>
      </w:r>
      <w:r w:rsidRPr="00BD0888">
        <w:rPr>
          <w:szCs w:val="28"/>
          <w:shd w:val="clear" w:color="auto" w:fill="FFFFFF" w:themeFill="background1"/>
        </w:rPr>
        <w:t>:</w:t>
      </w:r>
      <w:bookmarkEnd w:id="3"/>
    </w:p>
    <w:p w:rsidR="00751010" w:rsidRPr="00BD0888" w:rsidRDefault="00751010" w:rsidP="00751010">
      <w:pPr>
        <w:suppressAutoHyphens w:val="0"/>
        <w:autoSpaceDE w:val="0"/>
        <w:autoSpaceDN w:val="0"/>
        <w:adjustRightInd w:val="0"/>
        <w:spacing w:line="276" w:lineRule="auto"/>
        <w:rPr>
          <w:szCs w:val="28"/>
          <w:shd w:val="clear" w:color="auto" w:fill="FFFFFF" w:themeFill="background1"/>
        </w:rPr>
      </w:pPr>
      <w:r w:rsidRPr="00BD0888">
        <w:rPr>
          <w:szCs w:val="28"/>
          <w:shd w:val="clear" w:color="auto" w:fill="FFFFFF" w:themeFill="background1"/>
        </w:rPr>
        <w:t>проверка, анализ и оценка информации о законности, целесообразности, обоснованности (в том числе анализ и оценка процедуры планирования обоснования закупок и обоснованности потребности в закупках), своевременности, эффективности и результативности расходов на закупки по</w:t>
      </w:r>
      <w:r w:rsidR="005F3326">
        <w:rPr>
          <w:szCs w:val="28"/>
          <w:shd w:val="clear" w:color="auto" w:fill="FFFFFF" w:themeFill="background1"/>
          <w:lang w:val="en-US"/>
        </w:rPr>
        <w:t> </w:t>
      </w:r>
      <w:r w:rsidRPr="00BD0888">
        <w:rPr>
          <w:szCs w:val="28"/>
          <w:shd w:val="clear" w:color="auto" w:fill="FFFFFF" w:themeFill="background1"/>
        </w:rPr>
        <w:t xml:space="preserve">планируемым к заключению, заключенным и исполненным контрактам (далее </w:t>
      </w:r>
      <w:r w:rsidRPr="00F45A1E">
        <w:rPr>
          <w:szCs w:val="28"/>
        </w:rPr>
        <w:t>–</w:t>
      </w:r>
      <w:r w:rsidRPr="00BD0888">
        <w:rPr>
          <w:szCs w:val="28"/>
          <w:shd w:val="clear" w:color="auto" w:fill="FFFFFF" w:themeFill="background1"/>
        </w:rPr>
        <w:t xml:space="preserve"> расходы на закупки);</w:t>
      </w:r>
    </w:p>
    <w:p w:rsidR="00751010" w:rsidRPr="00BD0888" w:rsidRDefault="00751010" w:rsidP="00751010">
      <w:pPr>
        <w:suppressAutoHyphens w:val="0"/>
        <w:autoSpaceDE w:val="0"/>
        <w:autoSpaceDN w:val="0"/>
        <w:adjustRightInd w:val="0"/>
        <w:spacing w:line="276" w:lineRule="auto"/>
        <w:rPr>
          <w:szCs w:val="28"/>
          <w:shd w:val="clear" w:color="auto" w:fill="FFFFFF" w:themeFill="background1"/>
        </w:rPr>
      </w:pPr>
      <w:r w:rsidRPr="00BD0888">
        <w:rPr>
          <w:szCs w:val="28"/>
          <w:shd w:val="clear" w:color="auto" w:fill="FFFFFF" w:themeFill="background1"/>
        </w:rPr>
        <w:t>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p>
    <w:p w:rsidR="00751010" w:rsidRDefault="00751010" w:rsidP="00751010">
      <w:pPr>
        <w:pStyle w:val="15"/>
        <w:shd w:val="clear" w:color="auto" w:fill="auto"/>
        <w:tabs>
          <w:tab w:val="left" w:pos="1422"/>
        </w:tabs>
        <w:spacing w:before="0" w:line="276" w:lineRule="auto"/>
        <w:ind w:right="20" w:firstLine="709"/>
        <w:jc w:val="both"/>
        <w:rPr>
          <w:rFonts w:cs="Calibri"/>
          <w:spacing w:val="0"/>
          <w:sz w:val="28"/>
          <w:szCs w:val="28"/>
          <w:lang w:eastAsia="ar-SA"/>
        </w:rPr>
      </w:pPr>
      <w:r w:rsidRPr="0090718E">
        <w:rPr>
          <w:rFonts w:cs="Calibri"/>
          <w:spacing w:val="0"/>
          <w:sz w:val="28"/>
          <w:szCs w:val="28"/>
        </w:rPr>
        <w:t>2.</w:t>
      </w:r>
      <w:r w:rsidR="00406D8D" w:rsidRPr="0090718E">
        <w:rPr>
          <w:rFonts w:cs="Calibri"/>
          <w:spacing w:val="0"/>
          <w:sz w:val="28"/>
          <w:szCs w:val="28"/>
        </w:rPr>
        <w:t>4</w:t>
      </w:r>
      <w:r w:rsidRPr="0090718E">
        <w:rPr>
          <w:rFonts w:cs="Calibri"/>
          <w:spacing w:val="0"/>
          <w:sz w:val="28"/>
          <w:szCs w:val="28"/>
        </w:rPr>
        <w:t>. </w:t>
      </w:r>
      <w:r w:rsidRPr="0090718E">
        <w:rPr>
          <w:rFonts w:cs="Calibri"/>
          <w:b/>
          <w:spacing w:val="0"/>
          <w:sz w:val="28"/>
          <w:szCs w:val="28"/>
        </w:rPr>
        <w:t>Предметом</w:t>
      </w:r>
      <w:r w:rsidRPr="0090718E">
        <w:rPr>
          <w:rFonts w:cs="Calibri"/>
          <w:b/>
          <w:bCs/>
          <w:spacing w:val="0"/>
          <w:sz w:val="28"/>
          <w:szCs w:val="28"/>
          <w:lang w:eastAsia="ar-SA"/>
        </w:rPr>
        <w:t xml:space="preserve"> аудита </w:t>
      </w:r>
      <w:r w:rsidRPr="0090718E">
        <w:rPr>
          <w:rFonts w:cs="Calibri"/>
          <w:bCs/>
          <w:spacing w:val="0"/>
          <w:sz w:val="28"/>
          <w:szCs w:val="28"/>
          <w:lang w:eastAsia="ar-SA"/>
        </w:rPr>
        <w:t xml:space="preserve">в сфере закупок </w:t>
      </w:r>
      <w:r w:rsidRPr="0090718E">
        <w:rPr>
          <w:rFonts w:cs="Calibri"/>
          <w:spacing w:val="0"/>
          <w:sz w:val="28"/>
          <w:szCs w:val="28"/>
          <w:lang w:eastAsia="ar-SA"/>
        </w:rPr>
        <w:t xml:space="preserve">является процесс использования средств </w:t>
      </w:r>
      <w:r w:rsidR="00742E8E" w:rsidRPr="00070450">
        <w:rPr>
          <w:rFonts w:cs="Calibri"/>
          <w:spacing w:val="0"/>
          <w:sz w:val="28"/>
          <w:szCs w:val="28"/>
          <w:lang w:eastAsia="ar-SA"/>
        </w:rPr>
        <w:t>местного</w:t>
      </w:r>
      <w:r w:rsidRPr="00070450">
        <w:rPr>
          <w:rFonts w:cs="Calibri"/>
          <w:spacing w:val="0"/>
          <w:sz w:val="28"/>
          <w:szCs w:val="28"/>
          <w:lang w:eastAsia="ar-SA"/>
        </w:rPr>
        <w:t xml:space="preserve"> бюджета,</w:t>
      </w:r>
      <w:r w:rsidRPr="0090718E">
        <w:rPr>
          <w:rFonts w:cs="Calibri"/>
          <w:spacing w:val="0"/>
          <w:sz w:val="28"/>
          <w:szCs w:val="28"/>
          <w:lang w:eastAsia="ar-SA"/>
        </w:rPr>
        <w:t xml:space="preserve"> направляемых на</w:t>
      </w:r>
      <w:r w:rsidR="005F3326" w:rsidRPr="0090718E">
        <w:rPr>
          <w:rFonts w:cs="Calibri"/>
          <w:spacing w:val="0"/>
          <w:sz w:val="28"/>
          <w:szCs w:val="28"/>
          <w:lang w:eastAsia="ar-SA"/>
        </w:rPr>
        <w:t> </w:t>
      </w:r>
      <w:r w:rsidRPr="0090718E">
        <w:rPr>
          <w:rFonts w:cs="Calibri"/>
          <w:spacing w:val="0"/>
          <w:sz w:val="28"/>
          <w:szCs w:val="28"/>
          <w:lang w:eastAsia="ar-SA"/>
        </w:rPr>
        <w:t>закупки (далее – бюджетные средства) в соответствии с требованиями законодательства о контрактной системе в сфере закупок.</w:t>
      </w:r>
    </w:p>
    <w:p w:rsidR="00751010" w:rsidRPr="008C49E7" w:rsidRDefault="00751010" w:rsidP="00751010">
      <w:pPr>
        <w:suppressAutoHyphens w:val="0"/>
        <w:autoSpaceDE w:val="0"/>
        <w:autoSpaceDN w:val="0"/>
        <w:adjustRightInd w:val="0"/>
        <w:spacing w:line="276" w:lineRule="auto"/>
        <w:rPr>
          <w:szCs w:val="28"/>
          <w:lang w:eastAsia="ru-RU"/>
        </w:rPr>
      </w:pPr>
      <w:r>
        <w:rPr>
          <w:szCs w:val="28"/>
          <w:lang w:eastAsia="ru-RU"/>
        </w:rPr>
        <w:t>2.</w:t>
      </w:r>
      <w:r w:rsidR="00406D8D">
        <w:rPr>
          <w:szCs w:val="28"/>
          <w:lang w:eastAsia="ru-RU"/>
        </w:rPr>
        <w:t>5</w:t>
      </w:r>
      <w:r>
        <w:rPr>
          <w:szCs w:val="28"/>
          <w:lang w:eastAsia="ru-RU"/>
        </w:rPr>
        <w:t>. </w:t>
      </w:r>
      <w:r w:rsidRPr="009E3BB7">
        <w:rPr>
          <w:b/>
          <w:szCs w:val="28"/>
          <w:lang w:eastAsia="ru-RU"/>
        </w:rPr>
        <w:t>Объект</w:t>
      </w:r>
      <w:r>
        <w:rPr>
          <w:b/>
          <w:szCs w:val="28"/>
          <w:lang w:eastAsia="ru-RU"/>
        </w:rPr>
        <w:t xml:space="preserve">ами аудита </w:t>
      </w:r>
      <w:r w:rsidRPr="008C49E7">
        <w:rPr>
          <w:szCs w:val="28"/>
          <w:lang w:eastAsia="ru-RU"/>
        </w:rPr>
        <w:t xml:space="preserve">в сфере закупок являются: </w:t>
      </w:r>
    </w:p>
    <w:p w:rsidR="00742E8E" w:rsidRDefault="00742E8E" w:rsidP="00742E8E">
      <w:pPr>
        <w:autoSpaceDE w:val="0"/>
        <w:autoSpaceDN w:val="0"/>
        <w:adjustRightInd w:val="0"/>
        <w:spacing w:line="276" w:lineRule="auto"/>
        <w:rPr>
          <w:rFonts w:cs="Times New Roman"/>
          <w:szCs w:val="28"/>
        </w:rPr>
      </w:pPr>
      <w:r>
        <w:rPr>
          <w:rFonts w:cs="Times New Roman"/>
          <w:szCs w:val="28"/>
        </w:rPr>
        <w:t>органы местного самоуправления и муниципальные органы, муниципальные   учреждения и муниципальные  унитарные  предприятия  Большеулуйского  района, а также иные организации, если они используют имущество, находящееся в муниципальной  собственности Большеулуйского района</w:t>
      </w:r>
      <w:r w:rsidRPr="00742E8E">
        <w:rPr>
          <w:rFonts w:eastAsiaTheme="minorHAnsi"/>
          <w:szCs w:val="28"/>
          <w:lang w:eastAsia="en-US"/>
        </w:rPr>
        <w:t xml:space="preserve"> </w:t>
      </w:r>
      <w:r w:rsidRPr="008B6E14">
        <w:rPr>
          <w:rFonts w:eastAsiaTheme="minorHAnsi"/>
          <w:szCs w:val="28"/>
          <w:lang w:eastAsia="en-US"/>
        </w:rPr>
        <w:t>и осуществляющие закупки;</w:t>
      </w:r>
    </w:p>
    <w:p w:rsidR="00742E8E" w:rsidRDefault="00742E8E" w:rsidP="006E2726">
      <w:pPr>
        <w:autoSpaceDE w:val="0"/>
        <w:autoSpaceDN w:val="0"/>
        <w:adjustRightInd w:val="0"/>
        <w:spacing w:line="276" w:lineRule="auto"/>
        <w:rPr>
          <w:rFonts w:eastAsiaTheme="minorHAnsi"/>
          <w:szCs w:val="28"/>
          <w:lang w:eastAsia="en-US"/>
        </w:rPr>
      </w:pPr>
    </w:p>
    <w:p w:rsidR="00751010" w:rsidRPr="008B6E14" w:rsidRDefault="00751010" w:rsidP="00742E8E">
      <w:pPr>
        <w:autoSpaceDE w:val="0"/>
        <w:autoSpaceDN w:val="0"/>
        <w:adjustRightInd w:val="0"/>
        <w:spacing w:line="276" w:lineRule="auto"/>
        <w:rPr>
          <w:rFonts w:eastAsiaTheme="minorHAnsi"/>
          <w:szCs w:val="28"/>
          <w:lang w:eastAsia="en-US"/>
        </w:rPr>
      </w:pPr>
      <w:r w:rsidRPr="008B6E14">
        <w:rPr>
          <w:rFonts w:eastAsiaTheme="minorHAnsi"/>
          <w:szCs w:val="28"/>
          <w:lang w:eastAsia="en-US"/>
        </w:rPr>
        <w:t xml:space="preserve">юридические лица, не являющиеся </w:t>
      </w:r>
      <w:r w:rsidR="00CB67A0">
        <w:rPr>
          <w:rFonts w:eastAsiaTheme="minorHAnsi"/>
          <w:szCs w:val="28"/>
          <w:lang w:eastAsia="en-US"/>
        </w:rPr>
        <w:t xml:space="preserve">муниципальными </w:t>
      </w:r>
      <w:r w:rsidRPr="008B6E14">
        <w:rPr>
          <w:rFonts w:eastAsiaTheme="minorHAnsi"/>
          <w:szCs w:val="28"/>
          <w:lang w:eastAsia="en-US"/>
        </w:rPr>
        <w:t xml:space="preserve">учреждениями, </w:t>
      </w:r>
      <w:r w:rsidR="00CB67A0">
        <w:rPr>
          <w:rFonts w:eastAsiaTheme="minorHAnsi"/>
          <w:szCs w:val="28"/>
          <w:lang w:eastAsia="en-US"/>
        </w:rPr>
        <w:t xml:space="preserve">муниципальными </w:t>
      </w:r>
      <w:r w:rsidRPr="008B6E14">
        <w:rPr>
          <w:rFonts w:eastAsiaTheme="minorHAnsi"/>
          <w:szCs w:val="28"/>
          <w:lang w:eastAsia="en-US"/>
        </w:rPr>
        <w:t>унитарными</w:t>
      </w:r>
      <w:r w:rsidR="00CB67A0">
        <w:rPr>
          <w:rFonts w:eastAsiaTheme="minorHAnsi"/>
          <w:szCs w:val="28"/>
          <w:lang w:eastAsia="en-US"/>
        </w:rPr>
        <w:t xml:space="preserve"> </w:t>
      </w:r>
      <w:r w:rsidRPr="008B6E14">
        <w:rPr>
          <w:rFonts w:eastAsiaTheme="minorHAnsi"/>
          <w:szCs w:val="28"/>
          <w:lang w:eastAsia="en-US"/>
        </w:rPr>
        <w:t xml:space="preserve">предприятиями, в случае реализации инвестиционных проектов по строительству, реконструкции и техническому перевооружению объектов капитального строительства за счет </w:t>
      </w:r>
      <w:r w:rsidR="0045013A">
        <w:rPr>
          <w:rFonts w:eastAsiaTheme="minorHAnsi"/>
          <w:szCs w:val="28"/>
          <w:lang w:eastAsia="en-US"/>
        </w:rPr>
        <w:t xml:space="preserve">бюджетных </w:t>
      </w:r>
      <w:r w:rsidRPr="008B6E14">
        <w:rPr>
          <w:rFonts w:eastAsiaTheme="minorHAnsi"/>
          <w:szCs w:val="28"/>
          <w:lang w:eastAsia="en-US"/>
        </w:rPr>
        <w:t>инвестиций</w:t>
      </w:r>
      <w:r w:rsidR="0045013A" w:rsidRPr="0045013A">
        <w:rPr>
          <w:rFonts w:eastAsiaTheme="minorHAnsi"/>
          <w:szCs w:val="28"/>
          <w:lang w:eastAsia="en-US"/>
        </w:rPr>
        <w:t xml:space="preserve"> </w:t>
      </w:r>
      <w:r w:rsidRPr="008B6E14">
        <w:rPr>
          <w:rFonts w:eastAsiaTheme="minorHAnsi"/>
          <w:szCs w:val="28"/>
          <w:lang w:eastAsia="en-US"/>
        </w:rPr>
        <w:t xml:space="preserve">(в случаях и в пределах, которые определены в соответствии с бюджетным законодательством Российской Федерации в рамках договоров об участии </w:t>
      </w:r>
      <w:r>
        <w:rPr>
          <w:rFonts w:eastAsiaTheme="minorHAnsi"/>
          <w:szCs w:val="28"/>
          <w:lang w:eastAsia="en-US"/>
        </w:rPr>
        <w:t xml:space="preserve">Красноярского края </w:t>
      </w:r>
      <w:r w:rsidRPr="008B6E14">
        <w:rPr>
          <w:rFonts w:eastAsiaTheme="minorHAnsi"/>
          <w:szCs w:val="28"/>
          <w:lang w:eastAsia="en-US"/>
        </w:rPr>
        <w:t>в собственности субъекта инвестиций)</w:t>
      </w:r>
      <w:r>
        <w:rPr>
          <w:rFonts w:eastAsiaTheme="minorHAnsi"/>
          <w:szCs w:val="28"/>
          <w:lang w:eastAsia="en-US"/>
        </w:rPr>
        <w:t xml:space="preserve"> </w:t>
      </w:r>
      <w:r w:rsidRPr="00F45A1E">
        <w:rPr>
          <w:szCs w:val="28"/>
        </w:rPr>
        <w:t>–</w:t>
      </w:r>
      <w:r>
        <w:rPr>
          <w:rFonts w:eastAsiaTheme="minorHAnsi"/>
          <w:szCs w:val="28"/>
          <w:lang w:eastAsia="en-US"/>
        </w:rPr>
        <w:t xml:space="preserve"> </w:t>
      </w:r>
      <w:r w:rsidRPr="008B6E14">
        <w:rPr>
          <w:rFonts w:eastAsiaTheme="minorHAnsi"/>
          <w:szCs w:val="28"/>
          <w:lang w:eastAsia="en-US"/>
        </w:rPr>
        <w:t>(</w:t>
      </w:r>
      <w:r>
        <w:rPr>
          <w:rFonts w:eastAsiaTheme="minorHAnsi"/>
          <w:szCs w:val="28"/>
          <w:lang w:eastAsia="en-US"/>
        </w:rPr>
        <w:t xml:space="preserve">часть 5 </w:t>
      </w:r>
      <w:r w:rsidRPr="008B6E14">
        <w:rPr>
          <w:rFonts w:eastAsiaTheme="minorHAnsi"/>
          <w:szCs w:val="28"/>
          <w:lang w:eastAsia="en-US"/>
        </w:rPr>
        <w:t xml:space="preserve">статьи 15 </w:t>
      </w:r>
      <w:r w:rsidR="0090718E">
        <w:rPr>
          <w:rFonts w:eastAsiaTheme="minorHAnsi"/>
          <w:szCs w:val="28"/>
          <w:lang w:eastAsia="en-US"/>
        </w:rPr>
        <w:t>Федерального з</w:t>
      </w:r>
      <w:r w:rsidRPr="008B6E14">
        <w:rPr>
          <w:rFonts w:eastAsiaTheme="minorHAnsi"/>
          <w:szCs w:val="28"/>
          <w:lang w:eastAsia="en-US"/>
        </w:rPr>
        <w:t xml:space="preserve">акона № 44-ФЗ); </w:t>
      </w:r>
    </w:p>
    <w:p w:rsidR="00751010" w:rsidRPr="008B6E14" w:rsidRDefault="00751010" w:rsidP="00751010">
      <w:pPr>
        <w:autoSpaceDE w:val="0"/>
        <w:autoSpaceDN w:val="0"/>
        <w:adjustRightInd w:val="0"/>
        <w:spacing w:line="276" w:lineRule="auto"/>
        <w:rPr>
          <w:rFonts w:eastAsiaTheme="minorHAnsi"/>
          <w:szCs w:val="28"/>
          <w:lang w:eastAsia="en-US"/>
        </w:rPr>
      </w:pPr>
      <w:r w:rsidRPr="008B6E14">
        <w:rPr>
          <w:rFonts w:eastAsiaTheme="minorHAnsi"/>
          <w:szCs w:val="28"/>
          <w:lang w:eastAsia="en-US"/>
        </w:rPr>
        <w:t xml:space="preserve">бюджетные учреждения, автономные учреждения, </w:t>
      </w:r>
      <w:r w:rsidR="00742E8E">
        <w:rPr>
          <w:rFonts w:eastAsiaTheme="minorHAnsi"/>
          <w:szCs w:val="28"/>
          <w:lang w:eastAsia="en-US"/>
        </w:rPr>
        <w:t>муниципальные</w:t>
      </w:r>
      <w:r w:rsidR="00CB67A0">
        <w:rPr>
          <w:rFonts w:eastAsiaTheme="minorHAnsi"/>
          <w:szCs w:val="28"/>
          <w:lang w:eastAsia="en-US"/>
        </w:rPr>
        <w:t xml:space="preserve"> </w:t>
      </w:r>
      <w:r w:rsidRPr="008B6E14">
        <w:rPr>
          <w:rFonts w:eastAsiaTheme="minorHAnsi"/>
          <w:szCs w:val="28"/>
          <w:lang w:eastAsia="en-US"/>
        </w:rPr>
        <w:t xml:space="preserve">унитарные предприятия, которым в соответствии с бюджетным законодательством </w:t>
      </w:r>
      <w:r w:rsidR="00742E8E">
        <w:rPr>
          <w:rFonts w:eastAsiaTheme="minorHAnsi"/>
          <w:szCs w:val="28"/>
          <w:lang w:eastAsia="en-US"/>
        </w:rPr>
        <w:t>муниципальные</w:t>
      </w:r>
      <w:r w:rsidRPr="008B6E14">
        <w:rPr>
          <w:rFonts w:eastAsiaTheme="minorHAnsi"/>
          <w:szCs w:val="28"/>
          <w:lang w:eastAsia="en-US"/>
        </w:rPr>
        <w:t xml:space="preserve"> органы, являющиеся заказчиками, передали свои полномочия на осуществление закупок</w:t>
      </w:r>
      <w:r>
        <w:rPr>
          <w:rFonts w:eastAsiaTheme="minorHAnsi"/>
          <w:szCs w:val="28"/>
          <w:lang w:eastAsia="en-US"/>
        </w:rPr>
        <w:t xml:space="preserve"> (часть 6 </w:t>
      </w:r>
      <w:r w:rsidRPr="008B6E14">
        <w:rPr>
          <w:rFonts w:eastAsiaTheme="minorHAnsi"/>
          <w:szCs w:val="28"/>
          <w:lang w:eastAsia="en-US"/>
        </w:rPr>
        <w:t xml:space="preserve">статьи 15 </w:t>
      </w:r>
      <w:r>
        <w:rPr>
          <w:rFonts w:eastAsiaTheme="minorHAnsi"/>
          <w:szCs w:val="28"/>
          <w:lang w:eastAsia="en-US"/>
        </w:rPr>
        <w:t>Федерального з</w:t>
      </w:r>
      <w:r w:rsidRPr="008B6E14">
        <w:rPr>
          <w:rFonts w:eastAsiaTheme="minorHAnsi"/>
          <w:szCs w:val="28"/>
          <w:lang w:eastAsia="en-US"/>
        </w:rPr>
        <w:t>акона №</w:t>
      </w:r>
      <w:r>
        <w:rPr>
          <w:rFonts w:eastAsiaTheme="minorHAnsi"/>
          <w:szCs w:val="28"/>
          <w:lang w:eastAsia="en-US"/>
        </w:rPr>
        <w:t> </w:t>
      </w:r>
      <w:r w:rsidRPr="008B6E14">
        <w:rPr>
          <w:rFonts w:eastAsiaTheme="minorHAnsi"/>
          <w:szCs w:val="28"/>
          <w:lang w:eastAsia="en-US"/>
        </w:rPr>
        <w:t>44-ФЗ</w:t>
      </w:r>
      <w:r>
        <w:rPr>
          <w:rFonts w:eastAsiaTheme="minorHAnsi"/>
          <w:szCs w:val="28"/>
          <w:lang w:eastAsia="en-US"/>
        </w:rPr>
        <w:t>)</w:t>
      </w:r>
      <w:r w:rsidRPr="008B6E14">
        <w:rPr>
          <w:rFonts w:eastAsiaTheme="minorHAnsi"/>
          <w:szCs w:val="28"/>
          <w:lang w:eastAsia="en-US"/>
        </w:rPr>
        <w:t>;</w:t>
      </w:r>
    </w:p>
    <w:p w:rsidR="00751010" w:rsidRPr="0045013A" w:rsidRDefault="00742E8E" w:rsidP="00A141C8">
      <w:pPr>
        <w:autoSpaceDE w:val="0"/>
        <w:autoSpaceDN w:val="0"/>
        <w:adjustRightInd w:val="0"/>
        <w:spacing w:line="276" w:lineRule="auto"/>
        <w:rPr>
          <w:rFonts w:eastAsiaTheme="minorHAnsi"/>
          <w:strike/>
          <w:szCs w:val="28"/>
          <w:lang w:eastAsia="en-US"/>
        </w:rPr>
      </w:pPr>
      <w:r>
        <w:rPr>
          <w:rFonts w:eastAsiaTheme="minorHAnsi"/>
          <w:szCs w:val="28"/>
          <w:lang w:eastAsia="en-US"/>
        </w:rPr>
        <w:t>муниципальные</w:t>
      </w:r>
      <w:r w:rsidR="00751010" w:rsidRPr="008B6E14">
        <w:rPr>
          <w:rFonts w:eastAsiaTheme="minorHAnsi"/>
          <w:szCs w:val="28"/>
          <w:lang w:eastAsia="en-US"/>
        </w:rPr>
        <w:t xml:space="preserve"> органы, казенные учреждения, на</w:t>
      </w:r>
      <w:r w:rsidR="00751010">
        <w:rPr>
          <w:rFonts w:eastAsiaTheme="minorHAnsi"/>
          <w:szCs w:val="28"/>
          <w:lang w:eastAsia="en-US"/>
        </w:rPr>
        <w:t> </w:t>
      </w:r>
      <w:r w:rsidR="00751010" w:rsidRPr="008B6E14">
        <w:rPr>
          <w:rFonts w:eastAsiaTheme="minorHAnsi"/>
          <w:szCs w:val="28"/>
          <w:lang w:eastAsia="en-US"/>
        </w:rPr>
        <w:t xml:space="preserve">которые возложены полномочия </w:t>
      </w:r>
      <w:r w:rsidR="00751010">
        <w:rPr>
          <w:rFonts w:eastAsiaTheme="minorHAnsi"/>
          <w:szCs w:val="28"/>
          <w:lang w:eastAsia="en-US"/>
        </w:rPr>
        <w:t>по</w:t>
      </w:r>
      <w:r w:rsidR="00751010" w:rsidRPr="008B6E14">
        <w:rPr>
          <w:rFonts w:eastAsiaTheme="minorHAnsi"/>
          <w:szCs w:val="28"/>
          <w:lang w:eastAsia="en-US"/>
        </w:rPr>
        <w:t xml:space="preserve"> определени</w:t>
      </w:r>
      <w:r w:rsidR="00751010">
        <w:rPr>
          <w:rFonts w:eastAsiaTheme="minorHAnsi"/>
          <w:szCs w:val="28"/>
          <w:lang w:eastAsia="en-US"/>
        </w:rPr>
        <w:t>ю</w:t>
      </w:r>
      <w:r w:rsidR="00751010" w:rsidRPr="008B6E14">
        <w:rPr>
          <w:rFonts w:eastAsiaTheme="minorHAnsi"/>
          <w:szCs w:val="28"/>
          <w:lang w:eastAsia="en-US"/>
        </w:rPr>
        <w:t xml:space="preserve"> поставщиков (подрядчиков, исполнителей) для соответствующих заказчиков (уполномоченные органы, уполномоченные учреждения – в соответствии с</w:t>
      </w:r>
      <w:r w:rsidR="00751010">
        <w:rPr>
          <w:rFonts w:eastAsiaTheme="minorHAnsi"/>
          <w:szCs w:val="28"/>
          <w:lang w:eastAsia="en-US"/>
        </w:rPr>
        <w:t>о статьей 26</w:t>
      </w:r>
      <w:r w:rsidR="00751010" w:rsidRPr="008B6E14">
        <w:rPr>
          <w:rFonts w:eastAsiaTheme="minorHAnsi"/>
          <w:szCs w:val="28"/>
          <w:lang w:eastAsia="en-US"/>
        </w:rPr>
        <w:t xml:space="preserve"> </w:t>
      </w:r>
      <w:r w:rsidR="00751010">
        <w:rPr>
          <w:rFonts w:eastAsiaTheme="minorHAnsi"/>
          <w:szCs w:val="28"/>
          <w:lang w:eastAsia="en-US"/>
        </w:rPr>
        <w:t>Федерального з</w:t>
      </w:r>
      <w:r w:rsidR="00751010" w:rsidRPr="008B6E14">
        <w:rPr>
          <w:rFonts w:eastAsiaTheme="minorHAnsi"/>
          <w:szCs w:val="28"/>
          <w:lang w:eastAsia="en-US"/>
        </w:rPr>
        <w:t>акон</w:t>
      </w:r>
      <w:r w:rsidR="00751010">
        <w:rPr>
          <w:rFonts w:eastAsiaTheme="minorHAnsi"/>
          <w:szCs w:val="28"/>
          <w:lang w:eastAsia="en-US"/>
        </w:rPr>
        <w:t>а</w:t>
      </w:r>
      <w:r w:rsidR="00751010" w:rsidRPr="008B6E14">
        <w:rPr>
          <w:rFonts w:eastAsiaTheme="minorHAnsi"/>
          <w:szCs w:val="28"/>
          <w:lang w:eastAsia="en-US"/>
        </w:rPr>
        <w:t xml:space="preserve"> № 44-ФЗ)</w:t>
      </w:r>
      <w:r w:rsidR="00A141C8">
        <w:rPr>
          <w:rFonts w:eastAsiaTheme="minorHAnsi"/>
          <w:szCs w:val="28"/>
          <w:lang w:eastAsia="en-US"/>
        </w:rPr>
        <w:t>.</w:t>
      </w:r>
    </w:p>
    <w:p w:rsidR="00751010" w:rsidRDefault="00751010" w:rsidP="00751010">
      <w:pPr>
        <w:autoSpaceDE w:val="0"/>
        <w:autoSpaceDN w:val="0"/>
        <w:adjustRightInd w:val="0"/>
        <w:spacing w:line="276" w:lineRule="auto"/>
        <w:rPr>
          <w:szCs w:val="28"/>
          <w:lang w:eastAsia="ru-RU"/>
        </w:rPr>
      </w:pPr>
      <w:r>
        <w:rPr>
          <w:szCs w:val="28"/>
        </w:rPr>
        <w:t xml:space="preserve">При осуществлении аудита в сфере закупок </w:t>
      </w:r>
      <w:r w:rsidRPr="008B6E14">
        <w:rPr>
          <w:szCs w:val="28"/>
        </w:rPr>
        <w:t>оценива</w:t>
      </w:r>
      <w:r>
        <w:rPr>
          <w:szCs w:val="28"/>
        </w:rPr>
        <w:t>ю</w:t>
      </w:r>
      <w:r w:rsidRPr="008B6E14">
        <w:rPr>
          <w:szCs w:val="28"/>
        </w:rPr>
        <w:t>тся как деятельность заказчиков, так и деятельность формируемых ими контрактных служб</w:t>
      </w:r>
      <w:r>
        <w:rPr>
          <w:szCs w:val="28"/>
        </w:rPr>
        <w:t xml:space="preserve"> (контрактных управляющих)</w:t>
      </w:r>
      <w:r w:rsidRPr="008B6E14">
        <w:rPr>
          <w:szCs w:val="28"/>
        </w:rPr>
        <w:t xml:space="preserve"> и комиссий по осуществлению закупок, привлекаемых ими специализированных организаций (при наличии), экспертов, экспертных организаций и электронных площадок, а также работа системы ведомственного контроля в сфере закупок, системы контроля в сфере закупок, осуществляемого заказчиком.</w:t>
      </w:r>
      <w:r w:rsidRPr="004A4032">
        <w:rPr>
          <w:szCs w:val="28"/>
          <w:lang w:eastAsia="ru-RU"/>
        </w:rPr>
        <w:t xml:space="preserve"> </w:t>
      </w:r>
    </w:p>
    <w:p w:rsidR="00905EA1" w:rsidRPr="00E35506" w:rsidRDefault="00905EA1" w:rsidP="00905EA1">
      <w:pPr>
        <w:pStyle w:val="af5"/>
        <w:spacing w:before="0" w:after="0" w:line="276" w:lineRule="auto"/>
        <w:ind w:firstLine="709"/>
        <w:jc w:val="both"/>
        <w:rPr>
          <w:sz w:val="28"/>
          <w:szCs w:val="28"/>
        </w:rPr>
      </w:pPr>
      <w:r w:rsidRPr="00CD35DB">
        <w:rPr>
          <w:sz w:val="28"/>
          <w:szCs w:val="28"/>
        </w:rPr>
        <w:t>2.</w:t>
      </w:r>
      <w:r w:rsidR="00A6493A">
        <w:rPr>
          <w:sz w:val="28"/>
          <w:szCs w:val="28"/>
        </w:rPr>
        <w:t>6</w:t>
      </w:r>
      <w:r w:rsidRPr="00CD35DB">
        <w:rPr>
          <w:sz w:val="28"/>
          <w:szCs w:val="28"/>
        </w:rPr>
        <w:t>.</w:t>
      </w:r>
      <w:r>
        <w:rPr>
          <w:sz w:val="28"/>
          <w:szCs w:val="28"/>
        </w:rPr>
        <w:t xml:space="preserve"> Аудит в сфере закупок осуществляется с соблюдением следующих </w:t>
      </w:r>
      <w:r w:rsidRPr="008C49E7">
        <w:rPr>
          <w:b/>
          <w:sz w:val="28"/>
          <w:szCs w:val="28"/>
        </w:rPr>
        <w:t>принципов</w:t>
      </w:r>
      <w:r>
        <w:rPr>
          <w:sz w:val="28"/>
          <w:szCs w:val="28"/>
        </w:rPr>
        <w:t>:</w:t>
      </w:r>
    </w:p>
    <w:p w:rsidR="00905EA1" w:rsidRPr="002C225C" w:rsidRDefault="00905EA1" w:rsidP="00905EA1">
      <w:pPr>
        <w:pStyle w:val="af5"/>
        <w:spacing w:before="0" w:after="0" w:line="276" w:lineRule="auto"/>
        <w:ind w:firstLine="709"/>
        <w:jc w:val="both"/>
        <w:rPr>
          <w:sz w:val="28"/>
          <w:szCs w:val="28"/>
        </w:rPr>
      </w:pPr>
      <w:r w:rsidRPr="00B74A6D">
        <w:rPr>
          <w:spacing w:val="-2"/>
          <w:sz w:val="28"/>
          <w:szCs w:val="28"/>
        </w:rPr>
        <w:t>объективность</w:t>
      </w:r>
      <w:r w:rsidR="00B74A6D" w:rsidRPr="00B74A6D">
        <w:rPr>
          <w:spacing w:val="-2"/>
          <w:sz w:val="28"/>
          <w:szCs w:val="28"/>
        </w:rPr>
        <w:t> </w:t>
      </w:r>
      <w:r w:rsidRPr="00B74A6D">
        <w:rPr>
          <w:spacing w:val="-2"/>
          <w:sz w:val="28"/>
          <w:szCs w:val="28"/>
        </w:rPr>
        <w:t>–</w:t>
      </w:r>
      <w:r w:rsidR="00B74A6D" w:rsidRPr="00B74A6D">
        <w:rPr>
          <w:spacing w:val="-2"/>
          <w:sz w:val="28"/>
          <w:szCs w:val="28"/>
        </w:rPr>
        <w:t> </w:t>
      </w:r>
      <w:r w:rsidRPr="00B74A6D">
        <w:rPr>
          <w:spacing w:val="-2"/>
          <w:sz w:val="28"/>
          <w:szCs w:val="28"/>
        </w:rPr>
        <w:t>использование обоснованных фактических</w:t>
      </w:r>
      <w:r w:rsidR="00B74A6D" w:rsidRPr="00B74A6D">
        <w:rPr>
          <w:spacing w:val="-2"/>
          <w:sz w:val="28"/>
          <w:szCs w:val="28"/>
        </w:rPr>
        <w:t xml:space="preserve"> </w:t>
      </w:r>
      <w:r w:rsidRPr="00B74A6D">
        <w:rPr>
          <w:spacing w:val="-2"/>
          <w:sz w:val="28"/>
          <w:szCs w:val="28"/>
        </w:rPr>
        <w:t>документальных</w:t>
      </w:r>
      <w:r w:rsidRPr="002C225C">
        <w:rPr>
          <w:sz w:val="28"/>
          <w:szCs w:val="28"/>
        </w:rPr>
        <w:t xml:space="preserve"> данных, полученных в установленном порядке,</w:t>
      </w:r>
      <w:r w:rsidR="00A56003">
        <w:rPr>
          <w:sz w:val="28"/>
          <w:szCs w:val="28"/>
        </w:rPr>
        <w:t xml:space="preserve"> </w:t>
      </w:r>
      <w:r w:rsidRPr="002C225C">
        <w:rPr>
          <w:sz w:val="28"/>
          <w:szCs w:val="28"/>
        </w:rPr>
        <w:t>обеспеч</w:t>
      </w:r>
      <w:r w:rsidR="00B74A6D">
        <w:rPr>
          <w:sz w:val="28"/>
          <w:szCs w:val="28"/>
        </w:rPr>
        <w:t xml:space="preserve">ение </w:t>
      </w:r>
      <w:r w:rsidRPr="002C225C">
        <w:rPr>
          <w:sz w:val="28"/>
          <w:szCs w:val="28"/>
        </w:rPr>
        <w:t>полн</w:t>
      </w:r>
      <w:r w:rsidR="00B74A6D">
        <w:rPr>
          <w:sz w:val="28"/>
          <w:szCs w:val="28"/>
        </w:rPr>
        <w:t>ой</w:t>
      </w:r>
      <w:r w:rsidRPr="002C225C">
        <w:rPr>
          <w:sz w:val="28"/>
          <w:szCs w:val="28"/>
        </w:rPr>
        <w:t xml:space="preserve"> </w:t>
      </w:r>
      <w:r w:rsidR="00B74A6D">
        <w:rPr>
          <w:sz w:val="28"/>
          <w:szCs w:val="28"/>
        </w:rPr>
        <w:br/>
      </w:r>
      <w:r w:rsidRPr="002C225C">
        <w:rPr>
          <w:sz w:val="28"/>
          <w:szCs w:val="28"/>
        </w:rPr>
        <w:t>и достоверн</w:t>
      </w:r>
      <w:r w:rsidR="00B74A6D">
        <w:rPr>
          <w:sz w:val="28"/>
          <w:szCs w:val="28"/>
        </w:rPr>
        <w:t>ой</w:t>
      </w:r>
      <w:r w:rsidRPr="002C225C">
        <w:rPr>
          <w:sz w:val="28"/>
          <w:szCs w:val="28"/>
        </w:rPr>
        <w:t xml:space="preserve"> информаци</w:t>
      </w:r>
      <w:r w:rsidR="00B74A6D">
        <w:rPr>
          <w:sz w:val="28"/>
          <w:szCs w:val="28"/>
        </w:rPr>
        <w:t>и</w:t>
      </w:r>
      <w:r w:rsidRPr="002C225C">
        <w:rPr>
          <w:sz w:val="28"/>
          <w:szCs w:val="28"/>
        </w:rPr>
        <w:t xml:space="preserve"> по предмету мероприятия;</w:t>
      </w:r>
    </w:p>
    <w:p w:rsidR="00905EA1" w:rsidRPr="002C225C" w:rsidRDefault="00905EA1" w:rsidP="00905EA1">
      <w:pPr>
        <w:pStyle w:val="af5"/>
        <w:spacing w:before="0" w:after="0" w:line="276" w:lineRule="auto"/>
        <w:ind w:firstLine="709"/>
        <w:jc w:val="both"/>
        <w:rPr>
          <w:sz w:val="28"/>
          <w:szCs w:val="28"/>
        </w:rPr>
      </w:pPr>
      <w:r w:rsidRPr="002C225C">
        <w:rPr>
          <w:sz w:val="28"/>
          <w:szCs w:val="28"/>
        </w:rPr>
        <w:t>систем</w:t>
      </w:r>
      <w:r>
        <w:rPr>
          <w:sz w:val="28"/>
          <w:szCs w:val="28"/>
        </w:rPr>
        <w:t>ность</w:t>
      </w:r>
      <w:r w:rsidR="00E42D5E" w:rsidRPr="00B74A6D">
        <w:rPr>
          <w:spacing w:val="-2"/>
          <w:sz w:val="28"/>
          <w:szCs w:val="28"/>
        </w:rPr>
        <w:t> – </w:t>
      </w:r>
      <w:r w:rsidRPr="002C225C">
        <w:rPr>
          <w:sz w:val="28"/>
          <w:szCs w:val="28"/>
        </w:rPr>
        <w:t xml:space="preserve">комплекс </w:t>
      </w:r>
      <w:r>
        <w:rPr>
          <w:sz w:val="28"/>
          <w:szCs w:val="28"/>
        </w:rPr>
        <w:t>контрольных (</w:t>
      </w:r>
      <w:r w:rsidRPr="002C225C">
        <w:rPr>
          <w:sz w:val="28"/>
          <w:szCs w:val="28"/>
        </w:rPr>
        <w:t>экспертно-аналитических</w:t>
      </w:r>
      <w:r>
        <w:rPr>
          <w:sz w:val="28"/>
          <w:szCs w:val="28"/>
        </w:rPr>
        <w:t>)</w:t>
      </w:r>
      <w:r w:rsidRPr="002C225C">
        <w:rPr>
          <w:sz w:val="28"/>
          <w:szCs w:val="28"/>
        </w:rPr>
        <w:t xml:space="preserve"> действий, взаимоувязанных по срокам, охвату вопросов, анализируемым показателям, приемам и методам;</w:t>
      </w:r>
    </w:p>
    <w:p w:rsidR="00905EA1" w:rsidRDefault="00905EA1" w:rsidP="00905EA1">
      <w:pPr>
        <w:pStyle w:val="af5"/>
        <w:spacing w:before="0" w:after="0" w:line="276" w:lineRule="auto"/>
        <w:ind w:firstLine="709"/>
        <w:jc w:val="both"/>
        <w:rPr>
          <w:sz w:val="28"/>
          <w:szCs w:val="28"/>
        </w:rPr>
      </w:pPr>
      <w:r w:rsidRPr="002C225C">
        <w:rPr>
          <w:sz w:val="28"/>
          <w:szCs w:val="28"/>
        </w:rPr>
        <w:t>результатив</w:t>
      </w:r>
      <w:r>
        <w:rPr>
          <w:sz w:val="28"/>
          <w:szCs w:val="28"/>
        </w:rPr>
        <w:t>ность</w:t>
      </w:r>
      <w:r w:rsidR="00E42D5E" w:rsidRPr="00B74A6D">
        <w:rPr>
          <w:spacing w:val="-2"/>
          <w:sz w:val="28"/>
          <w:szCs w:val="28"/>
        </w:rPr>
        <w:t> – </w:t>
      </w:r>
      <w:r w:rsidRPr="002C225C">
        <w:rPr>
          <w:sz w:val="28"/>
          <w:szCs w:val="28"/>
        </w:rPr>
        <w:t>организация мероприятия должна обеспечивать возможность подготовки выводов, предложений и рекомендаций по предмету мероприятия.</w:t>
      </w:r>
    </w:p>
    <w:p w:rsidR="00A6493A" w:rsidRPr="00BD0888" w:rsidRDefault="00A6493A" w:rsidP="00A6493A">
      <w:pPr>
        <w:pStyle w:val="15"/>
        <w:shd w:val="clear" w:color="auto" w:fill="auto"/>
        <w:spacing w:before="0" w:line="276" w:lineRule="auto"/>
        <w:ind w:right="20" w:firstLine="700"/>
        <w:jc w:val="both"/>
        <w:rPr>
          <w:rFonts w:cs="Calibri"/>
          <w:spacing w:val="0"/>
          <w:sz w:val="28"/>
          <w:szCs w:val="28"/>
          <w:shd w:val="clear" w:color="auto" w:fill="FFFFFF" w:themeFill="background1"/>
          <w:lang w:eastAsia="ar-SA"/>
        </w:rPr>
      </w:pPr>
      <w:r w:rsidRPr="00BD0888">
        <w:rPr>
          <w:rFonts w:cs="Calibri"/>
          <w:spacing w:val="0"/>
          <w:sz w:val="28"/>
          <w:szCs w:val="28"/>
          <w:shd w:val="clear" w:color="auto" w:fill="FFFFFF" w:themeFill="background1"/>
          <w:lang w:eastAsia="ar-SA"/>
        </w:rPr>
        <w:t>2.</w:t>
      </w:r>
      <w:r>
        <w:rPr>
          <w:rFonts w:cs="Calibri"/>
          <w:spacing w:val="0"/>
          <w:sz w:val="28"/>
          <w:szCs w:val="28"/>
          <w:shd w:val="clear" w:color="auto" w:fill="FFFFFF" w:themeFill="background1"/>
          <w:lang w:eastAsia="ar-SA"/>
        </w:rPr>
        <w:t>7</w:t>
      </w:r>
      <w:r w:rsidRPr="00BD0888">
        <w:rPr>
          <w:rFonts w:cs="Calibri"/>
          <w:spacing w:val="0"/>
          <w:sz w:val="28"/>
          <w:szCs w:val="28"/>
          <w:shd w:val="clear" w:color="auto" w:fill="FFFFFF" w:themeFill="background1"/>
          <w:lang w:eastAsia="ar-SA"/>
        </w:rPr>
        <w:t>.</w:t>
      </w:r>
      <w:r>
        <w:rPr>
          <w:rFonts w:cs="Calibri"/>
          <w:spacing w:val="0"/>
          <w:sz w:val="28"/>
          <w:szCs w:val="28"/>
          <w:shd w:val="clear" w:color="auto" w:fill="FFFFFF" w:themeFill="background1"/>
          <w:lang w:eastAsia="ar-SA"/>
        </w:rPr>
        <w:t> </w:t>
      </w:r>
      <w:r w:rsidRPr="00BD0888">
        <w:rPr>
          <w:rFonts w:cs="Calibri"/>
          <w:spacing w:val="0"/>
          <w:sz w:val="28"/>
          <w:szCs w:val="28"/>
          <w:shd w:val="clear" w:color="auto" w:fill="FFFFFF" w:themeFill="background1"/>
          <w:lang w:eastAsia="ar-SA"/>
        </w:rPr>
        <w:t xml:space="preserve">Аудит в сфере закупок </w:t>
      </w:r>
      <w:r>
        <w:rPr>
          <w:rFonts w:cs="Calibri"/>
          <w:spacing w:val="0"/>
          <w:sz w:val="28"/>
          <w:szCs w:val="28"/>
          <w:shd w:val="clear" w:color="auto" w:fill="FFFFFF" w:themeFill="background1"/>
          <w:lang w:eastAsia="ar-SA"/>
        </w:rPr>
        <w:t xml:space="preserve">должен </w:t>
      </w:r>
      <w:r w:rsidRPr="00BD0888">
        <w:rPr>
          <w:rFonts w:cs="Calibri"/>
          <w:spacing w:val="0"/>
          <w:sz w:val="28"/>
          <w:szCs w:val="28"/>
          <w:shd w:val="clear" w:color="auto" w:fill="FFFFFF" w:themeFill="background1"/>
          <w:lang w:eastAsia="ar-SA"/>
        </w:rPr>
        <w:t>охватыва</w:t>
      </w:r>
      <w:r>
        <w:rPr>
          <w:rFonts w:cs="Calibri"/>
          <w:spacing w:val="0"/>
          <w:sz w:val="28"/>
          <w:szCs w:val="28"/>
          <w:shd w:val="clear" w:color="auto" w:fill="FFFFFF" w:themeFill="background1"/>
          <w:lang w:eastAsia="ar-SA"/>
        </w:rPr>
        <w:t>ть</w:t>
      </w:r>
      <w:r w:rsidRPr="00BD0888">
        <w:rPr>
          <w:rFonts w:cs="Calibri"/>
          <w:spacing w:val="0"/>
          <w:sz w:val="28"/>
          <w:szCs w:val="28"/>
          <w:shd w:val="clear" w:color="auto" w:fill="FFFFFF" w:themeFill="background1"/>
          <w:lang w:eastAsia="ar-SA"/>
        </w:rPr>
        <w:t xml:space="preserve"> все этапы деятельности заказчика в сфере закупок в отношении каждого из государственных контрактов, являющихся предметом анализа, проверки и оценки, а именно: этап планирования </w:t>
      </w:r>
      <w:r w:rsidRPr="00BD0888">
        <w:rPr>
          <w:rFonts w:cs="Calibri"/>
          <w:spacing w:val="0"/>
          <w:sz w:val="28"/>
          <w:szCs w:val="28"/>
          <w:shd w:val="clear" w:color="auto" w:fill="FFFFFF" w:themeFill="background1"/>
          <w:lang w:eastAsia="ar-SA"/>
        </w:rPr>
        <w:lastRenderedPageBreak/>
        <w:t xml:space="preserve">закупок товаров (работ, услуг), этап осуществления закупок, этап заключения </w:t>
      </w:r>
      <w:r>
        <w:rPr>
          <w:rFonts w:cs="Calibri"/>
          <w:spacing w:val="0"/>
          <w:sz w:val="28"/>
          <w:szCs w:val="28"/>
          <w:shd w:val="clear" w:color="auto" w:fill="FFFFFF" w:themeFill="background1"/>
          <w:lang w:eastAsia="ar-SA"/>
        </w:rPr>
        <w:br/>
      </w:r>
      <w:r w:rsidRPr="00BD0888">
        <w:rPr>
          <w:rFonts w:cs="Calibri"/>
          <w:spacing w:val="0"/>
          <w:sz w:val="28"/>
          <w:szCs w:val="28"/>
          <w:shd w:val="clear" w:color="auto" w:fill="FFFFFF" w:themeFill="background1"/>
          <w:lang w:eastAsia="ar-SA"/>
        </w:rPr>
        <w:t>и исполнения контракта.</w:t>
      </w:r>
    </w:p>
    <w:p w:rsidR="003621E8" w:rsidRDefault="00C67935" w:rsidP="003621E8">
      <w:pPr>
        <w:suppressAutoHyphens w:val="0"/>
        <w:autoSpaceDE w:val="0"/>
        <w:autoSpaceDN w:val="0"/>
        <w:adjustRightInd w:val="0"/>
        <w:spacing w:line="276" w:lineRule="auto"/>
        <w:rPr>
          <w:rFonts w:cs="Times New Roman"/>
          <w:szCs w:val="28"/>
          <w:lang w:eastAsia="ru-RU"/>
        </w:rPr>
      </w:pPr>
      <w:r w:rsidRPr="0018477D">
        <w:rPr>
          <w:szCs w:val="28"/>
          <w:shd w:val="clear" w:color="auto" w:fill="FFFFFF" w:themeFill="background1"/>
        </w:rPr>
        <w:t>2.8.</w:t>
      </w:r>
      <w:r w:rsidR="003621E8" w:rsidRPr="003621E8">
        <w:rPr>
          <w:b/>
          <w:szCs w:val="28"/>
        </w:rPr>
        <w:t xml:space="preserve"> </w:t>
      </w:r>
      <w:r w:rsidR="003621E8">
        <w:rPr>
          <w:b/>
          <w:szCs w:val="28"/>
        </w:rPr>
        <w:t>Р</w:t>
      </w:r>
      <w:r w:rsidR="003621E8" w:rsidRPr="003621E8">
        <w:rPr>
          <w:b/>
          <w:szCs w:val="28"/>
        </w:rPr>
        <w:t>езультаты аудита в сфере закупок</w:t>
      </w:r>
      <w:r w:rsidR="003621E8">
        <w:rPr>
          <w:rFonts w:cs="Times New Roman"/>
          <w:i/>
          <w:szCs w:val="28"/>
          <w:lang w:eastAsia="ru-RU"/>
        </w:rPr>
        <w:t> </w:t>
      </w:r>
      <w:r w:rsidR="003621E8">
        <w:rPr>
          <w:bCs/>
          <w:szCs w:val="28"/>
        </w:rPr>
        <w:t xml:space="preserve"> </w:t>
      </w:r>
      <w:r w:rsidR="003621E8">
        <w:rPr>
          <w:szCs w:val="28"/>
        </w:rPr>
        <w:t>– </w:t>
      </w:r>
      <w:r w:rsidR="003621E8">
        <w:rPr>
          <w:bCs/>
          <w:szCs w:val="28"/>
        </w:rPr>
        <w:t xml:space="preserve">результаты </w:t>
      </w:r>
      <w:r w:rsidR="003621E8" w:rsidRPr="005843D9">
        <w:rPr>
          <w:bCs/>
          <w:szCs w:val="28"/>
        </w:rPr>
        <w:t xml:space="preserve">осуществления </w:t>
      </w:r>
      <w:r w:rsidR="003621E8">
        <w:rPr>
          <w:bCs/>
          <w:szCs w:val="28"/>
        </w:rPr>
        <w:t xml:space="preserve">деятельности </w:t>
      </w:r>
      <w:r w:rsidR="00487209">
        <w:rPr>
          <w:bCs/>
          <w:szCs w:val="28"/>
        </w:rPr>
        <w:t xml:space="preserve">Контрольно-счетного органа </w:t>
      </w:r>
      <w:r w:rsidR="003621E8">
        <w:rPr>
          <w:bCs/>
          <w:szCs w:val="28"/>
        </w:rPr>
        <w:t xml:space="preserve">по </w:t>
      </w:r>
      <w:r w:rsidR="003621E8" w:rsidRPr="005843D9">
        <w:rPr>
          <w:bCs/>
          <w:szCs w:val="28"/>
        </w:rPr>
        <w:t>проверк</w:t>
      </w:r>
      <w:r w:rsidR="003621E8">
        <w:rPr>
          <w:bCs/>
          <w:szCs w:val="28"/>
        </w:rPr>
        <w:t>е</w:t>
      </w:r>
      <w:r w:rsidR="003621E8" w:rsidRPr="005843D9">
        <w:rPr>
          <w:bCs/>
          <w:szCs w:val="28"/>
        </w:rPr>
        <w:t>, анализ</w:t>
      </w:r>
      <w:r w:rsidR="003621E8">
        <w:rPr>
          <w:bCs/>
          <w:szCs w:val="28"/>
        </w:rPr>
        <w:t>у</w:t>
      </w:r>
      <w:r w:rsidR="003621E8" w:rsidRPr="005843D9">
        <w:rPr>
          <w:bCs/>
          <w:szCs w:val="28"/>
        </w:rPr>
        <w:t xml:space="preserve"> и оценк</w:t>
      </w:r>
      <w:r w:rsidR="003621E8">
        <w:rPr>
          <w:bCs/>
          <w:szCs w:val="28"/>
        </w:rPr>
        <w:t>е информации о</w:t>
      </w:r>
      <w:r w:rsidR="003621E8" w:rsidRPr="005843D9">
        <w:rPr>
          <w:bCs/>
          <w:szCs w:val="28"/>
        </w:rPr>
        <w:t xml:space="preserve"> законности, целесообразности, обоснованности, своевременности, эффективности </w:t>
      </w:r>
      <w:r w:rsidR="003621E8">
        <w:rPr>
          <w:bCs/>
          <w:szCs w:val="28"/>
        </w:rPr>
        <w:t>и</w:t>
      </w:r>
      <w:r w:rsidR="006E2726">
        <w:rPr>
          <w:bCs/>
          <w:szCs w:val="28"/>
        </w:rPr>
        <w:t xml:space="preserve"> </w:t>
      </w:r>
      <w:r w:rsidR="003621E8" w:rsidRPr="005843D9">
        <w:rPr>
          <w:bCs/>
          <w:szCs w:val="28"/>
        </w:rPr>
        <w:t>результативности расходов на закупки по планируемым</w:t>
      </w:r>
      <w:r w:rsidR="003621E8">
        <w:rPr>
          <w:rFonts w:cs="Times New Roman"/>
          <w:szCs w:val="28"/>
          <w:lang w:eastAsia="ru-RU"/>
        </w:rPr>
        <w:t xml:space="preserve"> </w:t>
      </w:r>
      <w:r w:rsidR="003621E8">
        <w:rPr>
          <w:rFonts w:cs="Times New Roman"/>
          <w:szCs w:val="28"/>
          <w:lang w:eastAsia="ru-RU"/>
        </w:rPr>
        <w:br/>
        <w:t>к заключению, заключенным и исполненным контрактам.</w:t>
      </w:r>
    </w:p>
    <w:p w:rsidR="008C49E7" w:rsidRPr="0018477D" w:rsidRDefault="00B4723F" w:rsidP="008C49E7">
      <w:pPr>
        <w:suppressAutoHyphens w:val="0"/>
        <w:autoSpaceDE w:val="0"/>
        <w:autoSpaceDN w:val="0"/>
        <w:adjustRightInd w:val="0"/>
        <w:spacing w:line="276" w:lineRule="auto"/>
        <w:rPr>
          <w:szCs w:val="28"/>
          <w:shd w:val="clear" w:color="auto" w:fill="FFFFFF" w:themeFill="background1"/>
        </w:rPr>
      </w:pPr>
      <w:r w:rsidRPr="0018477D">
        <w:rPr>
          <w:szCs w:val="28"/>
          <w:shd w:val="clear" w:color="auto" w:fill="FFFFFF" w:themeFill="background1"/>
        </w:rPr>
        <w:t>По и</w:t>
      </w:r>
      <w:r w:rsidR="008C49E7" w:rsidRPr="0018477D">
        <w:rPr>
          <w:szCs w:val="28"/>
          <w:shd w:val="clear" w:color="auto" w:fill="FFFFFF" w:themeFill="background1"/>
        </w:rPr>
        <w:t>тог</w:t>
      </w:r>
      <w:r w:rsidRPr="0018477D">
        <w:rPr>
          <w:szCs w:val="28"/>
          <w:shd w:val="clear" w:color="auto" w:fill="FFFFFF" w:themeFill="background1"/>
        </w:rPr>
        <w:t>а</w:t>
      </w:r>
      <w:r w:rsidR="008C49E7" w:rsidRPr="0018477D">
        <w:rPr>
          <w:szCs w:val="28"/>
          <w:shd w:val="clear" w:color="auto" w:fill="FFFFFF" w:themeFill="background1"/>
        </w:rPr>
        <w:t xml:space="preserve">м аудита в сфере закупок </w:t>
      </w:r>
      <w:r w:rsidR="00487209">
        <w:rPr>
          <w:bCs/>
          <w:szCs w:val="28"/>
        </w:rPr>
        <w:t xml:space="preserve">Контрольно-счетным органом </w:t>
      </w:r>
      <w:r w:rsidRPr="0018477D">
        <w:rPr>
          <w:szCs w:val="28"/>
          <w:shd w:val="clear" w:color="auto" w:fill="FFFFFF" w:themeFill="background1"/>
        </w:rPr>
        <w:t xml:space="preserve">дается </w:t>
      </w:r>
      <w:r w:rsidR="008C49E7" w:rsidRPr="0018477D">
        <w:rPr>
          <w:szCs w:val="28"/>
          <w:shd w:val="clear" w:color="auto" w:fill="FFFFFF" w:themeFill="background1"/>
        </w:rPr>
        <w:t xml:space="preserve">оценка уровня обеспечения </w:t>
      </w:r>
      <w:r w:rsidR="009E5984">
        <w:rPr>
          <w:szCs w:val="28"/>
          <w:shd w:val="clear" w:color="auto" w:fill="FFFFFF" w:themeFill="background1"/>
        </w:rPr>
        <w:t>муниципальных</w:t>
      </w:r>
      <w:r w:rsidR="008C49E7" w:rsidRPr="0018477D">
        <w:rPr>
          <w:szCs w:val="28"/>
          <w:shd w:val="clear" w:color="auto" w:fill="FFFFFF" w:themeFill="background1"/>
        </w:rPr>
        <w:t xml:space="preserve"> нужд с учетом затрат бюджетных средств</w:t>
      </w:r>
      <w:r w:rsidR="007C6A6D">
        <w:rPr>
          <w:szCs w:val="28"/>
          <w:shd w:val="clear" w:color="auto" w:fill="FFFFFF" w:themeFill="background1"/>
        </w:rPr>
        <w:t>,</w:t>
      </w:r>
      <w:r w:rsidR="008C49E7" w:rsidRPr="0018477D">
        <w:rPr>
          <w:szCs w:val="28"/>
          <w:shd w:val="clear" w:color="auto" w:fill="FFFFFF" w:themeFill="background1"/>
        </w:rPr>
        <w:t xml:space="preserve"> обоснованности планирования закупок, включая обоснованность цены закупки, реализуемости и эффективности осуществления указанных закупок. При этом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rsidR="00E1124B" w:rsidRPr="007F67CA" w:rsidRDefault="00CC4EF9" w:rsidP="003E7DE9">
      <w:pPr>
        <w:pStyle w:val="1"/>
      </w:pPr>
      <w:bookmarkStart w:id="4" w:name="_Toc442111267"/>
      <w:r w:rsidRPr="003E7DE9">
        <w:t xml:space="preserve">3. </w:t>
      </w:r>
      <w:r w:rsidR="00F35516" w:rsidRPr="003E7DE9">
        <w:t>И</w:t>
      </w:r>
      <w:r w:rsidRPr="003E7DE9">
        <w:t>нформаци</w:t>
      </w:r>
      <w:r w:rsidR="00F35516" w:rsidRPr="003E7DE9">
        <w:t>я</w:t>
      </w:r>
      <w:r w:rsidR="006358C7" w:rsidRPr="003E7DE9">
        <w:t>,</w:t>
      </w:r>
      <w:r w:rsidRPr="003E7DE9">
        <w:t xml:space="preserve"> </w:t>
      </w:r>
      <w:r w:rsidR="00F35516" w:rsidRPr="007F67CA">
        <w:t>используемая при проведении аудита в сфере закупок</w:t>
      </w:r>
      <w:bookmarkEnd w:id="4"/>
    </w:p>
    <w:p w:rsidR="00E54976" w:rsidRDefault="00CC4EF9" w:rsidP="00E322C0">
      <w:pPr>
        <w:pStyle w:val="15"/>
        <w:shd w:val="clear" w:color="auto" w:fill="auto"/>
        <w:spacing w:before="0" w:line="276" w:lineRule="auto"/>
        <w:ind w:right="20" w:firstLine="709"/>
        <w:jc w:val="both"/>
        <w:rPr>
          <w:bCs/>
          <w:szCs w:val="28"/>
        </w:rPr>
      </w:pPr>
      <w:r w:rsidRPr="007F67CA">
        <w:rPr>
          <w:bCs/>
          <w:spacing w:val="0"/>
          <w:sz w:val="28"/>
          <w:szCs w:val="28"/>
        </w:rPr>
        <w:t xml:space="preserve">3.1. Аудит в сфере закупок проводится на основе информации </w:t>
      </w:r>
      <w:r w:rsidRPr="007F67CA">
        <w:rPr>
          <w:bCs/>
          <w:spacing w:val="0"/>
          <w:sz w:val="28"/>
          <w:szCs w:val="28"/>
        </w:rPr>
        <w:br/>
        <w:t>и материалов, полученных по запросам</w:t>
      </w:r>
      <w:r w:rsidR="005456ED" w:rsidRPr="007F67CA">
        <w:rPr>
          <w:bCs/>
          <w:spacing w:val="0"/>
          <w:sz w:val="28"/>
          <w:szCs w:val="28"/>
        </w:rPr>
        <w:t xml:space="preserve"> </w:t>
      </w:r>
      <w:r w:rsidR="007F67CA">
        <w:rPr>
          <w:bCs/>
          <w:spacing w:val="0"/>
          <w:sz w:val="28"/>
          <w:szCs w:val="28"/>
        </w:rPr>
        <w:t>Контрольно-счетного органа</w:t>
      </w:r>
      <w:r w:rsidR="00E322C0" w:rsidRPr="007F67CA">
        <w:rPr>
          <w:bCs/>
          <w:spacing w:val="0"/>
          <w:sz w:val="28"/>
          <w:szCs w:val="28"/>
        </w:rPr>
        <w:t xml:space="preserve">, а также </w:t>
      </w:r>
      <w:r w:rsidRPr="007F67CA">
        <w:rPr>
          <w:bCs/>
          <w:spacing w:val="0"/>
          <w:sz w:val="28"/>
          <w:szCs w:val="28"/>
        </w:rPr>
        <w:t>информации, размещенной в единой информационной</w:t>
      </w:r>
      <w:r w:rsidRPr="00CC4EF9">
        <w:rPr>
          <w:bCs/>
          <w:spacing w:val="0"/>
          <w:sz w:val="28"/>
          <w:szCs w:val="28"/>
        </w:rPr>
        <w:t xml:space="preserve"> системе в сфере закупок (до момента ввода единой информационной системы в сфере закупок </w:t>
      </w:r>
      <w:r w:rsidR="00E322C0">
        <w:rPr>
          <w:bCs/>
          <w:spacing w:val="0"/>
          <w:sz w:val="28"/>
          <w:szCs w:val="28"/>
        </w:rPr>
        <w:sym w:font="Symbol" w:char="F02D"/>
      </w:r>
      <w:r w:rsidRPr="00CC4EF9">
        <w:rPr>
          <w:bCs/>
          <w:spacing w:val="0"/>
          <w:sz w:val="28"/>
          <w:szCs w:val="28"/>
        </w:rPr>
        <w:t xml:space="preserve"> на официальном</w:t>
      </w:r>
      <w:r>
        <w:rPr>
          <w:bCs/>
          <w:spacing w:val="0"/>
          <w:sz w:val="28"/>
          <w:szCs w:val="28"/>
        </w:rPr>
        <w:t xml:space="preserve"> интернет-</w:t>
      </w:r>
      <w:r w:rsidRPr="00CC4EF9">
        <w:rPr>
          <w:bCs/>
          <w:spacing w:val="0"/>
          <w:sz w:val="28"/>
          <w:szCs w:val="28"/>
        </w:rPr>
        <w:t>сайте zakupki.gov.ru)</w:t>
      </w:r>
      <w:r w:rsidR="00E322C0">
        <w:rPr>
          <w:bCs/>
          <w:spacing w:val="0"/>
          <w:sz w:val="28"/>
          <w:szCs w:val="28"/>
        </w:rPr>
        <w:t xml:space="preserve">, </w:t>
      </w:r>
      <w:r w:rsidRPr="00E322C0">
        <w:rPr>
          <w:bCs/>
          <w:spacing w:val="0"/>
          <w:sz w:val="28"/>
          <w:szCs w:val="28"/>
        </w:rPr>
        <w:t xml:space="preserve">в информационно-телекоммуникационной сети Интернет, а  </w:t>
      </w:r>
      <w:r w:rsidR="00E322C0">
        <w:rPr>
          <w:bCs/>
          <w:spacing w:val="0"/>
          <w:sz w:val="28"/>
          <w:szCs w:val="28"/>
        </w:rPr>
        <w:t xml:space="preserve">в случае </w:t>
      </w:r>
      <w:r w:rsidRPr="00E322C0">
        <w:rPr>
          <w:bCs/>
          <w:spacing w:val="0"/>
          <w:sz w:val="28"/>
          <w:szCs w:val="28"/>
        </w:rPr>
        <w:t>необходимости</w:t>
      </w:r>
      <w:r w:rsidR="00E322C0">
        <w:rPr>
          <w:bCs/>
          <w:spacing w:val="0"/>
          <w:sz w:val="28"/>
          <w:szCs w:val="28"/>
        </w:rPr>
        <w:t xml:space="preserve"> </w:t>
      </w:r>
      <w:r w:rsidR="00E322C0">
        <w:rPr>
          <w:bCs/>
          <w:spacing w:val="0"/>
          <w:sz w:val="28"/>
          <w:szCs w:val="28"/>
        </w:rPr>
        <w:sym w:font="Symbol" w:char="F02D"/>
      </w:r>
      <w:r w:rsidRPr="00E322C0">
        <w:rPr>
          <w:bCs/>
          <w:spacing w:val="0"/>
          <w:sz w:val="28"/>
          <w:szCs w:val="28"/>
        </w:rPr>
        <w:t xml:space="preserve"> по месту</w:t>
      </w:r>
      <w:r w:rsidR="005456ED">
        <w:rPr>
          <w:bCs/>
          <w:spacing w:val="0"/>
          <w:sz w:val="28"/>
          <w:szCs w:val="28"/>
        </w:rPr>
        <w:t xml:space="preserve"> расположения объектов аудита в</w:t>
      </w:r>
      <w:r w:rsidR="005456ED">
        <w:rPr>
          <w:bCs/>
          <w:spacing w:val="0"/>
          <w:sz w:val="28"/>
          <w:szCs w:val="28"/>
          <w:lang w:val="en-US"/>
        </w:rPr>
        <w:t> </w:t>
      </w:r>
      <w:r w:rsidRPr="00E322C0">
        <w:rPr>
          <w:bCs/>
          <w:spacing w:val="0"/>
          <w:sz w:val="28"/>
          <w:szCs w:val="28"/>
        </w:rPr>
        <w:t>сфере закупок</w:t>
      </w:r>
      <w:r w:rsidR="00E54976">
        <w:rPr>
          <w:bCs/>
          <w:szCs w:val="28"/>
        </w:rPr>
        <w:t>.</w:t>
      </w:r>
    </w:p>
    <w:p w:rsidR="00E54976" w:rsidRPr="00E322C0" w:rsidRDefault="00E54976" w:rsidP="00E54976">
      <w:pPr>
        <w:pStyle w:val="15"/>
        <w:shd w:val="clear" w:color="auto" w:fill="auto"/>
        <w:spacing w:before="0" w:line="276" w:lineRule="auto"/>
        <w:ind w:left="20" w:right="20" w:firstLine="700"/>
        <w:jc w:val="both"/>
        <w:rPr>
          <w:bCs/>
          <w:spacing w:val="0"/>
          <w:sz w:val="28"/>
          <w:szCs w:val="28"/>
        </w:rPr>
      </w:pPr>
      <w:r>
        <w:rPr>
          <w:bCs/>
          <w:spacing w:val="0"/>
          <w:sz w:val="28"/>
          <w:szCs w:val="28"/>
        </w:rPr>
        <w:t>3.2. </w:t>
      </w:r>
      <w:r w:rsidRPr="00E322C0">
        <w:rPr>
          <w:bCs/>
          <w:spacing w:val="0"/>
          <w:sz w:val="28"/>
          <w:szCs w:val="28"/>
        </w:rPr>
        <w:t>В ходе проведения аудита в сфере закупок одновременно могут использоваться несколько источников информации, имеющих непосредственное отношение к предмету и объекту аудита (контроля).</w:t>
      </w:r>
    </w:p>
    <w:p w:rsidR="00E322C0" w:rsidRDefault="00E322C0" w:rsidP="00E322C0">
      <w:pPr>
        <w:autoSpaceDE w:val="0"/>
        <w:autoSpaceDN w:val="0"/>
        <w:adjustRightInd w:val="0"/>
        <w:spacing w:line="276" w:lineRule="auto"/>
        <w:rPr>
          <w:rFonts w:eastAsiaTheme="minorHAnsi"/>
          <w:szCs w:val="28"/>
          <w:lang w:eastAsia="en-US"/>
        </w:rPr>
      </w:pPr>
      <w:r>
        <w:rPr>
          <w:snapToGrid w:val="0"/>
          <w:szCs w:val="28"/>
        </w:rPr>
        <w:t>3.</w:t>
      </w:r>
      <w:r w:rsidR="00E54976">
        <w:rPr>
          <w:snapToGrid w:val="0"/>
          <w:szCs w:val="28"/>
        </w:rPr>
        <w:t>3</w:t>
      </w:r>
      <w:r>
        <w:rPr>
          <w:snapToGrid w:val="0"/>
          <w:szCs w:val="28"/>
        </w:rPr>
        <w:t xml:space="preserve">. Примерный перечень источников информации, рекомендуемой </w:t>
      </w:r>
      <w:r>
        <w:rPr>
          <w:snapToGrid w:val="0"/>
          <w:szCs w:val="28"/>
        </w:rPr>
        <w:br/>
        <w:t>к использованию п</w:t>
      </w:r>
      <w:r w:rsidR="00CC4EF9" w:rsidRPr="008B6E14">
        <w:rPr>
          <w:snapToGrid w:val="0"/>
          <w:szCs w:val="28"/>
        </w:rPr>
        <w:t>ри проведении аудита в сфере закупок</w:t>
      </w:r>
      <w:r w:rsidR="00E54976">
        <w:rPr>
          <w:snapToGrid w:val="0"/>
          <w:szCs w:val="28"/>
        </w:rPr>
        <w:t>,</w:t>
      </w:r>
      <w:r w:rsidR="00CC4EF9" w:rsidRPr="008B6E14">
        <w:rPr>
          <w:snapToGrid w:val="0"/>
          <w:szCs w:val="28"/>
        </w:rPr>
        <w:t xml:space="preserve"> </w:t>
      </w:r>
      <w:r>
        <w:rPr>
          <w:snapToGrid w:val="0"/>
          <w:szCs w:val="28"/>
        </w:rPr>
        <w:t xml:space="preserve">приведен </w:t>
      </w:r>
      <w:r w:rsidR="00CC4EF9" w:rsidRPr="00CC4EF9">
        <w:rPr>
          <w:snapToGrid w:val="0"/>
          <w:szCs w:val="28"/>
        </w:rPr>
        <w:t xml:space="preserve"> </w:t>
      </w:r>
      <w:r w:rsidR="00E54976">
        <w:rPr>
          <w:snapToGrid w:val="0"/>
          <w:szCs w:val="28"/>
        </w:rPr>
        <w:br/>
      </w:r>
      <w:r w:rsidR="00CC4EF9">
        <w:rPr>
          <w:snapToGrid w:val="0"/>
          <w:szCs w:val="28"/>
        </w:rPr>
        <w:t>в приложении 1 к Стандарту.</w:t>
      </w:r>
      <w:r w:rsidRPr="00E322C0">
        <w:rPr>
          <w:rFonts w:eastAsiaTheme="minorHAnsi"/>
          <w:szCs w:val="28"/>
          <w:lang w:eastAsia="en-US"/>
        </w:rPr>
        <w:t xml:space="preserve"> </w:t>
      </w:r>
    </w:p>
    <w:p w:rsidR="00E322C0" w:rsidRPr="00734F28" w:rsidRDefault="00E322C0" w:rsidP="00E322C0">
      <w:pPr>
        <w:autoSpaceDE w:val="0"/>
        <w:autoSpaceDN w:val="0"/>
        <w:adjustRightInd w:val="0"/>
        <w:spacing w:line="276" w:lineRule="auto"/>
        <w:rPr>
          <w:rFonts w:eastAsiaTheme="minorHAnsi"/>
          <w:b/>
          <w:szCs w:val="28"/>
          <w:lang w:eastAsia="en-US"/>
        </w:rPr>
      </w:pPr>
      <w:r w:rsidRPr="00E54976">
        <w:rPr>
          <w:rFonts w:eastAsiaTheme="minorHAnsi"/>
          <w:szCs w:val="28"/>
          <w:lang w:eastAsia="en-US"/>
        </w:rPr>
        <w:t>3.</w:t>
      </w:r>
      <w:r w:rsidR="00D536AE">
        <w:rPr>
          <w:rFonts w:eastAsiaTheme="minorHAnsi"/>
          <w:szCs w:val="28"/>
          <w:lang w:eastAsia="en-US"/>
        </w:rPr>
        <w:t>4</w:t>
      </w:r>
      <w:r w:rsidR="00E54976">
        <w:rPr>
          <w:rFonts w:eastAsiaTheme="minorHAnsi"/>
          <w:szCs w:val="28"/>
          <w:lang w:eastAsia="en-US"/>
        </w:rPr>
        <w:t>. </w:t>
      </w:r>
      <w:r w:rsidR="00E54976" w:rsidRPr="00E54976">
        <w:rPr>
          <w:rFonts w:eastAsiaTheme="minorHAnsi"/>
          <w:szCs w:val="28"/>
          <w:lang w:eastAsia="en-US"/>
        </w:rPr>
        <w:t>М</w:t>
      </w:r>
      <w:r w:rsidRPr="00E54976">
        <w:rPr>
          <w:rFonts w:eastAsiaTheme="minorHAnsi"/>
          <w:szCs w:val="28"/>
          <w:lang w:eastAsia="en-US"/>
        </w:rPr>
        <w:t xml:space="preserve">инимальный набор документов, который должен быть у объекта аудита </w:t>
      </w:r>
      <w:r w:rsidRPr="00734F28">
        <w:rPr>
          <w:rFonts w:eastAsiaTheme="minorHAnsi"/>
          <w:b/>
          <w:szCs w:val="28"/>
          <w:lang w:eastAsia="en-US"/>
        </w:rPr>
        <w:t>до этапа осуществления закупки</w:t>
      </w:r>
      <w:r w:rsidR="00E54976" w:rsidRPr="00E54976">
        <w:rPr>
          <w:rFonts w:eastAsiaTheme="minorHAnsi"/>
          <w:szCs w:val="28"/>
          <w:lang w:eastAsia="en-US"/>
        </w:rPr>
        <w:t xml:space="preserve"> включает в себя:</w:t>
      </w:r>
    </w:p>
    <w:p w:rsidR="00E322C0" w:rsidRDefault="00E322C0" w:rsidP="00E322C0">
      <w:pPr>
        <w:autoSpaceDE w:val="0"/>
        <w:autoSpaceDN w:val="0"/>
        <w:adjustRightInd w:val="0"/>
        <w:spacing w:line="276" w:lineRule="auto"/>
        <w:rPr>
          <w:rFonts w:eastAsiaTheme="minorHAnsi"/>
          <w:szCs w:val="28"/>
          <w:lang w:eastAsia="en-US"/>
        </w:rPr>
      </w:pPr>
      <w:r w:rsidRPr="008B6E14">
        <w:rPr>
          <w:rFonts w:eastAsiaTheme="minorHAnsi"/>
          <w:szCs w:val="28"/>
          <w:lang w:eastAsia="en-US"/>
        </w:rPr>
        <w:t>документ о создании контрактной службы (заказчики вправе создавать контрактные службы до 31 марта 2014 г</w:t>
      </w:r>
      <w:r>
        <w:rPr>
          <w:rFonts w:eastAsiaTheme="minorHAnsi"/>
          <w:szCs w:val="28"/>
          <w:lang w:eastAsia="en-US"/>
        </w:rPr>
        <w:t>ода</w:t>
      </w:r>
      <w:r w:rsidRPr="008B6E14">
        <w:rPr>
          <w:rFonts w:eastAsiaTheme="minorHAnsi"/>
          <w:szCs w:val="28"/>
          <w:lang w:eastAsia="en-US"/>
        </w:rPr>
        <w:t>)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r>
        <w:rPr>
          <w:rFonts w:eastAsiaTheme="minorHAnsi"/>
          <w:szCs w:val="28"/>
          <w:lang w:eastAsia="en-US"/>
        </w:rPr>
        <w:t xml:space="preserve"> либо документ о назначении конкурсного управляющего</w:t>
      </w:r>
      <w:r w:rsidRPr="008B6E14">
        <w:rPr>
          <w:rFonts w:eastAsiaTheme="minorHAnsi"/>
          <w:szCs w:val="28"/>
          <w:lang w:eastAsia="en-US"/>
        </w:rPr>
        <w:t>;</w:t>
      </w:r>
    </w:p>
    <w:p w:rsidR="00E322C0" w:rsidRPr="008B6E14" w:rsidRDefault="00E322C0" w:rsidP="00E322C0">
      <w:pPr>
        <w:autoSpaceDE w:val="0"/>
        <w:autoSpaceDN w:val="0"/>
        <w:adjustRightInd w:val="0"/>
        <w:spacing w:line="276" w:lineRule="auto"/>
        <w:rPr>
          <w:rFonts w:eastAsiaTheme="minorHAnsi"/>
          <w:szCs w:val="28"/>
          <w:lang w:eastAsia="en-US"/>
        </w:rPr>
      </w:pPr>
      <w:r w:rsidRPr="008B6E14">
        <w:rPr>
          <w:rFonts w:eastAsiaTheme="minorHAnsi"/>
          <w:szCs w:val="28"/>
          <w:lang w:eastAsia="en-US"/>
        </w:rPr>
        <w:t>документы о создании и регламентации работы комиссии (комиссий) по</w:t>
      </w:r>
      <w:r>
        <w:rPr>
          <w:rFonts w:eastAsiaTheme="minorHAnsi"/>
          <w:szCs w:val="28"/>
          <w:lang w:eastAsia="en-US"/>
        </w:rPr>
        <w:t> </w:t>
      </w:r>
      <w:r w:rsidRPr="008B6E14">
        <w:rPr>
          <w:rFonts w:eastAsiaTheme="minorHAnsi"/>
          <w:szCs w:val="28"/>
          <w:lang w:eastAsia="en-US"/>
        </w:rPr>
        <w:t>осуществлению закупок</w:t>
      </w:r>
      <w:r>
        <w:rPr>
          <w:rFonts w:eastAsiaTheme="minorHAnsi"/>
          <w:szCs w:val="28"/>
          <w:lang w:eastAsia="en-US"/>
        </w:rPr>
        <w:t xml:space="preserve"> (не принимаются заказчиком в случае передачи </w:t>
      </w:r>
      <w:r>
        <w:rPr>
          <w:rFonts w:eastAsiaTheme="minorHAnsi"/>
          <w:szCs w:val="28"/>
          <w:lang w:eastAsia="en-US"/>
        </w:rPr>
        <w:lastRenderedPageBreak/>
        <w:t>соответствующих функций уполномоченному органу, учреждению (централизация закупок)</w:t>
      </w:r>
      <w:r w:rsidRPr="008B6E14">
        <w:rPr>
          <w:rFonts w:eastAsiaTheme="minorHAnsi"/>
          <w:szCs w:val="28"/>
          <w:lang w:eastAsia="en-US"/>
        </w:rPr>
        <w:t xml:space="preserve">; </w:t>
      </w:r>
    </w:p>
    <w:p w:rsidR="00E322C0" w:rsidRPr="008B6E14" w:rsidRDefault="00E322C0" w:rsidP="00E322C0">
      <w:pPr>
        <w:autoSpaceDE w:val="0"/>
        <w:autoSpaceDN w:val="0"/>
        <w:adjustRightInd w:val="0"/>
        <w:spacing w:line="276" w:lineRule="auto"/>
        <w:rPr>
          <w:rFonts w:eastAsiaTheme="minorHAnsi"/>
          <w:szCs w:val="28"/>
          <w:lang w:eastAsia="en-US"/>
        </w:rPr>
      </w:pPr>
      <w:r w:rsidRPr="008B6E14">
        <w:rPr>
          <w:rFonts w:eastAsiaTheme="minorHAnsi"/>
          <w:szCs w:val="28"/>
          <w:lang w:eastAsia="en-US"/>
        </w:rPr>
        <w:t>план закупок, включая обоснования предмета закупки;</w:t>
      </w:r>
    </w:p>
    <w:p w:rsidR="00E322C0" w:rsidRPr="008B6E14" w:rsidRDefault="00E322C0" w:rsidP="00E322C0">
      <w:pPr>
        <w:autoSpaceDE w:val="0"/>
        <w:autoSpaceDN w:val="0"/>
        <w:adjustRightInd w:val="0"/>
        <w:spacing w:line="276" w:lineRule="auto"/>
        <w:rPr>
          <w:rFonts w:eastAsiaTheme="minorHAnsi"/>
          <w:szCs w:val="28"/>
          <w:lang w:eastAsia="en-US"/>
        </w:rPr>
      </w:pPr>
      <w:r w:rsidRPr="008B6E14">
        <w:rPr>
          <w:rFonts w:eastAsiaTheme="minorHAnsi"/>
          <w:szCs w:val="28"/>
          <w:lang w:eastAsia="en-US"/>
        </w:rPr>
        <w:t>план-график закупок, включая обоснования начальной (максимальной) цены контракта, цены контракта, заключаемого с единственным поставщиком (подрядчиком, исполнителем), способа определения поставщика (подрядчика, исполнителя), в том числе дополнительных требований к участникам закупки;</w:t>
      </w:r>
    </w:p>
    <w:p w:rsidR="00E322C0" w:rsidRDefault="00E322C0" w:rsidP="00E322C0">
      <w:pPr>
        <w:autoSpaceDE w:val="0"/>
        <w:autoSpaceDN w:val="0"/>
        <w:adjustRightInd w:val="0"/>
        <w:spacing w:line="276" w:lineRule="auto"/>
        <w:rPr>
          <w:rFonts w:eastAsiaTheme="minorHAnsi"/>
          <w:szCs w:val="28"/>
          <w:lang w:eastAsia="en-US"/>
        </w:rPr>
      </w:pPr>
      <w:r w:rsidRPr="008B6E14">
        <w:rPr>
          <w:rFonts w:eastAsiaTheme="minorHAnsi"/>
          <w:szCs w:val="28"/>
          <w:lang w:eastAsia="en-US"/>
        </w:rPr>
        <w:t>требования к отдельным видам закупаемых товаров, работ, услуг (в</w:t>
      </w:r>
      <w:r>
        <w:rPr>
          <w:rFonts w:eastAsiaTheme="minorHAnsi"/>
          <w:szCs w:val="28"/>
          <w:lang w:eastAsia="en-US"/>
        </w:rPr>
        <w:t> </w:t>
      </w:r>
      <w:r w:rsidRPr="008B6E14">
        <w:rPr>
          <w:rFonts w:eastAsiaTheme="minorHAnsi"/>
          <w:szCs w:val="28"/>
          <w:lang w:eastAsia="en-US"/>
        </w:rPr>
        <w:t>том</w:t>
      </w:r>
      <w:r>
        <w:rPr>
          <w:rFonts w:eastAsiaTheme="minorHAnsi"/>
          <w:szCs w:val="28"/>
          <w:lang w:eastAsia="en-US"/>
        </w:rPr>
        <w:t> </w:t>
      </w:r>
      <w:r w:rsidRPr="008B6E14">
        <w:rPr>
          <w:rFonts w:eastAsiaTheme="minorHAnsi"/>
          <w:szCs w:val="28"/>
          <w:lang w:eastAsia="en-US"/>
        </w:rPr>
        <w:t xml:space="preserve">числе предельные цены </w:t>
      </w:r>
      <w:r>
        <w:rPr>
          <w:rFonts w:eastAsiaTheme="minorHAnsi"/>
          <w:szCs w:val="28"/>
          <w:lang w:eastAsia="en-US"/>
        </w:rPr>
        <w:t>на т</w:t>
      </w:r>
      <w:r w:rsidRPr="008B6E14">
        <w:rPr>
          <w:rFonts w:eastAsiaTheme="minorHAnsi"/>
          <w:szCs w:val="28"/>
          <w:lang w:eastAsia="en-US"/>
        </w:rPr>
        <w:t>овар</w:t>
      </w:r>
      <w:r>
        <w:rPr>
          <w:rFonts w:eastAsiaTheme="minorHAnsi"/>
          <w:szCs w:val="28"/>
          <w:lang w:eastAsia="en-US"/>
        </w:rPr>
        <w:t>ы</w:t>
      </w:r>
      <w:r w:rsidRPr="008B6E14">
        <w:rPr>
          <w:rFonts w:eastAsiaTheme="minorHAnsi"/>
          <w:szCs w:val="28"/>
          <w:lang w:eastAsia="en-US"/>
        </w:rPr>
        <w:t>, работ</w:t>
      </w:r>
      <w:r>
        <w:rPr>
          <w:rFonts w:eastAsiaTheme="minorHAnsi"/>
          <w:szCs w:val="28"/>
          <w:lang w:eastAsia="en-US"/>
        </w:rPr>
        <w:t>ы</w:t>
      </w:r>
      <w:r w:rsidRPr="008B6E14">
        <w:rPr>
          <w:rFonts w:eastAsiaTheme="minorHAnsi"/>
          <w:szCs w:val="28"/>
          <w:lang w:eastAsia="en-US"/>
        </w:rPr>
        <w:t>, услуг</w:t>
      </w:r>
      <w:r>
        <w:rPr>
          <w:rFonts w:eastAsiaTheme="minorHAnsi"/>
          <w:szCs w:val="28"/>
          <w:lang w:eastAsia="en-US"/>
        </w:rPr>
        <w:t>и</w:t>
      </w:r>
      <w:r w:rsidRPr="008B6E14">
        <w:rPr>
          <w:rFonts w:eastAsiaTheme="minorHAnsi"/>
          <w:szCs w:val="28"/>
          <w:lang w:eastAsia="en-US"/>
        </w:rPr>
        <w:t xml:space="preserve">) и (или) нормативные затраты на </w:t>
      </w:r>
      <w:r w:rsidR="0090718E">
        <w:rPr>
          <w:rFonts w:eastAsiaTheme="minorHAnsi"/>
          <w:szCs w:val="28"/>
          <w:lang w:eastAsia="en-US"/>
        </w:rPr>
        <w:t>обеспечение функций (статья 19 Федерального з</w:t>
      </w:r>
      <w:r w:rsidRPr="008B6E14">
        <w:rPr>
          <w:rFonts w:eastAsiaTheme="minorHAnsi"/>
          <w:szCs w:val="28"/>
          <w:lang w:eastAsia="en-US"/>
        </w:rPr>
        <w:t>акона № 44-ФЗ);</w:t>
      </w:r>
    </w:p>
    <w:p w:rsidR="00E322C0" w:rsidRPr="008B6E14" w:rsidRDefault="00E322C0" w:rsidP="00E322C0">
      <w:pPr>
        <w:autoSpaceDE w:val="0"/>
        <w:autoSpaceDN w:val="0"/>
        <w:adjustRightInd w:val="0"/>
        <w:spacing w:line="276" w:lineRule="auto"/>
        <w:rPr>
          <w:rFonts w:eastAsiaTheme="minorHAnsi"/>
          <w:szCs w:val="28"/>
          <w:lang w:eastAsia="en-US"/>
        </w:rPr>
      </w:pPr>
      <w:r w:rsidRPr="00734F28">
        <w:rPr>
          <w:rFonts w:eastAsiaTheme="minorHAnsi"/>
          <w:szCs w:val="28"/>
          <w:lang w:eastAsia="en-US"/>
        </w:rPr>
        <w:t>документы, подтверждающие обоснования начальных (максимальных) цен</w:t>
      </w:r>
      <w:r>
        <w:rPr>
          <w:rFonts w:eastAsiaTheme="minorHAnsi"/>
          <w:szCs w:val="28"/>
          <w:lang w:eastAsia="en-US"/>
        </w:rPr>
        <w:t> </w:t>
      </w:r>
      <w:r w:rsidRPr="00734F28">
        <w:rPr>
          <w:rFonts w:eastAsiaTheme="minorHAnsi"/>
          <w:szCs w:val="28"/>
          <w:lang w:eastAsia="en-US"/>
        </w:rPr>
        <w:t>контрактов</w:t>
      </w:r>
      <w:r w:rsidR="00E54976">
        <w:rPr>
          <w:rFonts w:eastAsiaTheme="minorHAnsi"/>
          <w:szCs w:val="28"/>
          <w:lang w:eastAsia="en-US"/>
        </w:rPr>
        <w:t>.</w:t>
      </w:r>
    </w:p>
    <w:p w:rsidR="00E54976" w:rsidRPr="00734F28" w:rsidRDefault="00E54976" w:rsidP="00E54976">
      <w:pPr>
        <w:autoSpaceDE w:val="0"/>
        <w:autoSpaceDN w:val="0"/>
        <w:adjustRightInd w:val="0"/>
        <w:spacing w:line="276" w:lineRule="auto"/>
        <w:rPr>
          <w:rFonts w:eastAsiaTheme="minorHAnsi"/>
          <w:b/>
          <w:szCs w:val="28"/>
          <w:lang w:eastAsia="en-US"/>
        </w:rPr>
      </w:pPr>
      <w:r w:rsidRPr="00E54976">
        <w:rPr>
          <w:rFonts w:eastAsiaTheme="minorHAnsi"/>
          <w:szCs w:val="28"/>
          <w:lang w:eastAsia="en-US"/>
        </w:rPr>
        <w:t>3.</w:t>
      </w:r>
      <w:r w:rsidR="00D536AE">
        <w:rPr>
          <w:rFonts w:eastAsiaTheme="minorHAnsi"/>
          <w:szCs w:val="28"/>
          <w:lang w:eastAsia="en-US"/>
        </w:rPr>
        <w:t>5</w:t>
      </w:r>
      <w:r>
        <w:rPr>
          <w:rFonts w:eastAsiaTheme="minorHAnsi"/>
          <w:szCs w:val="28"/>
          <w:lang w:eastAsia="en-US"/>
        </w:rPr>
        <w:t>. </w:t>
      </w:r>
      <w:r w:rsidRPr="00E54976">
        <w:rPr>
          <w:rFonts w:eastAsiaTheme="minorHAnsi"/>
          <w:szCs w:val="28"/>
          <w:lang w:eastAsia="en-US"/>
        </w:rPr>
        <w:t xml:space="preserve">Минимальный набор документов, который должен быть у объекта аудита </w:t>
      </w:r>
      <w:r w:rsidRPr="00734F28">
        <w:rPr>
          <w:rFonts w:eastAsiaTheme="minorHAnsi"/>
          <w:b/>
          <w:szCs w:val="28"/>
          <w:lang w:eastAsia="en-US"/>
        </w:rPr>
        <w:t xml:space="preserve">до заключения контракта </w:t>
      </w:r>
      <w:r w:rsidR="00D536AE" w:rsidRPr="00D536AE">
        <w:rPr>
          <w:rFonts w:eastAsiaTheme="minorHAnsi"/>
          <w:szCs w:val="28"/>
          <w:lang w:eastAsia="en-US"/>
        </w:rPr>
        <w:t>помимо документов</w:t>
      </w:r>
      <w:r w:rsidR="00D536AE">
        <w:rPr>
          <w:rFonts w:eastAsiaTheme="minorHAnsi"/>
          <w:szCs w:val="28"/>
          <w:lang w:eastAsia="en-US"/>
        </w:rPr>
        <w:t>,</w:t>
      </w:r>
      <w:r w:rsidR="00D536AE" w:rsidRPr="00E54976">
        <w:rPr>
          <w:rFonts w:eastAsiaTheme="minorHAnsi"/>
          <w:szCs w:val="28"/>
          <w:lang w:eastAsia="en-US"/>
        </w:rPr>
        <w:t xml:space="preserve"> перечисленны</w:t>
      </w:r>
      <w:r w:rsidR="00D536AE">
        <w:rPr>
          <w:rFonts w:eastAsiaTheme="minorHAnsi"/>
          <w:szCs w:val="28"/>
          <w:lang w:eastAsia="en-US"/>
        </w:rPr>
        <w:t>х</w:t>
      </w:r>
      <w:r w:rsidR="00D536AE" w:rsidRPr="00E54976">
        <w:rPr>
          <w:rFonts w:eastAsiaTheme="minorHAnsi"/>
          <w:szCs w:val="28"/>
          <w:lang w:eastAsia="en-US"/>
        </w:rPr>
        <w:t xml:space="preserve"> </w:t>
      </w:r>
      <w:r w:rsidR="00D536AE">
        <w:rPr>
          <w:rFonts w:eastAsiaTheme="minorHAnsi"/>
          <w:szCs w:val="28"/>
          <w:lang w:eastAsia="en-US"/>
        </w:rPr>
        <w:br/>
      </w:r>
      <w:r w:rsidR="00D536AE" w:rsidRPr="00E54976">
        <w:rPr>
          <w:rFonts w:eastAsiaTheme="minorHAnsi"/>
          <w:szCs w:val="28"/>
          <w:lang w:eastAsia="en-US"/>
        </w:rPr>
        <w:t>в пункт</w:t>
      </w:r>
      <w:r w:rsidR="00D536AE">
        <w:rPr>
          <w:rFonts w:eastAsiaTheme="minorHAnsi"/>
          <w:szCs w:val="28"/>
          <w:lang w:eastAsia="en-US"/>
        </w:rPr>
        <w:t>е</w:t>
      </w:r>
      <w:r w:rsidR="00D536AE" w:rsidRPr="00E54976">
        <w:rPr>
          <w:rFonts w:eastAsiaTheme="minorHAnsi"/>
          <w:szCs w:val="28"/>
          <w:lang w:eastAsia="en-US"/>
        </w:rPr>
        <w:t xml:space="preserve"> 3.</w:t>
      </w:r>
      <w:r w:rsidR="00D536AE">
        <w:rPr>
          <w:rFonts w:eastAsiaTheme="minorHAnsi"/>
          <w:szCs w:val="28"/>
          <w:lang w:eastAsia="en-US"/>
        </w:rPr>
        <w:t xml:space="preserve">4, </w:t>
      </w:r>
      <w:r w:rsidRPr="00E54976">
        <w:rPr>
          <w:rFonts w:eastAsiaTheme="minorHAnsi"/>
          <w:szCs w:val="28"/>
          <w:lang w:eastAsia="en-US"/>
        </w:rPr>
        <w:t>включает в себя:</w:t>
      </w:r>
    </w:p>
    <w:p w:rsidR="00E322C0" w:rsidRPr="008B6E14" w:rsidRDefault="00E322C0" w:rsidP="00E322C0">
      <w:pPr>
        <w:autoSpaceDE w:val="0"/>
        <w:autoSpaceDN w:val="0"/>
        <w:adjustRightInd w:val="0"/>
        <w:spacing w:line="276" w:lineRule="auto"/>
        <w:rPr>
          <w:rFonts w:eastAsiaTheme="minorHAnsi"/>
          <w:szCs w:val="28"/>
          <w:lang w:eastAsia="en-US"/>
        </w:rPr>
      </w:pPr>
      <w:r w:rsidRPr="008B6E14">
        <w:rPr>
          <w:rFonts w:eastAsiaTheme="minorHAnsi"/>
          <w:szCs w:val="28"/>
          <w:lang w:eastAsia="en-US"/>
        </w:rPr>
        <w:t>извещения об осуществлении закупок, документация о закупках, проекты контрактов, в том числе изменения и разъяснения к ним;</w:t>
      </w:r>
    </w:p>
    <w:p w:rsidR="00E322C0" w:rsidRPr="008B6E14" w:rsidRDefault="00E322C0" w:rsidP="00E322C0">
      <w:pPr>
        <w:autoSpaceDE w:val="0"/>
        <w:autoSpaceDN w:val="0"/>
        <w:adjustRightInd w:val="0"/>
        <w:spacing w:line="276" w:lineRule="auto"/>
        <w:rPr>
          <w:rFonts w:eastAsiaTheme="minorHAnsi"/>
          <w:szCs w:val="28"/>
          <w:lang w:eastAsia="en-US"/>
        </w:rPr>
      </w:pPr>
      <w:r w:rsidRPr="008B6E14">
        <w:rPr>
          <w:rFonts w:eastAsiaTheme="minorHAnsi"/>
          <w:szCs w:val="28"/>
          <w:lang w:eastAsia="en-US"/>
        </w:rPr>
        <w:t>решения об отмене определения поставщика (подрядчика, исполнителя);</w:t>
      </w:r>
    </w:p>
    <w:p w:rsidR="00E322C0" w:rsidRPr="008B6E14" w:rsidRDefault="00E322C0" w:rsidP="00E322C0">
      <w:pPr>
        <w:autoSpaceDE w:val="0"/>
        <w:autoSpaceDN w:val="0"/>
        <w:adjustRightInd w:val="0"/>
        <w:spacing w:line="276" w:lineRule="auto"/>
        <w:rPr>
          <w:rFonts w:eastAsiaTheme="minorHAnsi"/>
          <w:szCs w:val="28"/>
          <w:lang w:eastAsia="en-US"/>
        </w:rPr>
      </w:pPr>
      <w:r w:rsidRPr="008B6E14">
        <w:rPr>
          <w:rFonts w:eastAsiaTheme="minorHAnsi"/>
          <w:szCs w:val="28"/>
          <w:lang w:eastAsia="en-US"/>
        </w:rPr>
        <w:t>протоколы, составленные в ходе осуществления закупок, в том числе решения об отстранении участников закупки от участия в определении поставщика (подрядчика, исполнителя) или отказы от заключения контракта с</w:t>
      </w:r>
      <w:r>
        <w:rPr>
          <w:rFonts w:eastAsiaTheme="minorHAnsi"/>
          <w:szCs w:val="28"/>
          <w:lang w:eastAsia="en-US"/>
        </w:rPr>
        <w:t> </w:t>
      </w:r>
      <w:r w:rsidRPr="008B6E14">
        <w:rPr>
          <w:rFonts w:eastAsiaTheme="minorHAnsi"/>
          <w:szCs w:val="28"/>
          <w:lang w:eastAsia="en-US"/>
        </w:rPr>
        <w:t xml:space="preserve">победителем </w:t>
      </w:r>
      <w:r>
        <w:rPr>
          <w:rFonts w:eastAsiaTheme="minorHAnsi"/>
          <w:szCs w:val="28"/>
          <w:lang w:eastAsia="en-US"/>
        </w:rPr>
        <w:t xml:space="preserve">процедуры </w:t>
      </w:r>
      <w:r w:rsidRPr="008B6E14">
        <w:rPr>
          <w:rFonts w:eastAsiaTheme="minorHAnsi"/>
          <w:szCs w:val="28"/>
          <w:lang w:eastAsia="en-US"/>
        </w:rPr>
        <w:t>определения поставщика (подрядчика, исполнителя);</w:t>
      </w:r>
    </w:p>
    <w:p w:rsidR="00E322C0" w:rsidRPr="008B6E14" w:rsidRDefault="00E322C0" w:rsidP="00E322C0">
      <w:pPr>
        <w:autoSpaceDE w:val="0"/>
        <w:autoSpaceDN w:val="0"/>
        <w:adjustRightInd w:val="0"/>
        <w:spacing w:line="276" w:lineRule="auto"/>
        <w:rPr>
          <w:rFonts w:eastAsiaTheme="minorHAnsi"/>
          <w:szCs w:val="28"/>
          <w:lang w:eastAsia="en-US"/>
        </w:rPr>
      </w:pPr>
      <w:r w:rsidRPr="008B6E14">
        <w:rPr>
          <w:rFonts w:eastAsiaTheme="minorHAnsi"/>
          <w:szCs w:val="28"/>
          <w:lang w:eastAsia="en-US"/>
        </w:rPr>
        <w:t>аудиозаписи вскрытия конвертов с заявками на участие в конкурсе, запросе котировок, запросе предложений и (или) открытия доступа к поданным в форме электронных документов таким заявкам;</w:t>
      </w:r>
    </w:p>
    <w:p w:rsidR="00E322C0" w:rsidRPr="008B6E14" w:rsidRDefault="00E322C0" w:rsidP="00E322C0">
      <w:pPr>
        <w:autoSpaceDE w:val="0"/>
        <w:autoSpaceDN w:val="0"/>
        <w:adjustRightInd w:val="0"/>
        <w:spacing w:line="276" w:lineRule="auto"/>
        <w:rPr>
          <w:rFonts w:eastAsiaTheme="minorHAnsi"/>
          <w:szCs w:val="28"/>
          <w:lang w:eastAsia="en-US"/>
        </w:rPr>
      </w:pPr>
      <w:r w:rsidRPr="008B6E14">
        <w:rPr>
          <w:rFonts w:eastAsiaTheme="minorHAnsi"/>
          <w:szCs w:val="28"/>
          <w:lang w:eastAsia="en-US"/>
        </w:rPr>
        <w:t>заявки участников закупки;</w:t>
      </w:r>
    </w:p>
    <w:p w:rsidR="00E322C0" w:rsidRPr="008B6E14" w:rsidRDefault="00E322C0" w:rsidP="00E322C0">
      <w:pPr>
        <w:autoSpaceDE w:val="0"/>
        <w:autoSpaceDN w:val="0"/>
        <w:adjustRightInd w:val="0"/>
        <w:spacing w:line="276" w:lineRule="auto"/>
        <w:rPr>
          <w:rFonts w:eastAsiaTheme="minorHAnsi"/>
          <w:szCs w:val="28"/>
          <w:lang w:eastAsia="en-US"/>
        </w:rPr>
      </w:pPr>
      <w:r w:rsidRPr="008B6E14">
        <w:rPr>
          <w:rFonts w:eastAsiaTheme="minorHAnsi"/>
          <w:szCs w:val="28"/>
          <w:lang w:eastAsia="en-US"/>
        </w:rPr>
        <w:t>документы, подтверждающие поступление обеспечений заявок от</w:t>
      </w:r>
      <w:r>
        <w:rPr>
          <w:rFonts w:eastAsiaTheme="minorHAnsi"/>
          <w:szCs w:val="28"/>
          <w:lang w:eastAsia="en-US"/>
        </w:rPr>
        <w:t> </w:t>
      </w:r>
      <w:r w:rsidRPr="008B6E14">
        <w:rPr>
          <w:rFonts w:eastAsiaTheme="minorHAnsi"/>
          <w:szCs w:val="28"/>
          <w:lang w:eastAsia="en-US"/>
        </w:rPr>
        <w:t>участников закупки;</w:t>
      </w:r>
    </w:p>
    <w:p w:rsidR="00E322C0" w:rsidRPr="008B6E14" w:rsidRDefault="00E322C0" w:rsidP="00E322C0">
      <w:pPr>
        <w:autoSpaceDE w:val="0"/>
        <w:autoSpaceDN w:val="0"/>
        <w:adjustRightInd w:val="0"/>
        <w:spacing w:line="276" w:lineRule="auto"/>
        <w:rPr>
          <w:rFonts w:eastAsiaTheme="minorHAnsi"/>
          <w:szCs w:val="28"/>
          <w:lang w:eastAsia="en-US"/>
        </w:rPr>
      </w:pPr>
      <w:r w:rsidRPr="008B6E14">
        <w:rPr>
          <w:rFonts w:eastAsiaTheme="minorHAnsi"/>
          <w:szCs w:val="28"/>
          <w:lang w:eastAsia="en-US"/>
        </w:rPr>
        <w:t>информация о результатах обязательного общественного обсуждения закупок в случае</w:t>
      </w:r>
      <w:r>
        <w:rPr>
          <w:rFonts w:eastAsiaTheme="minorHAnsi"/>
          <w:szCs w:val="28"/>
          <w:lang w:eastAsia="en-US"/>
        </w:rPr>
        <w:t>,</w:t>
      </w:r>
      <w:r w:rsidRPr="008B6E14">
        <w:rPr>
          <w:rFonts w:eastAsiaTheme="minorHAnsi"/>
          <w:szCs w:val="28"/>
          <w:lang w:eastAsia="en-US"/>
        </w:rPr>
        <w:t xml:space="preserve"> если начальная (максимальная) цена контракта либо цена контракта, заключаемого с единственным поставщиком (подрядчиком, исполнителем), превышает </w:t>
      </w:r>
      <w:r>
        <w:rPr>
          <w:rFonts w:eastAsiaTheme="minorHAnsi"/>
          <w:szCs w:val="28"/>
          <w:lang w:eastAsia="en-US"/>
        </w:rPr>
        <w:t xml:space="preserve">установленный </w:t>
      </w:r>
      <w:r w:rsidR="0090718E">
        <w:rPr>
          <w:rFonts w:eastAsiaTheme="minorHAnsi"/>
          <w:szCs w:val="28"/>
          <w:lang w:eastAsia="en-US"/>
        </w:rPr>
        <w:t>Федеральным з</w:t>
      </w:r>
      <w:r>
        <w:rPr>
          <w:rFonts w:eastAsiaTheme="minorHAnsi"/>
          <w:szCs w:val="28"/>
          <w:lang w:eastAsia="en-US"/>
        </w:rPr>
        <w:t>аконом №44-ФЗ размер</w:t>
      </w:r>
      <w:r w:rsidRPr="008B6E14">
        <w:rPr>
          <w:rFonts w:eastAsiaTheme="minorHAnsi"/>
          <w:szCs w:val="28"/>
          <w:lang w:eastAsia="en-US"/>
        </w:rPr>
        <w:t>;</w:t>
      </w:r>
    </w:p>
    <w:p w:rsidR="00E322C0" w:rsidRPr="008B6E14" w:rsidRDefault="00E322C0" w:rsidP="00E322C0">
      <w:pPr>
        <w:autoSpaceDE w:val="0"/>
        <w:autoSpaceDN w:val="0"/>
        <w:adjustRightInd w:val="0"/>
        <w:spacing w:line="276" w:lineRule="auto"/>
        <w:rPr>
          <w:rFonts w:eastAsiaTheme="minorHAnsi"/>
          <w:szCs w:val="28"/>
          <w:lang w:eastAsia="en-US"/>
        </w:rPr>
      </w:pPr>
      <w:r w:rsidRPr="008B6E14">
        <w:rPr>
          <w:rFonts w:eastAsiaTheme="minorHAnsi"/>
          <w:szCs w:val="28"/>
          <w:lang w:eastAsia="en-US"/>
        </w:rPr>
        <w:t>согласовани</w:t>
      </w:r>
      <w:r>
        <w:rPr>
          <w:rFonts w:eastAsiaTheme="minorHAnsi"/>
          <w:szCs w:val="28"/>
          <w:lang w:eastAsia="en-US"/>
        </w:rPr>
        <w:t>е</w:t>
      </w:r>
      <w:r w:rsidRPr="008B6E14">
        <w:rPr>
          <w:rFonts w:eastAsiaTheme="minorHAnsi"/>
          <w:szCs w:val="28"/>
          <w:lang w:eastAsia="en-US"/>
        </w:rPr>
        <w:t xml:space="preserve"> закупки у единственного поставщика (подрядчика, исполнителя) с контрольным органом в сфере закупок (пункты 24, 25 части </w:t>
      </w:r>
      <w:r w:rsidR="00E54976">
        <w:rPr>
          <w:rFonts w:eastAsiaTheme="minorHAnsi"/>
          <w:szCs w:val="28"/>
          <w:lang w:eastAsia="en-US"/>
        </w:rPr>
        <w:br/>
      </w:r>
      <w:r w:rsidRPr="008B6E14">
        <w:rPr>
          <w:rFonts w:eastAsiaTheme="minorHAnsi"/>
          <w:szCs w:val="28"/>
          <w:lang w:eastAsia="en-US"/>
        </w:rPr>
        <w:t xml:space="preserve">1 статьи 93 </w:t>
      </w:r>
      <w:r w:rsidR="0090718E">
        <w:rPr>
          <w:rFonts w:eastAsiaTheme="minorHAnsi"/>
          <w:szCs w:val="28"/>
          <w:lang w:eastAsia="en-US"/>
        </w:rPr>
        <w:t>Федерального з</w:t>
      </w:r>
      <w:r w:rsidRPr="008B6E14">
        <w:rPr>
          <w:rFonts w:eastAsiaTheme="minorHAnsi"/>
          <w:szCs w:val="28"/>
          <w:lang w:eastAsia="en-US"/>
        </w:rPr>
        <w:t>акона № 44-ФЗ);</w:t>
      </w:r>
    </w:p>
    <w:p w:rsidR="00E322C0" w:rsidRPr="008B6E14" w:rsidRDefault="00E322C0" w:rsidP="00E322C0">
      <w:pPr>
        <w:autoSpaceDE w:val="0"/>
        <w:autoSpaceDN w:val="0"/>
        <w:adjustRightInd w:val="0"/>
        <w:spacing w:line="276" w:lineRule="auto"/>
        <w:rPr>
          <w:rFonts w:eastAsiaTheme="minorHAnsi"/>
          <w:szCs w:val="28"/>
          <w:lang w:eastAsia="en-US"/>
        </w:rPr>
      </w:pPr>
      <w:r w:rsidRPr="008B6E14">
        <w:rPr>
          <w:rFonts w:eastAsiaTheme="minorHAnsi"/>
          <w:szCs w:val="28"/>
          <w:lang w:eastAsia="en-US"/>
        </w:rPr>
        <w:t xml:space="preserve">согласование закрытого способа определения поставщика (подрядчика, исполнителя) с контрольным органом в сфере закупок (часть 3 статьи 84 </w:t>
      </w:r>
      <w:r w:rsidR="0090718E">
        <w:rPr>
          <w:rFonts w:eastAsiaTheme="minorHAnsi"/>
          <w:szCs w:val="28"/>
          <w:lang w:eastAsia="en-US"/>
        </w:rPr>
        <w:t>Федерального з</w:t>
      </w:r>
      <w:r w:rsidRPr="008B6E14">
        <w:rPr>
          <w:rFonts w:eastAsiaTheme="minorHAnsi"/>
          <w:szCs w:val="28"/>
          <w:lang w:eastAsia="en-US"/>
        </w:rPr>
        <w:t>акона № 44-ФЗ);</w:t>
      </w:r>
    </w:p>
    <w:p w:rsidR="00E322C0" w:rsidRPr="008B6E14" w:rsidRDefault="00E322C0" w:rsidP="00E322C0">
      <w:pPr>
        <w:autoSpaceDE w:val="0"/>
        <w:autoSpaceDN w:val="0"/>
        <w:adjustRightInd w:val="0"/>
        <w:spacing w:line="276" w:lineRule="auto"/>
        <w:rPr>
          <w:rFonts w:eastAsiaTheme="minorHAnsi"/>
          <w:szCs w:val="28"/>
          <w:lang w:eastAsia="en-US"/>
        </w:rPr>
      </w:pPr>
      <w:r w:rsidRPr="008B6E14">
        <w:rPr>
          <w:rFonts w:eastAsiaTheme="minorHAnsi"/>
          <w:szCs w:val="28"/>
          <w:lang w:eastAsia="en-US"/>
        </w:rPr>
        <w:lastRenderedPageBreak/>
        <w:t>отчеты, обосновывающие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w:t>
      </w:r>
      <w:r>
        <w:rPr>
          <w:rFonts w:eastAsiaTheme="minorHAnsi"/>
          <w:szCs w:val="28"/>
          <w:lang w:eastAsia="en-US"/>
        </w:rPr>
        <w:t> </w:t>
      </w:r>
      <w:r w:rsidRPr="008B6E14">
        <w:rPr>
          <w:rFonts w:eastAsiaTheme="minorHAnsi"/>
          <w:szCs w:val="28"/>
          <w:lang w:eastAsia="en-US"/>
        </w:rPr>
        <w:t>случае осуществления закупки у единственного поставщика (подрядчика, исполнителя);</w:t>
      </w:r>
    </w:p>
    <w:p w:rsidR="00E322C0" w:rsidRDefault="00E322C0" w:rsidP="00E322C0">
      <w:pPr>
        <w:autoSpaceDE w:val="0"/>
        <w:autoSpaceDN w:val="0"/>
        <w:adjustRightInd w:val="0"/>
        <w:spacing w:line="276" w:lineRule="auto"/>
        <w:rPr>
          <w:rFonts w:eastAsiaTheme="minorHAnsi"/>
          <w:szCs w:val="28"/>
          <w:lang w:eastAsia="en-US"/>
        </w:rPr>
      </w:pPr>
      <w:r w:rsidRPr="00301205">
        <w:rPr>
          <w:rFonts w:eastAsiaTheme="minorHAnsi"/>
          <w:szCs w:val="28"/>
          <w:lang w:eastAsia="en-US"/>
        </w:rPr>
        <w:t>документы, подтверждающие поступление обеспечений исполнения контрактов</w:t>
      </w:r>
      <w:r w:rsidR="00E54976">
        <w:rPr>
          <w:rFonts w:eastAsiaTheme="minorHAnsi"/>
          <w:szCs w:val="28"/>
          <w:lang w:eastAsia="en-US"/>
        </w:rPr>
        <w:t>.</w:t>
      </w:r>
    </w:p>
    <w:p w:rsidR="00E54976" w:rsidRPr="00734F28" w:rsidRDefault="00E54976" w:rsidP="00E54976">
      <w:pPr>
        <w:autoSpaceDE w:val="0"/>
        <w:autoSpaceDN w:val="0"/>
        <w:adjustRightInd w:val="0"/>
        <w:spacing w:line="276" w:lineRule="auto"/>
        <w:rPr>
          <w:rFonts w:eastAsiaTheme="minorHAnsi"/>
          <w:b/>
          <w:szCs w:val="28"/>
          <w:lang w:eastAsia="en-US"/>
        </w:rPr>
      </w:pPr>
      <w:r w:rsidRPr="00E54976">
        <w:rPr>
          <w:rFonts w:eastAsiaTheme="minorHAnsi"/>
          <w:szCs w:val="28"/>
          <w:lang w:eastAsia="en-US"/>
        </w:rPr>
        <w:t>3.</w:t>
      </w:r>
      <w:r w:rsidR="00D536AE">
        <w:rPr>
          <w:rFonts w:eastAsiaTheme="minorHAnsi"/>
          <w:szCs w:val="28"/>
          <w:lang w:eastAsia="en-US"/>
        </w:rPr>
        <w:t>6</w:t>
      </w:r>
      <w:r>
        <w:rPr>
          <w:rFonts w:eastAsiaTheme="minorHAnsi"/>
          <w:szCs w:val="28"/>
          <w:lang w:eastAsia="en-US"/>
        </w:rPr>
        <w:t>. </w:t>
      </w:r>
      <w:r w:rsidRPr="00E54976">
        <w:rPr>
          <w:rFonts w:eastAsiaTheme="minorHAnsi"/>
          <w:szCs w:val="28"/>
          <w:lang w:eastAsia="en-US"/>
        </w:rPr>
        <w:t xml:space="preserve">Минимальный набор документов, который должен быть у объекта аудита </w:t>
      </w:r>
      <w:r w:rsidRPr="00734F28">
        <w:rPr>
          <w:rFonts w:eastAsiaTheme="minorHAnsi"/>
          <w:b/>
          <w:szCs w:val="28"/>
          <w:lang w:eastAsia="en-US"/>
        </w:rPr>
        <w:t xml:space="preserve">по исполненным контрактам </w:t>
      </w:r>
      <w:r w:rsidR="00D536AE" w:rsidRPr="00D536AE">
        <w:rPr>
          <w:rFonts w:eastAsiaTheme="minorHAnsi"/>
          <w:szCs w:val="28"/>
          <w:lang w:eastAsia="en-US"/>
        </w:rPr>
        <w:t>помимо документов</w:t>
      </w:r>
      <w:r w:rsidR="00D536AE">
        <w:rPr>
          <w:rFonts w:eastAsiaTheme="minorHAnsi"/>
          <w:szCs w:val="28"/>
          <w:lang w:eastAsia="en-US"/>
        </w:rPr>
        <w:t>,</w:t>
      </w:r>
      <w:r w:rsidR="00D536AE" w:rsidRPr="00E54976">
        <w:rPr>
          <w:rFonts w:eastAsiaTheme="minorHAnsi"/>
          <w:szCs w:val="28"/>
          <w:lang w:eastAsia="en-US"/>
        </w:rPr>
        <w:t xml:space="preserve"> перечисленны</w:t>
      </w:r>
      <w:r w:rsidR="00D536AE">
        <w:rPr>
          <w:rFonts w:eastAsiaTheme="minorHAnsi"/>
          <w:szCs w:val="28"/>
          <w:lang w:eastAsia="en-US"/>
        </w:rPr>
        <w:t>х</w:t>
      </w:r>
      <w:r w:rsidR="00D536AE" w:rsidRPr="00E54976">
        <w:rPr>
          <w:rFonts w:eastAsiaTheme="minorHAnsi"/>
          <w:szCs w:val="28"/>
          <w:lang w:eastAsia="en-US"/>
        </w:rPr>
        <w:t xml:space="preserve"> </w:t>
      </w:r>
      <w:r w:rsidR="00D536AE">
        <w:rPr>
          <w:rFonts w:eastAsiaTheme="minorHAnsi"/>
          <w:szCs w:val="28"/>
          <w:lang w:eastAsia="en-US"/>
        </w:rPr>
        <w:br/>
      </w:r>
      <w:r w:rsidR="00D536AE" w:rsidRPr="00E54976">
        <w:rPr>
          <w:rFonts w:eastAsiaTheme="minorHAnsi"/>
          <w:szCs w:val="28"/>
          <w:lang w:eastAsia="en-US"/>
        </w:rPr>
        <w:t>в пункт</w:t>
      </w:r>
      <w:r w:rsidR="00D536AE">
        <w:rPr>
          <w:rFonts w:eastAsiaTheme="minorHAnsi"/>
          <w:szCs w:val="28"/>
          <w:lang w:eastAsia="en-US"/>
        </w:rPr>
        <w:t>ах</w:t>
      </w:r>
      <w:r w:rsidR="00D536AE" w:rsidRPr="00E54976">
        <w:rPr>
          <w:rFonts w:eastAsiaTheme="minorHAnsi"/>
          <w:szCs w:val="28"/>
          <w:lang w:eastAsia="en-US"/>
        </w:rPr>
        <w:t xml:space="preserve"> 3.</w:t>
      </w:r>
      <w:r w:rsidR="00D536AE">
        <w:rPr>
          <w:rFonts w:eastAsiaTheme="minorHAnsi"/>
          <w:szCs w:val="28"/>
          <w:lang w:eastAsia="en-US"/>
        </w:rPr>
        <w:t>4, 3.5</w:t>
      </w:r>
      <w:r w:rsidR="00D536AE" w:rsidRPr="00E54976">
        <w:rPr>
          <w:rFonts w:eastAsiaTheme="minorHAnsi"/>
          <w:szCs w:val="28"/>
          <w:lang w:eastAsia="en-US"/>
        </w:rPr>
        <w:t>. Стандарта</w:t>
      </w:r>
      <w:r w:rsidR="00D536AE">
        <w:rPr>
          <w:rFonts w:eastAsiaTheme="minorHAnsi"/>
          <w:szCs w:val="28"/>
          <w:lang w:eastAsia="en-US"/>
        </w:rPr>
        <w:t>,</w:t>
      </w:r>
      <w:r w:rsidR="00D536AE" w:rsidRPr="00E54976">
        <w:rPr>
          <w:rFonts w:eastAsiaTheme="minorHAnsi"/>
          <w:szCs w:val="28"/>
          <w:lang w:eastAsia="en-US"/>
        </w:rPr>
        <w:t xml:space="preserve"> </w:t>
      </w:r>
      <w:r w:rsidRPr="00E54976">
        <w:rPr>
          <w:rFonts w:eastAsiaTheme="minorHAnsi"/>
          <w:szCs w:val="28"/>
          <w:lang w:eastAsia="en-US"/>
        </w:rPr>
        <w:t>включает в себя:</w:t>
      </w:r>
    </w:p>
    <w:p w:rsidR="00E322C0" w:rsidRPr="008B6E14" w:rsidRDefault="00E322C0" w:rsidP="00E322C0">
      <w:pPr>
        <w:autoSpaceDE w:val="0"/>
        <w:autoSpaceDN w:val="0"/>
        <w:adjustRightInd w:val="0"/>
        <w:spacing w:line="276" w:lineRule="auto"/>
        <w:rPr>
          <w:rFonts w:eastAsiaTheme="minorHAnsi"/>
          <w:szCs w:val="28"/>
          <w:lang w:eastAsia="en-US"/>
        </w:rPr>
      </w:pPr>
      <w:r w:rsidRPr="008B6E14">
        <w:rPr>
          <w:rFonts w:eastAsiaTheme="minorHAnsi"/>
          <w:szCs w:val="28"/>
          <w:lang w:eastAsia="en-US"/>
        </w:rPr>
        <w:t>заключенные контракты (договоры) и изменени</w:t>
      </w:r>
      <w:r>
        <w:rPr>
          <w:rFonts w:eastAsiaTheme="minorHAnsi"/>
          <w:szCs w:val="28"/>
          <w:lang w:eastAsia="en-US"/>
        </w:rPr>
        <w:t>я</w:t>
      </w:r>
      <w:r w:rsidRPr="008B6E14">
        <w:rPr>
          <w:rFonts w:eastAsiaTheme="minorHAnsi"/>
          <w:szCs w:val="28"/>
          <w:lang w:eastAsia="en-US"/>
        </w:rPr>
        <w:t xml:space="preserve"> к ним;</w:t>
      </w:r>
    </w:p>
    <w:p w:rsidR="00E322C0" w:rsidRPr="008B6E14" w:rsidRDefault="00E322C0" w:rsidP="00E322C0">
      <w:pPr>
        <w:autoSpaceDE w:val="0"/>
        <w:autoSpaceDN w:val="0"/>
        <w:adjustRightInd w:val="0"/>
        <w:spacing w:line="276" w:lineRule="auto"/>
        <w:rPr>
          <w:rFonts w:eastAsiaTheme="minorHAnsi"/>
          <w:szCs w:val="28"/>
          <w:lang w:eastAsia="en-US"/>
        </w:rPr>
      </w:pPr>
      <w:r w:rsidRPr="008B6E14">
        <w:rPr>
          <w:rFonts w:eastAsiaTheme="minorHAnsi"/>
          <w:szCs w:val="28"/>
          <w:lang w:eastAsia="en-US"/>
        </w:rPr>
        <w:t>расторгнутые контракты (договоры);</w:t>
      </w:r>
    </w:p>
    <w:p w:rsidR="00E322C0" w:rsidRPr="008B6E14" w:rsidRDefault="00E322C0" w:rsidP="00E322C0">
      <w:pPr>
        <w:autoSpaceDE w:val="0"/>
        <w:autoSpaceDN w:val="0"/>
        <w:adjustRightInd w:val="0"/>
        <w:spacing w:line="276" w:lineRule="auto"/>
        <w:rPr>
          <w:rFonts w:eastAsiaTheme="minorHAnsi"/>
          <w:szCs w:val="28"/>
          <w:lang w:eastAsia="en-US"/>
        </w:rPr>
      </w:pPr>
      <w:r w:rsidRPr="008B6E14">
        <w:rPr>
          <w:rFonts w:eastAsiaTheme="minorHAnsi"/>
          <w:szCs w:val="28"/>
          <w:lang w:eastAsia="en-US"/>
        </w:rPr>
        <w:t xml:space="preserve">уведомления, направленные в контрольный орган в сфере закупок </w:t>
      </w:r>
      <w:r w:rsidR="00E54976">
        <w:rPr>
          <w:rFonts w:eastAsiaTheme="minorHAnsi"/>
          <w:szCs w:val="28"/>
          <w:lang w:eastAsia="en-US"/>
        </w:rPr>
        <w:br/>
      </w:r>
      <w:r w:rsidRPr="008B6E14">
        <w:rPr>
          <w:rFonts w:eastAsiaTheme="minorHAnsi"/>
          <w:szCs w:val="28"/>
          <w:lang w:eastAsia="en-US"/>
        </w:rPr>
        <w:t xml:space="preserve">(часть 2 статьи 93 </w:t>
      </w:r>
      <w:r w:rsidR="0090718E">
        <w:rPr>
          <w:rFonts w:eastAsiaTheme="minorHAnsi"/>
          <w:szCs w:val="28"/>
          <w:lang w:eastAsia="en-US"/>
        </w:rPr>
        <w:t>Федерального з</w:t>
      </w:r>
      <w:r w:rsidRPr="008B6E14">
        <w:rPr>
          <w:rFonts w:eastAsiaTheme="minorHAnsi"/>
          <w:szCs w:val="28"/>
          <w:lang w:eastAsia="en-US"/>
        </w:rPr>
        <w:t>акона № 44-ФЗ);</w:t>
      </w:r>
    </w:p>
    <w:p w:rsidR="00E322C0" w:rsidRDefault="00E322C0" w:rsidP="00E322C0">
      <w:pPr>
        <w:autoSpaceDE w:val="0"/>
        <w:autoSpaceDN w:val="0"/>
        <w:adjustRightInd w:val="0"/>
        <w:spacing w:line="276" w:lineRule="auto"/>
        <w:rPr>
          <w:rFonts w:eastAsiaTheme="minorHAnsi"/>
          <w:szCs w:val="28"/>
          <w:lang w:eastAsia="en-US"/>
        </w:rPr>
      </w:pPr>
      <w:r w:rsidRPr="008B6E14">
        <w:rPr>
          <w:rFonts w:eastAsiaTheme="minorHAnsi"/>
          <w:szCs w:val="28"/>
          <w:lang w:eastAsia="en-US"/>
        </w:rPr>
        <w:t>отчеты о результатах отдельного этапа исполнения контракта, о</w:t>
      </w:r>
      <w:r>
        <w:rPr>
          <w:rFonts w:eastAsiaTheme="minorHAnsi"/>
          <w:szCs w:val="28"/>
          <w:lang w:eastAsia="en-US"/>
        </w:rPr>
        <w:t> </w:t>
      </w:r>
      <w:r w:rsidRPr="008B6E14">
        <w:rPr>
          <w:rFonts w:eastAsiaTheme="minorHAnsi"/>
          <w:szCs w:val="28"/>
          <w:lang w:eastAsia="en-US"/>
        </w:rPr>
        <w:t xml:space="preserve">поставленном товаре, выполненной работе или об оказанной услуге (части 9, 10 статьи 94 </w:t>
      </w:r>
      <w:r w:rsidR="00E54976">
        <w:rPr>
          <w:rFonts w:eastAsiaTheme="minorHAnsi"/>
          <w:szCs w:val="28"/>
          <w:lang w:eastAsia="en-US"/>
        </w:rPr>
        <w:t>Федерального з</w:t>
      </w:r>
      <w:r w:rsidRPr="008B6E14">
        <w:rPr>
          <w:rFonts w:eastAsiaTheme="minorHAnsi"/>
          <w:szCs w:val="28"/>
          <w:lang w:eastAsia="en-US"/>
        </w:rPr>
        <w:t>акона № 44-ФЗ);</w:t>
      </w:r>
    </w:p>
    <w:p w:rsidR="00E322C0" w:rsidRPr="008B6E14" w:rsidRDefault="00E322C0" w:rsidP="00E322C0">
      <w:pPr>
        <w:autoSpaceDE w:val="0"/>
        <w:autoSpaceDN w:val="0"/>
        <w:adjustRightInd w:val="0"/>
        <w:spacing w:line="276" w:lineRule="auto"/>
        <w:rPr>
          <w:rFonts w:eastAsiaTheme="minorHAnsi"/>
          <w:szCs w:val="28"/>
          <w:lang w:eastAsia="en-US"/>
        </w:rPr>
      </w:pPr>
      <w:r>
        <w:rPr>
          <w:rFonts w:eastAsiaTheme="minorHAnsi"/>
          <w:szCs w:val="28"/>
          <w:lang w:eastAsia="en-US"/>
        </w:rPr>
        <w:t xml:space="preserve">документы, подтверждающие </w:t>
      </w:r>
      <w:r w:rsidRPr="0094355D">
        <w:rPr>
          <w:rFonts w:eastAsiaTheme="minorHAnsi"/>
          <w:szCs w:val="28"/>
          <w:lang w:eastAsia="en-US"/>
        </w:rPr>
        <w:t>взыскание неустойки (пени, штраф</w:t>
      </w:r>
      <w:r>
        <w:rPr>
          <w:rFonts w:eastAsiaTheme="minorHAnsi"/>
          <w:szCs w:val="28"/>
          <w:lang w:eastAsia="en-US"/>
        </w:rPr>
        <w:t>а</w:t>
      </w:r>
      <w:r w:rsidRPr="0094355D">
        <w:rPr>
          <w:rFonts w:eastAsiaTheme="minorHAnsi"/>
          <w:szCs w:val="28"/>
          <w:lang w:eastAsia="en-US"/>
        </w:rPr>
        <w:t>) с</w:t>
      </w:r>
      <w:r>
        <w:rPr>
          <w:rFonts w:eastAsiaTheme="minorHAnsi"/>
          <w:szCs w:val="28"/>
          <w:lang w:eastAsia="en-US"/>
        </w:rPr>
        <w:t> </w:t>
      </w:r>
      <w:r w:rsidRPr="0094355D">
        <w:rPr>
          <w:rFonts w:eastAsiaTheme="minorHAnsi"/>
          <w:szCs w:val="28"/>
          <w:lang w:eastAsia="en-US"/>
        </w:rPr>
        <w:t>недобросовестного постав</w:t>
      </w:r>
      <w:r>
        <w:rPr>
          <w:rFonts w:eastAsiaTheme="minorHAnsi"/>
          <w:szCs w:val="28"/>
          <w:lang w:eastAsia="en-US"/>
        </w:rPr>
        <w:t xml:space="preserve">щика (подрядчика, исполнителя), </w:t>
      </w:r>
      <w:r w:rsidRPr="0094355D">
        <w:rPr>
          <w:rFonts w:eastAsiaTheme="minorHAnsi"/>
          <w:szCs w:val="28"/>
          <w:lang w:eastAsia="en-US"/>
        </w:rPr>
        <w:t>удержани</w:t>
      </w:r>
      <w:r>
        <w:rPr>
          <w:rFonts w:eastAsiaTheme="minorHAnsi"/>
          <w:szCs w:val="28"/>
          <w:lang w:eastAsia="en-US"/>
        </w:rPr>
        <w:t>е</w:t>
      </w:r>
      <w:r w:rsidRPr="0094355D">
        <w:rPr>
          <w:rFonts w:eastAsiaTheme="minorHAnsi"/>
          <w:szCs w:val="28"/>
          <w:lang w:eastAsia="en-US"/>
        </w:rPr>
        <w:t xml:space="preserve"> с</w:t>
      </w:r>
      <w:r>
        <w:rPr>
          <w:rFonts w:eastAsiaTheme="minorHAnsi"/>
          <w:szCs w:val="28"/>
          <w:lang w:eastAsia="en-US"/>
        </w:rPr>
        <w:t> </w:t>
      </w:r>
      <w:r w:rsidRPr="0094355D">
        <w:rPr>
          <w:rFonts w:eastAsiaTheme="minorHAnsi"/>
          <w:szCs w:val="28"/>
          <w:lang w:eastAsia="en-US"/>
        </w:rPr>
        <w:t>недобросовестного поставщика (подрядчика, исполнителя) обеспечения исполнения контракта</w:t>
      </w:r>
      <w:r>
        <w:rPr>
          <w:rFonts w:eastAsiaTheme="minorHAnsi"/>
          <w:szCs w:val="28"/>
          <w:lang w:eastAsia="en-US"/>
        </w:rPr>
        <w:t>;</w:t>
      </w:r>
    </w:p>
    <w:p w:rsidR="00E322C0" w:rsidRDefault="00E322C0" w:rsidP="00E322C0">
      <w:pPr>
        <w:autoSpaceDE w:val="0"/>
        <w:autoSpaceDN w:val="0"/>
        <w:adjustRightInd w:val="0"/>
        <w:spacing w:line="276" w:lineRule="auto"/>
        <w:rPr>
          <w:rFonts w:eastAsiaTheme="minorHAnsi"/>
          <w:szCs w:val="28"/>
          <w:lang w:eastAsia="en-US"/>
        </w:rPr>
      </w:pPr>
      <w:r w:rsidRPr="008B6E14">
        <w:rPr>
          <w:rFonts w:eastAsiaTheme="minorHAnsi"/>
          <w:szCs w:val="28"/>
          <w:lang w:eastAsia="en-US"/>
        </w:rPr>
        <w:t>документы, подтверждающие поставку товаров, выполнение работ, оказание услуг и их использование;</w:t>
      </w:r>
    </w:p>
    <w:p w:rsidR="00E322C0" w:rsidRPr="008B6E14" w:rsidRDefault="00E322C0" w:rsidP="00E322C0">
      <w:pPr>
        <w:autoSpaceDE w:val="0"/>
        <w:autoSpaceDN w:val="0"/>
        <w:adjustRightInd w:val="0"/>
        <w:spacing w:line="276" w:lineRule="auto"/>
        <w:rPr>
          <w:rFonts w:eastAsiaTheme="minorHAnsi"/>
          <w:szCs w:val="28"/>
          <w:lang w:eastAsia="en-US"/>
        </w:rPr>
      </w:pPr>
      <w:r>
        <w:rPr>
          <w:rFonts w:eastAsiaTheme="minorHAnsi"/>
          <w:szCs w:val="28"/>
          <w:lang w:eastAsia="en-US"/>
        </w:rPr>
        <w:t>заключения экспертизы по поставленным товарам, выполненным работам, оказанным услугам;</w:t>
      </w:r>
    </w:p>
    <w:p w:rsidR="00E322C0" w:rsidRPr="003D5189" w:rsidRDefault="00E322C0" w:rsidP="00E322C0">
      <w:pPr>
        <w:autoSpaceDE w:val="0"/>
        <w:autoSpaceDN w:val="0"/>
        <w:adjustRightInd w:val="0"/>
        <w:spacing w:line="276" w:lineRule="auto"/>
        <w:rPr>
          <w:rFonts w:eastAsiaTheme="minorHAnsi"/>
          <w:szCs w:val="28"/>
          <w:lang w:eastAsia="en-US"/>
        </w:rPr>
      </w:pPr>
      <w:r w:rsidRPr="008B6E14">
        <w:rPr>
          <w:rFonts w:eastAsiaTheme="minorHAnsi"/>
          <w:szCs w:val="28"/>
          <w:lang w:eastAsia="en-US"/>
        </w:rPr>
        <w:t>документы, обосновывающие изменение и (или) неисполнение условий заключенных контрактов.</w:t>
      </w:r>
    </w:p>
    <w:p w:rsidR="00C6147A" w:rsidRPr="00C6147A" w:rsidRDefault="00C6147A" w:rsidP="003E7DE9">
      <w:pPr>
        <w:pStyle w:val="1"/>
      </w:pPr>
      <w:bookmarkStart w:id="5" w:name="bookmark8"/>
      <w:bookmarkStart w:id="6" w:name="_Toc442111268"/>
      <w:r>
        <w:t>4. </w:t>
      </w:r>
      <w:r w:rsidR="00E85410">
        <w:t>Этапы</w:t>
      </w:r>
      <w:r>
        <w:t xml:space="preserve"> проведени</w:t>
      </w:r>
      <w:r w:rsidR="00E85410">
        <w:t xml:space="preserve">я </w:t>
      </w:r>
      <w:r w:rsidRPr="00C6147A">
        <w:t>аудита в сфере закупок</w:t>
      </w:r>
      <w:bookmarkEnd w:id="5"/>
      <w:bookmarkEnd w:id="6"/>
    </w:p>
    <w:p w:rsidR="00E85410" w:rsidRDefault="00C6147A" w:rsidP="00D536AE">
      <w:pPr>
        <w:spacing w:line="276" w:lineRule="auto"/>
        <w:rPr>
          <w:rFonts w:eastAsiaTheme="minorHAnsi"/>
          <w:szCs w:val="28"/>
          <w:lang w:eastAsia="en-US"/>
        </w:rPr>
      </w:pPr>
      <w:r>
        <w:rPr>
          <w:snapToGrid w:val="0"/>
          <w:szCs w:val="28"/>
        </w:rPr>
        <w:t>Аудит в сфере закупок</w:t>
      </w:r>
      <w:r w:rsidRPr="00540674">
        <w:rPr>
          <w:snapToGrid w:val="0"/>
          <w:szCs w:val="28"/>
        </w:rPr>
        <w:t xml:space="preserve"> </w:t>
      </w:r>
      <w:r w:rsidR="00E85410" w:rsidRPr="00C6147A">
        <w:rPr>
          <w:rFonts w:eastAsiaTheme="minorHAnsi"/>
          <w:szCs w:val="28"/>
          <w:lang w:eastAsia="en-US"/>
        </w:rPr>
        <w:t>включает в себя три этапа:</w:t>
      </w:r>
      <w:r w:rsidR="00D536AE">
        <w:rPr>
          <w:rFonts w:eastAsiaTheme="minorHAnsi"/>
          <w:szCs w:val="28"/>
          <w:lang w:eastAsia="en-US"/>
        </w:rPr>
        <w:t xml:space="preserve"> </w:t>
      </w:r>
      <w:r w:rsidR="00E85410" w:rsidRPr="00C6147A">
        <w:rPr>
          <w:rFonts w:eastAsiaTheme="minorHAnsi"/>
          <w:szCs w:val="28"/>
          <w:lang w:eastAsia="en-US"/>
        </w:rPr>
        <w:t>подготовительный</w:t>
      </w:r>
      <w:r w:rsidR="00D536AE">
        <w:rPr>
          <w:rFonts w:eastAsiaTheme="minorHAnsi"/>
          <w:szCs w:val="28"/>
          <w:lang w:eastAsia="en-US"/>
        </w:rPr>
        <w:t xml:space="preserve">, </w:t>
      </w:r>
      <w:r w:rsidR="00E85410">
        <w:rPr>
          <w:rFonts w:eastAsiaTheme="minorHAnsi"/>
          <w:szCs w:val="28"/>
          <w:lang w:eastAsia="en-US"/>
        </w:rPr>
        <w:t>основной</w:t>
      </w:r>
      <w:r w:rsidR="00D536AE">
        <w:rPr>
          <w:rFonts w:eastAsiaTheme="minorHAnsi"/>
          <w:szCs w:val="28"/>
          <w:lang w:eastAsia="en-US"/>
        </w:rPr>
        <w:t xml:space="preserve">, </w:t>
      </w:r>
      <w:r w:rsidR="00E85410" w:rsidRPr="00C6147A">
        <w:rPr>
          <w:rFonts w:eastAsiaTheme="minorHAnsi"/>
          <w:szCs w:val="28"/>
          <w:lang w:eastAsia="en-US"/>
        </w:rPr>
        <w:t>заключительный.</w:t>
      </w:r>
    </w:p>
    <w:p w:rsidR="00E85410" w:rsidRDefault="00951808" w:rsidP="00262765">
      <w:pPr>
        <w:autoSpaceDE w:val="0"/>
        <w:autoSpaceDN w:val="0"/>
        <w:adjustRightInd w:val="0"/>
        <w:spacing w:line="276" w:lineRule="auto"/>
        <w:rPr>
          <w:szCs w:val="28"/>
        </w:rPr>
      </w:pPr>
      <w:r>
        <w:rPr>
          <w:rFonts w:eastAsiaTheme="minorHAnsi"/>
          <w:szCs w:val="28"/>
          <w:lang w:eastAsia="en-US"/>
        </w:rPr>
        <w:t>4.</w:t>
      </w:r>
      <w:r w:rsidR="00D536AE">
        <w:rPr>
          <w:rFonts w:eastAsiaTheme="minorHAnsi"/>
          <w:szCs w:val="28"/>
          <w:lang w:eastAsia="en-US"/>
        </w:rPr>
        <w:t>1</w:t>
      </w:r>
      <w:r>
        <w:rPr>
          <w:rFonts w:eastAsiaTheme="minorHAnsi"/>
          <w:szCs w:val="28"/>
          <w:lang w:eastAsia="en-US"/>
        </w:rPr>
        <w:t>. </w:t>
      </w:r>
      <w:r w:rsidR="00E85410" w:rsidRPr="00E85410">
        <w:rPr>
          <w:szCs w:val="28"/>
        </w:rPr>
        <w:t xml:space="preserve">На </w:t>
      </w:r>
      <w:r w:rsidR="00E85410" w:rsidRPr="00D536AE">
        <w:rPr>
          <w:i/>
          <w:szCs w:val="28"/>
        </w:rPr>
        <w:t>подготовительном этапе</w:t>
      </w:r>
      <w:r w:rsidR="00E85410" w:rsidRPr="00E85410">
        <w:rPr>
          <w:szCs w:val="28"/>
        </w:rPr>
        <w:t xml:space="preserve"> аудита в сфере закупок осуществляется предварительное изучение предмета и объектов аудита, анализ их специфики, сбор необходимых данных и информации</w:t>
      </w:r>
      <w:r w:rsidR="000E2003">
        <w:rPr>
          <w:szCs w:val="28"/>
        </w:rPr>
        <w:t>.</w:t>
      </w:r>
      <w:r w:rsidR="00E85410" w:rsidRPr="00E85410">
        <w:rPr>
          <w:szCs w:val="28"/>
        </w:rPr>
        <w:t xml:space="preserve"> </w:t>
      </w:r>
    </w:p>
    <w:p w:rsidR="00E85410" w:rsidRPr="00C60F60" w:rsidRDefault="00E85410" w:rsidP="00262765">
      <w:pPr>
        <w:pStyle w:val="42"/>
        <w:shd w:val="clear" w:color="auto" w:fill="auto"/>
        <w:tabs>
          <w:tab w:val="left" w:pos="1398"/>
        </w:tabs>
        <w:spacing w:after="0" w:line="276" w:lineRule="auto"/>
        <w:ind w:right="20" w:firstLine="709"/>
        <w:rPr>
          <w:rFonts w:cs="Calibri"/>
          <w:b w:val="0"/>
          <w:spacing w:val="0"/>
          <w:sz w:val="28"/>
          <w:szCs w:val="28"/>
          <w:lang w:eastAsia="ar-SA"/>
        </w:rPr>
      </w:pPr>
      <w:r>
        <w:rPr>
          <w:rFonts w:cs="Calibri"/>
          <w:b w:val="0"/>
          <w:bCs w:val="0"/>
          <w:spacing w:val="0"/>
          <w:sz w:val="28"/>
          <w:szCs w:val="28"/>
          <w:lang w:eastAsia="ar-SA"/>
        </w:rPr>
        <w:t>4.</w:t>
      </w:r>
      <w:r w:rsidR="00D536AE">
        <w:rPr>
          <w:rFonts w:cs="Calibri"/>
          <w:b w:val="0"/>
          <w:bCs w:val="0"/>
          <w:spacing w:val="0"/>
          <w:sz w:val="28"/>
          <w:szCs w:val="28"/>
          <w:lang w:eastAsia="ar-SA"/>
        </w:rPr>
        <w:t>1</w:t>
      </w:r>
      <w:r>
        <w:rPr>
          <w:rFonts w:cs="Calibri"/>
          <w:b w:val="0"/>
          <w:bCs w:val="0"/>
          <w:spacing w:val="0"/>
          <w:sz w:val="28"/>
          <w:szCs w:val="28"/>
          <w:lang w:eastAsia="ar-SA"/>
        </w:rPr>
        <w:t>.1. </w:t>
      </w:r>
      <w:r w:rsidRPr="00D536AE">
        <w:rPr>
          <w:rFonts w:cs="Calibri"/>
          <w:b w:val="0"/>
          <w:bCs w:val="0"/>
          <w:spacing w:val="0"/>
          <w:sz w:val="28"/>
          <w:szCs w:val="28"/>
          <w:lang w:eastAsia="ar-SA"/>
        </w:rPr>
        <w:t xml:space="preserve">Анализ специфики предмета и объекта аудита </w:t>
      </w:r>
      <w:r w:rsidRPr="00D536AE">
        <w:rPr>
          <w:rFonts w:cs="Calibri"/>
          <w:b w:val="0"/>
          <w:spacing w:val="0"/>
          <w:sz w:val="28"/>
          <w:szCs w:val="28"/>
          <w:lang w:eastAsia="ar-SA"/>
        </w:rPr>
        <w:t>необход</w:t>
      </w:r>
      <w:r w:rsidRPr="00C60F60">
        <w:rPr>
          <w:rFonts w:cs="Calibri"/>
          <w:b w:val="0"/>
          <w:spacing w:val="0"/>
          <w:sz w:val="28"/>
          <w:szCs w:val="28"/>
          <w:lang w:eastAsia="ar-SA"/>
        </w:rPr>
        <w:t>им для определения вопросов проверки, методов ее проведения, анализа и выбора критериев (показателей) оценки предмета и объекта аудита, а также для подготовки программы аудита в сфере закупок.</w:t>
      </w:r>
    </w:p>
    <w:p w:rsidR="00E85410" w:rsidRPr="00E85410" w:rsidRDefault="00E85410" w:rsidP="00262765">
      <w:pPr>
        <w:pStyle w:val="15"/>
        <w:shd w:val="clear" w:color="auto" w:fill="auto"/>
        <w:spacing w:before="0" w:line="276" w:lineRule="auto"/>
        <w:ind w:firstLine="700"/>
        <w:jc w:val="both"/>
        <w:rPr>
          <w:rFonts w:cs="Calibri"/>
          <w:spacing w:val="0"/>
          <w:sz w:val="28"/>
          <w:szCs w:val="28"/>
          <w:lang w:eastAsia="ar-SA"/>
        </w:rPr>
      </w:pPr>
      <w:r w:rsidRPr="00E85410">
        <w:rPr>
          <w:rFonts w:cs="Calibri"/>
          <w:spacing w:val="0"/>
          <w:sz w:val="28"/>
          <w:szCs w:val="28"/>
          <w:lang w:eastAsia="ar-SA"/>
        </w:rPr>
        <w:t>При проведении данной работы рекомендуется:</w:t>
      </w:r>
    </w:p>
    <w:p w:rsidR="00E85410" w:rsidRPr="00E85410" w:rsidRDefault="00E85410" w:rsidP="00262765">
      <w:pPr>
        <w:pStyle w:val="15"/>
        <w:shd w:val="clear" w:color="auto" w:fill="auto"/>
        <w:spacing w:before="0" w:line="276" w:lineRule="auto"/>
        <w:ind w:right="20" w:firstLine="700"/>
        <w:jc w:val="both"/>
        <w:rPr>
          <w:rFonts w:cs="Calibri"/>
          <w:spacing w:val="0"/>
          <w:sz w:val="28"/>
          <w:szCs w:val="28"/>
          <w:lang w:eastAsia="ar-SA"/>
        </w:rPr>
      </w:pPr>
      <w:r w:rsidRPr="00E85410">
        <w:rPr>
          <w:rFonts w:cs="Calibri"/>
          <w:spacing w:val="0"/>
          <w:sz w:val="28"/>
          <w:szCs w:val="28"/>
          <w:lang w:eastAsia="ar-SA"/>
        </w:rPr>
        <w:lastRenderedPageBreak/>
        <w:t>сформировать перечень нормативных правовых актов, применяемых при проведении закупок с учетом спец</w:t>
      </w:r>
      <w:r w:rsidR="00C60F60">
        <w:rPr>
          <w:rFonts w:cs="Calibri"/>
          <w:spacing w:val="0"/>
          <w:sz w:val="28"/>
          <w:szCs w:val="28"/>
          <w:lang w:eastAsia="ar-SA"/>
        </w:rPr>
        <w:t>ифики предмета и объекта аудита;</w:t>
      </w:r>
    </w:p>
    <w:p w:rsidR="00E85410" w:rsidRPr="00E85410" w:rsidRDefault="00E85410" w:rsidP="00262765">
      <w:pPr>
        <w:pStyle w:val="15"/>
        <w:shd w:val="clear" w:color="auto" w:fill="auto"/>
        <w:spacing w:before="0" w:line="276" w:lineRule="auto"/>
        <w:ind w:right="20" w:firstLine="700"/>
        <w:jc w:val="both"/>
        <w:rPr>
          <w:rFonts w:cs="Calibri"/>
          <w:spacing w:val="0"/>
          <w:sz w:val="28"/>
          <w:szCs w:val="28"/>
          <w:lang w:eastAsia="ar-SA"/>
        </w:rPr>
      </w:pPr>
      <w:r w:rsidRPr="00E85410">
        <w:rPr>
          <w:rFonts w:cs="Calibri"/>
          <w:spacing w:val="0"/>
          <w:sz w:val="28"/>
          <w:szCs w:val="28"/>
          <w:lang w:eastAsia="ar-SA"/>
        </w:rPr>
        <w:t>определить источники информации для проведения аудита в сфере закупок, осуществить сбор и провести предварительный анализ необходимой информации о закупках;</w:t>
      </w:r>
    </w:p>
    <w:p w:rsidR="00E85410" w:rsidRPr="00E85410" w:rsidRDefault="00E85410" w:rsidP="00262765">
      <w:pPr>
        <w:pStyle w:val="15"/>
        <w:shd w:val="clear" w:color="auto" w:fill="auto"/>
        <w:spacing w:before="0" w:line="276" w:lineRule="auto"/>
        <w:ind w:right="20" w:firstLine="700"/>
        <w:jc w:val="both"/>
        <w:rPr>
          <w:rFonts w:cs="Calibri"/>
          <w:spacing w:val="0"/>
          <w:sz w:val="28"/>
          <w:szCs w:val="28"/>
          <w:lang w:eastAsia="ar-SA"/>
        </w:rPr>
      </w:pPr>
      <w:r w:rsidRPr="00E85410">
        <w:rPr>
          <w:rFonts w:cs="Calibri"/>
          <w:spacing w:val="0"/>
          <w:sz w:val="28"/>
          <w:szCs w:val="28"/>
          <w:lang w:eastAsia="ar-SA"/>
        </w:rPr>
        <w:t>составить рабочий план, включающий перечень изучаемых объектов, вопросы для изучения деятельности каждого объекта, источники получения информации, распределение проверяющих по конкретным вопросам и объектам изучения, сроки изучения вопросов и представления материалов;</w:t>
      </w:r>
    </w:p>
    <w:p w:rsidR="00C60F60" w:rsidRPr="00AF3EE5" w:rsidRDefault="00C60F60" w:rsidP="00262765">
      <w:pPr>
        <w:pStyle w:val="15"/>
        <w:shd w:val="clear" w:color="auto" w:fill="auto"/>
        <w:spacing w:before="0" w:line="276" w:lineRule="auto"/>
        <w:ind w:right="20" w:firstLine="700"/>
        <w:jc w:val="both"/>
        <w:rPr>
          <w:rFonts w:cs="Calibri"/>
          <w:spacing w:val="0"/>
          <w:sz w:val="28"/>
          <w:szCs w:val="28"/>
          <w:lang w:eastAsia="ar-SA"/>
        </w:rPr>
      </w:pPr>
      <w:r w:rsidRPr="00AF3EE5">
        <w:rPr>
          <w:rFonts w:cs="Calibri"/>
          <w:spacing w:val="0"/>
          <w:sz w:val="28"/>
          <w:szCs w:val="28"/>
          <w:lang w:eastAsia="ar-SA"/>
        </w:rPr>
        <w:t>выявить и проанализировать существующие риски неэффективного использования бюджетных средств.</w:t>
      </w:r>
    </w:p>
    <w:p w:rsidR="00AF3EE5" w:rsidRPr="00AF3EE5" w:rsidRDefault="00AF3EE5" w:rsidP="00D536AE">
      <w:pPr>
        <w:pStyle w:val="42"/>
        <w:shd w:val="clear" w:color="auto" w:fill="auto"/>
        <w:tabs>
          <w:tab w:val="left" w:pos="1398"/>
        </w:tabs>
        <w:spacing w:after="0" w:line="276" w:lineRule="auto"/>
        <w:ind w:right="20" w:firstLine="709"/>
        <w:rPr>
          <w:rFonts w:cs="Calibri"/>
          <w:b w:val="0"/>
          <w:bCs w:val="0"/>
          <w:spacing w:val="0"/>
          <w:sz w:val="28"/>
          <w:szCs w:val="28"/>
          <w:lang w:eastAsia="ar-SA"/>
        </w:rPr>
      </w:pPr>
      <w:bookmarkStart w:id="7" w:name="bookmark10"/>
      <w:r>
        <w:rPr>
          <w:rFonts w:cs="Calibri"/>
          <w:b w:val="0"/>
          <w:bCs w:val="0"/>
          <w:spacing w:val="0"/>
          <w:sz w:val="28"/>
          <w:szCs w:val="28"/>
          <w:lang w:eastAsia="ar-SA"/>
        </w:rPr>
        <w:t>4.</w:t>
      </w:r>
      <w:r w:rsidR="00D536AE">
        <w:rPr>
          <w:rFonts w:cs="Calibri"/>
          <w:b w:val="0"/>
          <w:bCs w:val="0"/>
          <w:spacing w:val="0"/>
          <w:sz w:val="28"/>
          <w:szCs w:val="28"/>
          <w:lang w:eastAsia="ar-SA"/>
        </w:rPr>
        <w:t>1</w:t>
      </w:r>
      <w:r>
        <w:rPr>
          <w:rFonts w:cs="Calibri"/>
          <w:b w:val="0"/>
          <w:bCs w:val="0"/>
          <w:spacing w:val="0"/>
          <w:sz w:val="28"/>
          <w:szCs w:val="28"/>
          <w:lang w:eastAsia="ar-SA"/>
        </w:rPr>
        <w:t>.2. </w:t>
      </w:r>
      <w:r w:rsidRPr="00D536AE">
        <w:rPr>
          <w:rFonts w:cs="Calibri"/>
          <w:b w:val="0"/>
          <w:bCs w:val="0"/>
          <w:spacing w:val="0"/>
          <w:sz w:val="28"/>
          <w:szCs w:val="28"/>
          <w:lang w:eastAsia="ar-SA"/>
        </w:rPr>
        <w:t>Сбор данных и информации из открытых источников</w:t>
      </w:r>
      <w:bookmarkEnd w:id="7"/>
      <w:r w:rsidRPr="00AF3EE5">
        <w:rPr>
          <w:rFonts w:cs="Calibri"/>
          <w:b w:val="0"/>
          <w:bCs w:val="0"/>
          <w:spacing w:val="0"/>
          <w:sz w:val="28"/>
          <w:szCs w:val="28"/>
          <w:lang w:eastAsia="ar-SA"/>
        </w:rPr>
        <w:t xml:space="preserve"> рекомендуется осуществлять путем анализа и оценки информации о закупках объектов аудита </w:t>
      </w:r>
      <w:r>
        <w:rPr>
          <w:rFonts w:cs="Calibri"/>
          <w:b w:val="0"/>
          <w:bCs w:val="0"/>
          <w:spacing w:val="0"/>
          <w:sz w:val="28"/>
          <w:szCs w:val="28"/>
          <w:lang w:eastAsia="ar-SA"/>
        </w:rPr>
        <w:br/>
      </w:r>
      <w:r w:rsidRPr="00AF3EE5">
        <w:rPr>
          <w:rFonts w:cs="Calibri"/>
          <w:b w:val="0"/>
          <w:bCs w:val="0"/>
          <w:spacing w:val="0"/>
          <w:sz w:val="28"/>
          <w:szCs w:val="28"/>
          <w:lang w:eastAsia="ar-SA"/>
        </w:rPr>
        <w:t xml:space="preserve">в открытых информационных системах, а также изучения документов </w:t>
      </w:r>
      <w:r>
        <w:rPr>
          <w:rFonts w:cs="Calibri"/>
          <w:b w:val="0"/>
          <w:bCs w:val="0"/>
          <w:spacing w:val="0"/>
          <w:sz w:val="28"/>
          <w:szCs w:val="28"/>
          <w:lang w:eastAsia="ar-SA"/>
        </w:rPr>
        <w:br/>
      </w:r>
      <w:r w:rsidRPr="00AF3EE5">
        <w:rPr>
          <w:rFonts w:cs="Calibri"/>
          <w:b w:val="0"/>
          <w:bCs w:val="0"/>
          <w:spacing w:val="0"/>
          <w:sz w:val="28"/>
          <w:szCs w:val="28"/>
          <w:lang w:eastAsia="ar-SA"/>
        </w:rPr>
        <w:t>и материалов, имеющих отношение к предмету аудита в сфере закупок, из других открытых источников (в том числе единая информационная система в сфере закупок, официальный сайт zakupki.gov.ru, электронные торговые площадки, официальные сайты контрольных органов в сфере закупок, официальные сайты объектов аудита (контроля), данные государственной статистики).</w:t>
      </w:r>
    </w:p>
    <w:p w:rsidR="00AF3EE5" w:rsidRPr="00AF3EE5" w:rsidRDefault="00AF3EE5" w:rsidP="00AF3EE5">
      <w:pPr>
        <w:pStyle w:val="42"/>
        <w:shd w:val="clear" w:color="auto" w:fill="auto"/>
        <w:tabs>
          <w:tab w:val="left" w:pos="1398"/>
        </w:tabs>
        <w:spacing w:after="0" w:line="276" w:lineRule="auto"/>
        <w:ind w:right="20" w:firstLine="709"/>
        <w:rPr>
          <w:rFonts w:cs="Calibri"/>
          <w:b w:val="0"/>
          <w:bCs w:val="0"/>
          <w:spacing w:val="0"/>
          <w:sz w:val="28"/>
          <w:szCs w:val="28"/>
          <w:lang w:eastAsia="ar-SA"/>
        </w:rPr>
      </w:pPr>
      <w:r w:rsidRPr="00AF3EE5">
        <w:rPr>
          <w:rFonts w:cs="Calibri"/>
          <w:b w:val="0"/>
          <w:bCs w:val="0"/>
          <w:spacing w:val="0"/>
          <w:sz w:val="28"/>
          <w:szCs w:val="28"/>
          <w:lang w:eastAsia="ar-SA"/>
        </w:rPr>
        <w:t>При сборе данных и информации из открытых источников следует:</w:t>
      </w:r>
    </w:p>
    <w:p w:rsidR="00AF3EE5" w:rsidRPr="00AF3EE5" w:rsidRDefault="00AF3EE5" w:rsidP="00AF3EE5">
      <w:pPr>
        <w:pStyle w:val="42"/>
        <w:shd w:val="clear" w:color="auto" w:fill="auto"/>
        <w:tabs>
          <w:tab w:val="left" w:pos="1398"/>
        </w:tabs>
        <w:spacing w:after="0" w:line="276" w:lineRule="auto"/>
        <w:ind w:right="20" w:firstLine="709"/>
        <w:rPr>
          <w:rFonts w:cs="Calibri"/>
          <w:b w:val="0"/>
          <w:bCs w:val="0"/>
          <w:spacing w:val="0"/>
          <w:sz w:val="28"/>
          <w:szCs w:val="28"/>
          <w:lang w:eastAsia="ar-SA"/>
        </w:rPr>
      </w:pPr>
      <w:r w:rsidRPr="00AF3EE5">
        <w:rPr>
          <w:rFonts w:cs="Calibri"/>
          <w:b w:val="0"/>
          <w:bCs w:val="0"/>
          <w:spacing w:val="0"/>
          <w:sz w:val="28"/>
          <w:szCs w:val="28"/>
          <w:lang w:eastAsia="ar-SA"/>
        </w:rPr>
        <w:t xml:space="preserve">организовать процесс, чтобы заключения и выводы по итогам аудита </w:t>
      </w:r>
      <w:r>
        <w:rPr>
          <w:rFonts w:cs="Calibri"/>
          <w:b w:val="0"/>
          <w:bCs w:val="0"/>
          <w:spacing w:val="0"/>
          <w:sz w:val="28"/>
          <w:szCs w:val="28"/>
          <w:lang w:eastAsia="ar-SA"/>
        </w:rPr>
        <w:br/>
      </w:r>
      <w:r w:rsidRPr="00AF3EE5">
        <w:rPr>
          <w:rFonts w:cs="Calibri"/>
          <w:b w:val="0"/>
          <w:bCs w:val="0"/>
          <w:spacing w:val="0"/>
          <w:sz w:val="28"/>
          <w:szCs w:val="28"/>
          <w:lang w:eastAsia="ar-SA"/>
        </w:rPr>
        <w:t>в сфере закупок, сделанные на основе собранных аудиторских доказательств, были способны выдержать критический анализ (достаточность информации);</w:t>
      </w:r>
    </w:p>
    <w:p w:rsidR="00AF3EE5" w:rsidRPr="00AF3EE5" w:rsidRDefault="00AF3EE5" w:rsidP="00AF3EE5">
      <w:pPr>
        <w:pStyle w:val="42"/>
        <w:shd w:val="clear" w:color="auto" w:fill="auto"/>
        <w:tabs>
          <w:tab w:val="left" w:pos="1398"/>
        </w:tabs>
        <w:spacing w:after="0" w:line="276" w:lineRule="auto"/>
        <w:ind w:right="20" w:firstLine="709"/>
        <w:rPr>
          <w:rFonts w:cs="Calibri"/>
          <w:b w:val="0"/>
          <w:bCs w:val="0"/>
          <w:spacing w:val="0"/>
          <w:sz w:val="28"/>
          <w:szCs w:val="28"/>
          <w:lang w:eastAsia="ar-SA"/>
        </w:rPr>
      </w:pPr>
      <w:r w:rsidRPr="00AF3EE5">
        <w:rPr>
          <w:rFonts w:cs="Calibri"/>
          <w:b w:val="0"/>
          <w:bCs w:val="0"/>
          <w:spacing w:val="0"/>
          <w:sz w:val="28"/>
          <w:szCs w:val="28"/>
          <w:lang w:eastAsia="ar-SA"/>
        </w:rPr>
        <w:t>определить достоверность и полноту информации для использования при последующей оценке законности, целесообразности, обоснованности, своевременности, эффективности и результативности расходов на закупки (достоверность информации).</w:t>
      </w:r>
    </w:p>
    <w:p w:rsidR="0014171F" w:rsidRPr="0014171F" w:rsidRDefault="00AF3EE5" w:rsidP="0014171F">
      <w:pPr>
        <w:autoSpaceDE w:val="0"/>
        <w:autoSpaceDN w:val="0"/>
        <w:adjustRightInd w:val="0"/>
        <w:spacing w:line="276" w:lineRule="auto"/>
        <w:rPr>
          <w:szCs w:val="28"/>
        </w:rPr>
      </w:pPr>
      <w:r>
        <w:rPr>
          <w:szCs w:val="28"/>
        </w:rPr>
        <w:t>4.</w:t>
      </w:r>
      <w:r w:rsidR="00D536AE">
        <w:rPr>
          <w:szCs w:val="28"/>
        </w:rPr>
        <w:t>1</w:t>
      </w:r>
      <w:r>
        <w:rPr>
          <w:szCs w:val="28"/>
        </w:rPr>
        <w:t>.3.</w:t>
      </w:r>
      <w:r w:rsidR="00D536AE">
        <w:rPr>
          <w:szCs w:val="28"/>
        </w:rPr>
        <w:t> </w:t>
      </w:r>
      <w:r>
        <w:rPr>
          <w:szCs w:val="28"/>
        </w:rPr>
        <w:t xml:space="preserve">По </w:t>
      </w:r>
      <w:r w:rsidRPr="00D536AE">
        <w:rPr>
          <w:szCs w:val="28"/>
        </w:rPr>
        <w:t>результатам подготовительного этапа разрабатывается программа аудита в сфере закупок</w:t>
      </w:r>
      <w:r w:rsidR="0014171F">
        <w:rPr>
          <w:szCs w:val="28"/>
        </w:rPr>
        <w:t xml:space="preserve">, которая может являться как самостоятельным документом, так и </w:t>
      </w:r>
      <w:r w:rsidR="0014171F" w:rsidRPr="0014171F">
        <w:rPr>
          <w:szCs w:val="28"/>
        </w:rPr>
        <w:t>составной частью (разделом, пунктом) программы контрольного либо экспертно-аналитического мероприятия, в рамках которого проводится аудит</w:t>
      </w:r>
      <w:r w:rsidR="0014171F">
        <w:rPr>
          <w:szCs w:val="28"/>
        </w:rPr>
        <w:t xml:space="preserve"> </w:t>
      </w:r>
      <w:r w:rsidR="0014171F" w:rsidRPr="0014171F">
        <w:rPr>
          <w:szCs w:val="28"/>
        </w:rPr>
        <w:t>в сфере закупок.</w:t>
      </w:r>
    </w:p>
    <w:p w:rsidR="00290D96" w:rsidRPr="00290D96" w:rsidRDefault="00C80071" w:rsidP="00290D96">
      <w:pPr>
        <w:pStyle w:val="15"/>
        <w:shd w:val="clear" w:color="auto" w:fill="auto"/>
        <w:spacing w:before="0" w:line="276" w:lineRule="auto"/>
        <w:ind w:left="20" w:right="20" w:firstLine="700"/>
        <w:jc w:val="both"/>
        <w:rPr>
          <w:rFonts w:cs="Calibri"/>
          <w:spacing w:val="0"/>
          <w:sz w:val="28"/>
          <w:szCs w:val="28"/>
          <w:lang w:eastAsia="ar-SA"/>
        </w:rPr>
      </w:pPr>
      <w:r w:rsidRPr="00290D96">
        <w:rPr>
          <w:rFonts w:cs="Calibri"/>
          <w:spacing w:val="0"/>
          <w:sz w:val="28"/>
          <w:szCs w:val="28"/>
          <w:lang w:eastAsia="ar-SA"/>
        </w:rPr>
        <w:t xml:space="preserve">Определение </w:t>
      </w:r>
      <w:r w:rsidR="00290D96" w:rsidRPr="00290D96">
        <w:rPr>
          <w:rFonts w:cs="Calibri"/>
          <w:spacing w:val="0"/>
          <w:sz w:val="28"/>
          <w:szCs w:val="28"/>
          <w:lang w:eastAsia="ar-SA"/>
        </w:rPr>
        <w:t xml:space="preserve">целей, </w:t>
      </w:r>
      <w:r w:rsidRPr="00AF3EE5">
        <w:rPr>
          <w:rFonts w:cs="Calibri"/>
          <w:spacing w:val="0"/>
          <w:sz w:val="28"/>
          <w:szCs w:val="28"/>
          <w:lang w:eastAsia="ar-SA"/>
        </w:rPr>
        <w:t xml:space="preserve">вопросов </w:t>
      </w:r>
      <w:r w:rsidRPr="00290D96">
        <w:rPr>
          <w:rFonts w:cs="Calibri"/>
          <w:spacing w:val="0"/>
          <w:sz w:val="28"/>
          <w:szCs w:val="28"/>
          <w:lang w:eastAsia="ar-SA"/>
        </w:rPr>
        <w:t>аудита в сфере закупок</w:t>
      </w:r>
      <w:r w:rsidRPr="00AF3EE5">
        <w:rPr>
          <w:rFonts w:cs="Calibri"/>
          <w:spacing w:val="0"/>
          <w:sz w:val="28"/>
          <w:szCs w:val="28"/>
          <w:lang w:eastAsia="ar-SA"/>
        </w:rPr>
        <w:t>, методов е</w:t>
      </w:r>
      <w:r w:rsidR="00290D96" w:rsidRPr="00290D96">
        <w:rPr>
          <w:rFonts w:cs="Calibri"/>
          <w:spacing w:val="0"/>
          <w:sz w:val="28"/>
          <w:szCs w:val="28"/>
          <w:lang w:eastAsia="ar-SA"/>
        </w:rPr>
        <w:t>го</w:t>
      </w:r>
      <w:r w:rsidRPr="00AF3EE5">
        <w:rPr>
          <w:rFonts w:cs="Calibri"/>
          <w:spacing w:val="0"/>
          <w:sz w:val="28"/>
          <w:szCs w:val="28"/>
          <w:lang w:eastAsia="ar-SA"/>
        </w:rPr>
        <w:t xml:space="preserve"> проведения, методов сбора фактических данных и информации</w:t>
      </w:r>
      <w:r w:rsidR="00290D96" w:rsidRPr="00290D96">
        <w:rPr>
          <w:rFonts w:cs="Calibri"/>
          <w:spacing w:val="0"/>
          <w:sz w:val="28"/>
          <w:szCs w:val="28"/>
          <w:lang w:eastAsia="ar-SA"/>
        </w:rPr>
        <w:t xml:space="preserve"> осуществляется </w:t>
      </w:r>
      <w:r w:rsidR="005A6CDF">
        <w:rPr>
          <w:rFonts w:cs="Calibri"/>
          <w:spacing w:val="0"/>
          <w:sz w:val="28"/>
          <w:szCs w:val="28"/>
          <w:lang w:eastAsia="ar-SA"/>
        </w:rPr>
        <w:t>должностным лицом Контрольно-счетного органа</w:t>
      </w:r>
      <w:r w:rsidR="00290D96" w:rsidRPr="00290D96">
        <w:rPr>
          <w:rFonts w:cs="Calibri"/>
          <w:spacing w:val="0"/>
          <w:sz w:val="28"/>
          <w:szCs w:val="28"/>
          <w:lang w:eastAsia="ar-SA"/>
        </w:rPr>
        <w:t>, ответственным за проведение аудита в сфере закупок</w:t>
      </w:r>
      <w:r w:rsidR="00290D96">
        <w:rPr>
          <w:rFonts w:cs="Calibri"/>
          <w:spacing w:val="0"/>
          <w:sz w:val="28"/>
          <w:szCs w:val="28"/>
          <w:lang w:eastAsia="ar-SA"/>
        </w:rPr>
        <w:t>,</w:t>
      </w:r>
      <w:r w:rsidR="00290D96" w:rsidRPr="00290D96">
        <w:rPr>
          <w:rFonts w:cs="Calibri"/>
          <w:spacing w:val="0"/>
          <w:sz w:val="28"/>
          <w:szCs w:val="28"/>
          <w:lang w:eastAsia="ar-SA"/>
        </w:rPr>
        <w:t xml:space="preserve"> на основании результатов </w:t>
      </w:r>
      <w:r w:rsidR="00290D96" w:rsidRPr="00AF3EE5">
        <w:rPr>
          <w:rFonts w:cs="Calibri"/>
          <w:spacing w:val="0"/>
          <w:sz w:val="28"/>
          <w:szCs w:val="28"/>
          <w:lang w:eastAsia="ar-SA"/>
        </w:rPr>
        <w:t>изучения специфики предмета и объекта аудита</w:t>
      </w:r>
      <w:r w:rsidR="00290D96">
        <w:rPr>
          <w:rFonts w:cs="Calibri"/>
          <w:spacing w:val="0"/>
          <w:sz w:val="28"/>
          <w:szCs w:val="28"/>
          <w:lang w:eastAsia="ar-SA"/>
        </w:rPr>
        <w:t>.</w:t>
      </w:r>
    </w:p>
    <w:p w:rsidR="00290D96" w:rsidRDefault="00290D96" w:rsidP="00290D96">
      <w:pPr>
        <w:pStyle w:val="15"/>
        <w:shd w:val="clear" w:color="auto" w:fill="auto"/>
        <w:spacing w:before="0" w:line="276" w:lineRule="auto"/>
        <w:ind w:left="20" w:right="20" w:firstLine="700"/>
        <w:jc w:val="both"/>
        <w:rPr>
          <w:rFonts w:cs="Calibri"/>
          <w:spacing w:val="0"/>
          <w:sz w:val="28"/>
          <w:szCs w:val="28"/>
          <w:lang w:eastAsia="ar-SA"/>
        </w:rPr>
      </w:pPr>
      <w:r>
        <w:rPr>
          <w:rFonts w:cs="Calibri"/>
          <w:spacing w:val="0"/>
          <w:sz w:val="28"/>
          <w:szCs w:val="28"/>
          <w:lang w:eastAsia="ar-SA"/>
        </w:rPr>
        <w:t xml:space="preserve">Примерный перечень вопросов </w:t>
      </w:r>
      <w:r w:rsidRPr="00C020AB">
        <w:rPr>
          <w:rFonts w:cs="Calibri"/>
          <w:spacing w:val="0"/>
          <w:sz w:val="28"/>
          <w:szCs w:val="28"/>
          <w:lang w:eastAsia="ar-SA"/>
        </w:rPr>
        <w:t>аудита в сфере закупок приведен</w:t>
      </w:r>
      <w:r>
        <w:rPr>
          <w:rFonts w:cs="Calibri"/>
          <w:spacing w:val="0"/>
          <w:sz w:val="28"/>
          <w:szCs w:val="28"/>
          <w:lang w:eastAsia="ar-SA"/>
        </w:rPr>
        <w:t xml:space="preserve"> </w:t>
      </w:r>
      <w:r>
        <w:rPr>
          <w:rFonts w:cs="Calibri"/>
          <w:spacing w:val="0"/>
          <w:sz w:val="28"/>
          <w:szCs w:val="28"/>
          <w:lang w:eastAsia="ar-SA"/>
        </w:rPr>
        <w:br/>
      </w:r>
      <w:r w:rsidRPr="00C020AB">
        <w:rPr>
          <w:rFonts w:cs="Calibri"/>
          <w:spacing w:val="0"/>
          <w:sz w:val="28"/>
          <w:szCs w:val="28"/>
          <w:lang w:eastAsia="ar-SA"/>
        </w:rPr>
        <w:t xml:space="preserve">в </w:t>
      </w:r>
      <w:r w:rsidRPr="00290D96">
        <w:rPr>
          <w:rFonts w:cs="Calibri"/>
          <w:spacing w:val="0"/>
          <w:sz w:val="28"/>
          <w:szCs w:val="28"/>
          <w:lang w:eastAsia="ar-SA"/>
        </w:rPr>
        <w:t xml:space="preserve">приложении </w:t>
      </w:r>
      <w:r>
        <w:rPr>
          <w:rFonts w:cs="Calibri"/>
          <w:spacing w:val="0"/>
          <w:sz w:val="28"/>
          <w:szCs w:val="28"/>
          <w:lang w:eastAsia="ar-SA"/>
        </w:rPr>
        <w:t>2</w:t>
      </w:r>
      <w:r w:rsidRPr="00290D96">
        <w:rPr>
          <w:rFonts w:cs="Calibri"/>
          <w:spacing w:val="0"/>
          <w:sz w:val="28"/>
          <w:szCs w:val="28"/>
          <w:lang w:eastAsia="ar-SA"/>
        </w:rPr>
        <w:t xml:space="preserve"> </w:t>
      </w:r>
      <w:r w:rsidRPr="00C020AB">
        <w:rPr>
          <w:rFonts w:cs="Calibri"/>
          <w:spacing w:val="0"/>
          <w:sz w:val="28"/>
          <w:szCs w:val="28"/>
          <w:lang w:eastAsia="ar-SA"/>
        </w:rPr>
        <w:t xml:space="preserve">к </w:t>
      </w:r>
      <w:r>
        <w:rPr>
          <w:rFonts w:cs="Calibri"/>
          <w:spacing w:val="0"/>
          <w:sz w:val="28"/>
          <w:szCs w:val="28"/>
          <w:lang w:eastAsia="ar-SA"/>
        </w:rPr>
        <w:t>Стандарту.</w:t>
      </w:r>
    </w:p>
    <w:p w:rsidR="005B5092" w:rsidRDefault="00290D96" w:rsidP="005B5092">
      <w:pPr>
        <w:spacing w:line="276" w:lineRule="auto"/>
        <w:rPr>
          <w:szCs w:val="28"/>
        </w:rPr>
      </w:pPr>
      <w:r>
        <w:rPr>
          <w:snapToGrid w:val="0"/>
          <w:szCs w:val="28"/>
        </w:rPr>
        <w:lastRenderedPageBreak/>
        <w:t>4</w:t>
      </w:r>
      <w:r w:rsidR="008008F6">
        <w:rPr>
          <w:snapToGrid w:val="0"/>
          <w:szCs w:val="28"/>
        </w:rPr>
        <w:t>.</w:t>
      </w:r>
      <w:r w:rsidR="00D536AE">
        <w:rPr>
          <w:snapToGrid w:val="0"/>
          <w:szCs w:val="28"/>
        </w:rPr>
        <w:t>2</w:t>
      </w:r>
      <w:r w:rsidR="008008F6">
        <w:rPr>
          <w:snapToGrid w:val="0"/>
          <w:szCs w:val="28"/>
        </w:rPr>
        <w:t>. </w:t>
      </w:r>
      <w:r w:rsidR="000E2003">
        <w:rPr>
          <w:i/>
          <w:szCs w:val="28"/>
        </w:rPr>
        <w:t>О</w:t>
      </w:r>
      <w:r w:rsidR="000E2003" w:rsidRPr="00D536AE">
        <w:rPr>
          <w:i/>
          <w:szCs w:val="28"/>
        </w:rPr>
        <w:t>сновно</w:t>
      </w:r>
      <w:r w:rsidR="000E2003">
        <w:rPr>
          <w:i/>
          <w:szCs w:val="28"/>
        </w:rPr>
        <w:t>й</w:t>
      </w:r>
      <w:r w:rsidR="000E2003" w:rsidRPr="00D536AE">
        <w:rPr>
          <w:i/>
          <w:szCs w:val="28"/>
        </w:rPr>
        <w:t xml:space="preserve"> этап</w:t>
      </w:r>
      <w:r w:rsidR="000E2003" w:rsidRPr="008008F6">
        <w:rPr>
          <w:szCs w:val="28"/>
        </w:rPr>
        <w:t xml:space="preserve"> аудита в сфере закупок</w:t>
      </w:r>
      <w:r w:rsidR="000E2003">
        <w:rPr>
          <w:szCs w:val="28"/>
        </w:rPr>
        <w:t xml:space="preserve"> проводится в соответствии </w:t>
      </w:r>
      <w:r w:rsidR="005B5092">
        <w:rPr>
          <w:szCs w:val="28"/>
        </w:rPr>
        <w:br/>
      </w:r>
      <w:r w:rsidR="000E2003">
        <w:rPr>
          <w:szCs w:val="28"/>
        </w:rPr>
        <w:t xml:space="preserve">с </w:t>
      </w:r>
      <w:r w:rsidR="005B5092" w:rsidRPr="008008F6">
        <w:rPr>
          <w:szCs w:val="28"/>
        </w:rPr>
        <w:t>вопросами программы</w:t>
      </w:r>
      <w:r w:rsidR="005B5092">
        <w:rPr>
          <w:szCs w:val="28"/>
        </w:rPr>
        <w:t xml:space="preserve"> аудита в сфере закупок.</w:t>
      </w:r>
    </w:p>
    <w:p w:rsidR="005B5092" w:rsidRDefault="005B5092" w:rsidP="005B5092">
      <w:pPr>
        <w:spacing w:line="276" w:lineRule="auto"/>
        <w:rPr>
          <w:szCs w:val="28"/>
        </w:rPr>
      </w:pPr>
      <w:r>
        <w:rPr>
          <w:szCs w:val="28"/>
        </w:rPr>
        <w:t xml:space="preserve">На данном этапе </w:t>
      </w:r>
      <w:r w:rsidRPr="008008F6">
        <w:rPr>
          <w:szCs w:val="28"/>
        </w:rPr>
        <w:t>осуществля</w:t>
      </w:r>
      <w:r>
        <w:rPr>
          <w:szCs w:val="28"/>
        </w:rPr>
        <w:t>е</w:t>
      </w:r>
      <w:r w:rsidRPr="008008F6">
        <w:rPr>
          <w:szCs w:val="28"/>
        </w:rPr>
        <w:t xml:space="preserve">тся сбор и анализ материалов, документов, информации, фактических данных и иных сведений, необходимых </w:t>
      </w:r>
      <w:r>
        <w:rPr>
          <w:szCs w:val="28"/>
        </w:rPr>
        <w:br/>
      </w:r>
      <w:r w:rsidRPr="008008F6">
        <w:rPr>
          <w:szCs w:val="28"/>
        </w:rPr>
        <w:t>для подготовки отчета по пров</w:t>
      </w:r>
      <w:r w:rsidR="003576CA">
        <w:rPr>
          <w:szCs w:val="28"/>
        </w:rPr>
        <w:t>одимому</w:t>
      </w:r>
      <w:r w:rsidRPr="008008F6">
        <w:rPr>
          <w:szCs w:val="28"/>
        </w:rPr>
        <w:t xml:space="preserve"> аудиту. </w:t>
      </w:r>
    </w:p>
    <w:p w:rsidR="008C49E7" w:rsidRPr="000E2003" w:rsidRDefault="005B5092" w:rsidP="000E2003">
      <w:pPr>
        <w:spacing w:line="276" w:lineRule="auto"/>
        <w:rPr>
          <w:szCs w:val="28"/>
        </w:rPr>
      </w:pPr>
      <w:r>
        <w:rPr>
          <w:szCs w:val="28"/>
        </w:rPr>
        <w:t>В ходе проведения</w:t>
      </w:r>
      <w:r w:rsidR="008008F6" w:rsidRPr="008008F6">
        <w:rPr>
          <w:szCs w:val="28"/>
        </w:rPr>
        <w:t xml:space="preserve"> аудита в сфере закупок </w:t>
      </w:r>
      <w:r w:rsidR="008C49E7" w:rsidRPr="000E2003">
        <w:rPr>
          <w:szCs w:val="28"/>
        </w:rPr>
        <w:t xml:space="preserve">проверяются, анализируются </w:t>
      </w:r>
      <w:r>
        <w:rPr>
          <w:szCs w:val="28"/>
        </w:rPr>
        <w:br/>
      </w:r>
      <w:r w:rsidR="008C49E7" w:rsidRPr="000E2003">
        <w:rPr>
          <w:szCs w:val="28"/>
        </w:rPr>
        <w:t>и оцениваются:</w:t>
      </w:r>
    </w:p>
    <w:p w:rsidR="008C49E7" w:rsidRPr="000E2003" w:rsidRDefault="008C49E7" w:rsidP="008C49E7">
      <w:pPr>
        <w:autoSpaceDE w:val="0"/>
        <w:autoSpaceDN w:val="0"/>
        <w:adjustRightInd w:val="0"/>
        <w:spacing w:line="276" w:lineRule="auto"/>
        <w:rPr>
          <w:szCs w:val="28"/>
        </w:rPr>
      </w:pPr>
      <w:r w:rsidRPr="000E2003">
        <w:rPr>
          <w:szCs w:val="28"/>
        </w:rPr>
        <w:t>организация и процесс использования бюджетных средств</w:t>
      </w:r>
      <w:r w:rsidR="000E2003">
        <w:rPr>
          <w:szCs w:val="28"/>
        </w:rPr>
        <w:t>,</w:t>
      </w:r>
      <w:r w:rsidRPr="000E2003">
        <w:rPr>
          <w:szCs w:val="28"/>
        </w:rPr>
        <w:t xml:space="preserve"> начиная с этапа планирования закупок;</w:t>
      </w:r>
    </w:p>
    <w:p w:rsidR="008C49E7" w:rsidRPr="000E2003" w:rsidRDefault="008C49E7" w:rsidP="008C49E7">
      <w:pPr>
        <w:autoSpaceDE w:val="0"/>
        <w:autoSpaceDN w:val="0"/>
        <w:adjustRightInd w:val="0"/>
        <w:spacing w:line="276" w:lineRule="auto"/>
        <w:rPr>
          <w:szCs w:val="28"/>
        </w:rPr>
      </w:pPr>
      <w:r w:rsidRPr="000E2003">
        <w:rPr>
          <w:szCs w:val="28"/>
        </w:rPr>
        <w:t>законность, своевременность, обоснованность, целесообразность расходов на закупки;</w:t>
      </w:r>
    </w:p>
    <w:p w:rsidR="008C49E7" w:rsidRPr="000E2003" w:rsidRDefault="008C49E7" w:rsidP="008C49E7">
      <w:pPr>
        <w:autoSpaceDE w:val="0"/>
        <w:autoSpaceDN w:val="0"/>
        <w:adjustRightInd w:val="0"/>
        <w:spacing w:line="276" w:lineRule="auto"/>
        <w:rPr>
          <w:szCs w:val="28"/>
        </w:rPr>
      </w:pPr>
      <w:r w:rsidRPr="000E2003">
        <w:rPr>
          <w:szCs w:val="28"/>
        </w:rPr>
        <w:t>эффективность и результативность использования бюджетных средств;</w:t>
      </w:r>
    </w:p>
    <w:p w:rsidR="008C49E7" w:rsidRPr="000E2003" w:rsidRDefault="008C49E7" w:rsidP="008C49E7">
      <w:pPr>
        <w:autoSpaceDE w:val="0"/>
        <w:autoSpaceDN w:val="0"/>
        <w:adjustRightInd w:val="0"/>
        <w:spacing w:line="276" w:lineRule="auto"/>
        <w:rPr>
          <w:szCs w:val="28"/>
        </w:rPr>
      </w:pPr>
      <w:r w:rsidRPr="000E2003">
        <w:rPr>
          <w:szCs w:val="28"/>
        </w:rPr>
        <w:t>система ведомственного контроля в сфере закупок;</w:t>
      </w:r>
    </w:p>
    <w:p w:rsidR="008C49E7" w:rsidRPr="000E2003" w:rsidRDefault="008C49E7" w:rsidP="008C49E7">
      <w:pPr>
        <w:autoSpaceDE w:val="0"/>
        <w:autoSpaceDN w:val="0"/>
        <w:adjustRightInd w:val="0"/>
        <w:spacing w:line="276" w:lineRule="auto"/>
        <w:rPr>
          <w:szCs w:val="28"/>
        </w:rPr>
      </w:pPr>
      <w:r w:rsidRPr="000E2003">
        <w:rPr>
          <w:szCs w:val="28"/>
        </w:rPr>
        <w:t>система контроля в сфере закупок, осуществляемого заказчиком.</w:t>
      </w:r>
    </w:p>
    <w:p w:rsidR="008C49E7" w:rsidRDefault="008C49E7" w:rsidP="008C49E7">
      <w:pPr>
        <w:pStyle w:val="af5"/>
        <w:spacing w:before="0" w:after="0" w:line="276" w:lineRule="auto"/>
        <w:ind w:firstLine="709"/>
        <w:jc w:val="both"/>
        <w:rPr>
          <w:sz w:val="28"/>
          <w:szCs w:val="28"/>
        </w:rPr>
      </w:pPr>
      <w:r w:rsidRPr="000E2003">
        <w:rPr>
          <w:sz w:val="28"/>
          <w:szCs w:val="28"/>
        </w:rPr>
        <w:t xml:space="preserve">Проводится выявление отклонений, нарушений и недостатков в сфере закупок, установление причин и подготовка предложений, направленных </w:t>
      </w:r>
      <w:r w:rsidRPr="000E2003">
        <w:rPr>
          <w:sz w:val="28"/>
          <w:szCs w:val="28"/>
        </w:rPr>
        <w:br/>
        <w:t>на их устранение и на совершенствование контрактной системы.</w:t>
      </w:r>
    </w:p>
    <w:p w:rsidR="008008F6" w:rsidRPr="0064436A" w:rsidRDefault="00120B19" w:rsidP="00905EA1">
      <w:pPr>
        <w:spacing w:line="276" w:lineRule="auto"/>
        <w:rPr>
          <w:szCs w:val="28"/>
        </w:rPr>
      </w:pPr>
      <w:r>
        <w:rPr>
          <w:bCs/>
          <w:szCs w:val="28"/>
        </w:rPr>
        <w:t>Обобщается и а</w:t>
      </w:r>
      <w:r w:rsidR="008008F6" w:rsidRPr="0064436A">
        <w:rPr>
          <w:bCs/>
          <w:szCs w:val="28"/>
        </w:rPr>
        <w:t xml:space="preserve">нализируется информация </w:t>
      </w:r>
      <w:r w:rsidR="009225CD">
        <w:rPr>
          <w:bCs/>
          <w:szCs w:val="28"/>
        </w:rPr>
        <w:t>о</w:t>
      </w:r>
      <w:r w:rsidR="008008F6" w:rsidRPr="0064436A">
        <w:rPr>
          <w:bCs/>
          <w:szCs w:val="28"/>
        </w:rPr>
        <w:t xml:space="preserve"> закупках заказчика </w:t>
      </w:r>
      <w:r>
        <w:rPr>
          <w:bCs/>
          <w:szCs w:val="28"/>
        </w:rPr>
        <w:br/>
      </w:r>
      <w:r w:rsidR="008008F6" w:rsidRPr="0064436A">
        <w:rPr>
          <w:szCs w:val="28"/>
        </w:rPr>
        <w:t>за проверяемый и (или) отчетный период в разрезе закупок, контрактов, договоров с учетом количественных и стоимостных показателей,</w:t>
      </w:r>
      <w:r>
        <w:rPr>
          <w:szCs w:val="28"/>
        </w:rPr>
        <w:t xml:space="preserve"> </w:t>
      </w:r>
      <w:r>
        <w:rPr>
          <w:szCs w:val="28"/>
        </w:rPr>
        <w:br/>
        <w:t>а также</w:t>
      </w:r>
      <w:r w:rsidR="008008F6" w:rsidRPr="0064436A">
        <w:rPr>
          <w:szCs w:val="28"/>
        </w:rPr>
        <w:t xml:space="preserve"> с указанием поданных и отклоненных заявок участников (</w:t>
      </w:r>
      <w:r>
        <w:rPr>
          <w:szCs w:val="28"/>
        </w:rPr>
        <w:t xml:space="preserve">обобщение информации рекомендуется осуществлять </w:t>
      </w:r>
      <w:r w:rsidR="008008F6" w:rsidRPr="0064436A">
        <w:rPr>
          <w:szCs w:val="28"/>
        </w:rPr>
        <w:t>в табличной форме).</w:t>
      </w:r>
    </w:p>
    <w:p w:rsidR="008008F6" w:rsidRDefault="000D7CA7" w:rsidP="00905EA1">
      <w:pPr>
        <w:pStyle w:val="15"/>
        <w:shd w:val="clear" w:color="auto" w:fill="auto"/>
        <w:spacing w:before="0" w:line="276" w:lineRule="auto"/>
        <w:ind w:left="20" w:right="20" w:firstLine="700"/>
        <w:jc w:val="both"/>
        <w:rPr>
          <w:rFonts w:cs="Calibri"/>
          <w:spacing w:val="0"/>
          <w:sz w:val="28"/>
          <w:szCs w:val="28"/>
          <w:lang w:eastAsia="ar-SA"/>
        </w:rPr>
      </w:pPr>
      <w:r>
        <w:rPr>
          <w:rFonts w:cs="Calibri"/>
          <w:spacing w:val="0"/>
          <w:sz w:val="28"/>
          <w:szCs w:val="28"/>
          <w:lang w:eastAsia="ar-SA"/>
        </w:rPr>
        <w:t>Для проведения анализа рекомендуется</w:t>
      </w:r>
      <w:r w:rsidRPr="000D7CA7">
        <w:rPr>
          <w:rFonts w:cs="Calibri"/>
          <w:spacing w:val="0"/>
          <w:sz w:val="28"/>
          <w:szCs w:val="28"/>
          <w:lang w:eastAsia="ar-SA"/>
        </w:rPr>
        <w:t xml:space="preserve"> структурировать данную информацию по способам осуществления закупки </w:t>
      </w:r>
      <w:r>
        <w:rPr>
          <w:rFonts w:cs="Calibri"/>
          <w:spacing w:val="0"/>
          <w:sz w:val="28"/>
          <w:szCs w:val="28"/>
          <w:lang w:eastAsia="ar-SA"/>
        </w:rPr>
        <w:sym w:font="Symbol" w:char="F02D"/>
      </w:r>
      <w:r w:rsidRPr="000D7CA7">
        <w:rPr>
          <w:rFonts w:cs="Calibri"/>
          <w:spacing w:val="0"/>
          <w:sz w:val="28"/>
          <w:szCs w:val="28"/>
          <w:lang w:eastAsia="ar-SA"/>
        </w:rPr>
        <w:t xml:space="preserve"> в разрезе конкурентных способов и с указанием закупок у единственного поставщика (подрядчика, исполнителя).</w:t>
      </w:r>
      <w:r>
        <w:rPr>
          <w:rFonts w:cs="Calibri"/>
          <w:spacing w:val="0"/>
          <w:sz w:val="28"/>
          <w:szCs w:val="28"/>
          <w:lang w:eastAsia="ar-SA"/>
        </w:rPr>
        <w:t xml:space="preserve"> </w:t>
      </w:r>
      <w:r w:rsidRPr="000D7CA7">
        <w:rPr>
          <w:rFonts w:cs="Calibri"/>
          <w:spacing w:val="0"/>
          <w:sz w:val="28"/>
          <w:szCs w:val="28"/>
          <w:lang w:eastAsia="ar-SA"/>
        </w:rPr>
        <w:t>При этом информация о закупках у единственного поставщика (подрядчика, исполнителя) должна быть приведена в разрезе закупок до 100 тыс. рублей и свыше 100 тыс. рублей с указанием обоснования выбора способа осуществления закупки, а в необходимых случаях - реквизитов уведомления заказчиком органа контроля в сфере закупок и реквизитов ответа (согласования) органа контроля в сфере закупок</w:t>
      </w:r>
      <w:r>
        <w:rPr>
          <w:rFonts w:cs="Calibri"/>
          <w:spacing w:val="0"/>
          <w:sz w:val="28"/>
          <w:szCs w:val="28"/>
          <w:lang w:eastAsia="ar-SA"/>
        </w:rPr>
        <w:t>.</w:t>
      </w:r>
    </w:p>
    <w:p w:rsidR="00857F25" w:rsidRPr="00857F25" w:rsidRDefault="000D7CA7" w:rsidP="00857F25">
      <w:pPr>
        <w:pStyle w:val="15"/>
        <w:shd w:val="clear" w:color="auto" w:fill="auto"/>
        <w:spacing w:before="0" w:line="276" w:lineRule="auto"/>
        <w:ind w:left="20" w:right="20" w:firstLine="700"/>
        <w:jc w:val="both"/>
        <w:rPr>
          <w:rFonts w:cs="Calibri"/>
          <w:spacing w:val="0"/>
          <w:sz w:val="28"/>
          <w:szCs w:val="28"/>
          <w:lang w:eastAsia="ar-SA"/>
        </w:rPr>
      </w:pPr>
      <w:r>
        <w:rPr>
          <w:rFonts w:cs="Calibri"/>
          <w:spacing w:val="0"/>
          <w:sz w:val="28"/>
          <w:szCs w:val="28"/>
          <w:lang w:eastAsia="ar-SA"/>
        </w:rPr>
        <w:t>4.2.1.</w:t>
      </w:r>
      <w:r w:rsidR="00A35095">
        <w:rPr>
          <w:sz w:val="28"/>
          <w:szCs w:val="28"/>
        </w:rPr>
        <w:t> </w:t>
      </w:r>
      <w:r w:rsidR="00857F25" w:rsidRPr="000E1C24">
        <w:rPr>
          <w:sz w:val="28"/>
          <w:szCs w:val="28"/>
        </w:rPr>
        <w:t xml:space="preserve">Под </w:t>
      </w:r>
      <w:r w:rsidR="00857F25" w:rsidRPr="00C67935">
        <w:rPr>
          <w:rFonts w:cs="Calibri"/>
          <w:b/>
          <w:bCs/>
          <w:spacing w:val="0"/>
          <w:sz w:val="28"/>
          <w:szCs w:val="28"/>
          <w:lang w:eastAsia="ar-SA"/>
        </w:rPr>
        <w:t>законностью</w:t>
      </w:r>
      <w:r w:rsidR="00857F25" w:rsidRPr="000E1C24">
        <w:rPr>
          <w:rStyle w:val="aff8"/>
          <w:sz w:val="28"/>
          <w:szCs w:val="28"/>
        </w:rPr>
        <w:t xml:space="preserve"> </w:t>
      </w:r>
      <w:r w:rsidR="00857F25" w:rsidRPr="00857F25">
        <w:rPr>
          <w:rFonts w:cs="Calibri"/>
          <w:spacing w:val="0"/>
          <w:sz w:val="28"/>
          <w:szCs w:val="28"/>
          <w:lang w:eastAsia="ar-SA"/>
        </w:rPr>
        <w:t>расходов на закупки понимается соблюдение участниками контрактной системы в сфере закупок законодательства Российской Федерации и иных нормативных правовых актов о контрактной системе в сфере закупок</w:t>
      </w:r>
      <w:r w:rsidR="00AA469C">
        <w:rPr>
          <w:rFonts w:cs="Calibri"/>
          <w:spacing w:val="0"/>
          <w:sz w:val="28"/>
          <w:szCs w:val="28"/>
          <w:lang w:eastAsia="ar-SA"/>
        </w:rPr>
        <w:t xml:space="preserve"> (перечень</w:t>
      </w:r>
      <w:r w:rsidR="00AA469C" w:rsidRPr="00AA469C">
        <w:rPr>
          <w:szCs w:val="28"/>
        </w:rPr>
        <w:t xml:space="preserve"> </w:t>
      </w:r>
      <w:r w:rsidR="00AA469C" w:rsidRPr="00AA469C">
        <w:rPr>
          <w:rFonts w:cs="Calibri"/>
          <w:spacing w:val="0"/>
          <w:sz w:val="28"/>
          <w:szCs w:val="28"/>
          <w:lang w:eastAsia="ar-SA"/>
        </w:rPr>
        <w:t>нормативных правовых актов Российской Федерации, принятых во исполнение Федерального закона № 44-ФЗ</w:t>
      </w:r>
      <w:r w:rsidR="0090718E">
        <w:rPr>
          <w:rFonts w:cs="Calibri"/>
          <w:spacing w:val="0"/>
          <w:sz w:val="28"/>
          <w:szCs w:val="28"/>
          <w:lang w:eastAsia="ar-SA"/>
        </w:rPr>
        <w:t xml:space="preserve"> </w:t>
      </w:r>
      <w:r w:rsidR="00AA469C">
        <w:rPr>
          <w:rFonts w:cs="Calibri"/>
          <w:spacing w:val="0"/>
          <w:sz w:val="28"/>
          <w:szCs w:val="28"/>
          <w:lang w:eastAsia="ar-SA"/>
        </w:rPr>
        <w:t xml:space="preserve">приведен в приложении </w:t>
      </w:r>
      <w:r w:rsidR="00AA469C">
        <w:rPr>
          <w:rFonts w:cs="Calibri"/>
          <w:spacing w:val="0"/>
          <w:sz w:val="28"/>
          <w:szCs w:val="28"/>
          <w:lang w:eastAsia="ar-SA"/>
        </w:rPr>
        <w:br/>
        <w:t>4 к Стандарту).</w:t>
      </w:r>
    </w:p>
    <w:p w:rsidR="00857F25" w:rsidRPr="00857F25" w:rsidRDefault="00857F25" w:rsidP="00857F25">
      <w:pPr>
        <w:pStyle w:val="15"/>
        <w:shd w:val="clear" w:color="auto" w:fill="auto"/>
        <w:spacing w:before="0" w:line="276" w:lineRule="auto"/>
        <w:ind w:left="20" w:right="20" w:firstLine="700"/>
        <w:jc w:val="both"/>
        <w:rPr>
          <w:rFonts w:cs="Calibri"/>
          <w:spacing w:val="0"/>
          <w:sz w:val="28"/>
          <w:szCs w:val="28"/>
          <w:lang w:eastAsia="ar-SA"/>
        </w:rPr>
      </w:pPr>
      <w:r>
        <w:rPr>
          <w:rFonts w:cs="Calibri"/>
          <w:spacing w:val="0"/>
          <w:sz w:val="28"/>
          <w:szCs w:val="28"/>
          <w:lang w:eastAsia="ar-SA"/>
        </w:rPr>
        <w:t xml:space="preserve">При проверке законности расходов на закупки </w:t>
      </w:r>
      <w:r w:rsidRPr="00857F25">
        <w:rPr>
          <w:rFonts w:cs="Calibri"/>
          <w:spacing w:val="0"/>
          <w:sz w:val="28"/>
          <w:szCs w:val="28"/>
          <w:lang w:eastAsia="ar-SA"/>
        </w:rPr>
        <w:t xml:space="preserve">осуществляются проверка </w:t>
      </w:r>
      <w:r>
        <w:rPr>
          <w:rFonts w:cs="Calibri"/>
          <w:spacing w:val="0"/>
          <w:sz w:val="28"/>
          <w:szCs w:val="28"/>
          <w:lang w:eastAsia="ar-SA"/>
        </w:rPr>
        <w:br/>
      </w:r>
      <w:r w:rsidRPr="00857F25">
        <w:rPr>
          <w:rFonts w:cs="Calibri"/>
          <w:spacing w:val="0"/>
          <w:sz w:val="28"/>
          <w:szCs w:val="28"/>
          <w:lang w:eastAsia="ar-SA"/>
        </w:rPr>
        <w:t xml:space="preserve">и анализ соблюдения объектом аудита Бюджетного кодекса Российской </w:t>
      </w:r>
      <w:r w:rsidRPr="00857F25">
        <w:rPr>
          <w:rFonts w:cs="Calibri"/>
          <w:spacing w:val="0"/>
          <w:sz w:val="28"/>
          <w:szCs w:val="28"/>
          <w:lang w:eastAsia="ar-SA"/>
        </w:rPr>
        <w:lastRenderedPageBreak/>
        <w:t xml:space="preserve">Федерации и нормативных правовых актов, устанавливающих порядок расходования средств бюджета, в том числе и на закупки товаров, работ, услуг </w:t>
      </w:r>
      <w:r>
        <w:rPr>
          <w:rFonts w:cs="Calibri"/>
          <w:spacing w:val="0"/>
          <w:sz w:val="28"/>
          <w:szCs w:val="28"/>
          <w:lang w:eastAsia="ar-SA"/>
        </w:rPr>
        <w:br/>
      </w:r>
      <w:r w:rsidRPr="00857F25">
        <w:rPr>
          <w:rFonts w:cs="Calibri"/>
          <w:spacing w:val="0"/>
          <w:sz w:val="28"/>
          <w:szCs w:val="28"/>
          <w:lang w:eastAsia="ar-SA"/>
        </w:rPr>
        <w:t>на этапах планирования и осуществления закупок, заключения и исполнения контрактов.</w:t>
      </w:r>
    </w:p>
    <w:p w:rsidR="00857F25" w:rsidRDefault="00857F25" w:rsidP="00905EA1">
      <w:pPr>
        <w:pStyle w:val="af5"/>
        <w:spacing w:before="0" w:after="0" w:line="276" w:lineRule="auto"/>
        <w:ind w:firstLine="709"/>
        <w:jc w:val="both"/>
        <w:rPr>
          <w:sz w:val="28"/>
          <w:szCs w:val="28"/>
        </w:rPr>
      </w:pPr>
      <w:r w:rsidRPr="000E1C24">
        <w:rPr>
          <w:sz w:val="28"/>
          <w:szCs w:val="28"/>
        </w:rPr>
        <w:t>В рамках проводимой работы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формируемых им</w:t>
      </w:r>
      <w:r>
        <w:rPr>
          <w:sz w:val="28"/>
          <w:szCs w:val="28"/>
        </w:rPr>
        <w:t>и</w:t>
      </w:r>
      <w:r w:rsidRPr="000E1C24">
        <w:rPr>
          <w:sz w:val="28"/>
          <w:szCs w:val="28"/>
        </w:rPr>
        <w:t xml:space="preserve"> контрактной службы (контрактных управляющих) и комиссии (комиссий) по осуществлению закупок, привлекаемых им специализированных организаций (при наличии),</w:t>
      </w:r>
      <w:r>
        <w:rPr>
          <w:sz w:val="28"/>
          <w:szCs w:val="28"/>
        </w:rPr>
        <w:t xml:space="preserve"> </w:t>
      </w:r>
      <w:r w:rsidRPr="000E1C24">
        <w:rPr>
          <w:sz w:val="28"/>
          <w:szCs w:val="28"/>
        </w:rPr>
        <w:t>экспертов, экспертных организаций и электронных площадок, а также работу системы ведомственного контроля в сфере закупок и систему контроля в сфере закупок, осуществляемого заказчиком</w:t>
      </w:r>
      <w:r w:rsidR="00B66990">
        <w:rPr>
          <w:sz w:val="28"/>
          <w:szCs w:val="28"/>
        </w:rPr>
        <w:t>.</w:t>
      </w:r>
    </w:p>
    <w:p w:rsidR="00A35095" w:rsidRPr="004A6916" w:rsidRDefault="00905EA1" w:rsidP="00905EA1">
      <w:pPr>
        <w:pStyle w:val="af5"/>
        <w:spacing w:before="0" w:after="0" w:line="276" w:lineRule="auto"/>
        <w:ind w:firstLine="709"/>
        <w:jc w:val="both"/>
        <w:rPr>
          <w:sz w:val="28"/>
          <w:szCs w:val="28"/>
        </w:rPr>
      </w:pPr>
      <w:r>
        <w:rPr>
          <w:sz w:val="28"/>
          <w:szCs w:val="28"/>
        </w:rPr>
        <w:t>4.2.2. </w:t>
      </w:r>
      <w:r w:rsidR="00A35095" w:rsidRPr="00F45A1E">
        <w:rPr>
          <w:sz w:val="28"/>
          <w:szCs w:val="28"/>
        </w:rPr>
        <w:t xml:space="preserve">Проверка </w:t>
      </w:r>
      <w:r w:rsidR="00A35095" w:rsidRPr="00C67935">
        <w:rPr>
          <w:b/>
          <w:bCs/>
          <w:sz w:val="28"/>
          <w:szCs w:val="28"/>
        </w:rPr>
        <w:t>целесообразности</w:t>
      </w:r>
      <w:r w:rsidR="00A35095" w:rsidRPr="00F45A1E">
        <w:rPr>
          <w:sz w:val="28"/>
          <w:szCs w:val="28"/>
        </w:rPr>
        <w:t xml:space="preserve"> расходов на закупки </w:t>
      </w:r>
      <w:r w:rsidR="00432BEC" w:rsidRPr="00F45A1E">
        <w:rPr>
          <w:sz w:val="28"/>
          <w:szCs w:val="28"/>
        </w:rPr>
        <w:t>по планируемым к</w:t>
      </w:r>
      <w:r w:rsidR="00432BEC">
        <w:rPr>
          <w:sz w:val="28"/>
          <w:szCs w:val="28"/>
        </w:rPr>
        <w:t> </w:t>
      </w:r>
      <w:r w:rsidR="00432BEC" w:rsidRPr="00F45A1E">
        <w:rPr>
          <w:sz w:val="28"/>
          <w:szCs w:val="28"/>
        </w:rPr>
        <w:t xml:space="preserve">заключению, заключенным и исполненным контрактам </w:t>
      </w:r>
      <w:r w:rsidR="00A35095" w:rsidRPr="00F45A1E">
        <w:rPr>
          <w:sz w:val="28"/>
          <w:szCs w:val="28"/>
        </w:rPr>
        <w:t xml:space="preserve">осуществляется </w:t>
      </w:r>
      <w:r w:rsidR="00432BEC">
        <w:rPr>
          <w:sz w:val="28"/>
          <w:szCs w:val="28"/>
        </w:rPr>
        <w:br/>
      </w:r>
      <w:r w:rsidR="00A35095" w:rsidRPr="00F45A1E">
        <w:rPr>
          <w:sz w:val="28"/>
          <w:szCs w:val="28"/>
        </w:rPr>
        <w:t>на</w:t>
      </w:r>
      <w:r>
        <w:rPr>
          <w:sz w:val="28"/>
          <w:szCs w:val="28"/>
        </w:rPr>
        <w:t xml:space="preserve"> </w:t>
      </w:r>
      <w:r w:rsidR="00A35095" w:rsidRPr="00F45A1E">
        <w:rPr>
          <w:sz w:val="28"/>
          <w:szCs w:val="28"/>
        </w:rPr>
        <w:t xml:space="preserve">основании анализа </w:t>
      </w:r>
      <w:r w:rsidR="00A35095" w:rsidRPr="004A6916">
        <w:rPr>
          <w:sz w:val="28"/>
          <w:szCs w:val="28"/>
        </w:rPr>
        <w:t>обоснования закупки заказчиком на этапе планирования закупок товаров, работ, услуг при формировании плана закупок, плана-графика закупок, анализа и оценки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закупок.</w:t>
      </w:r>
    </w:p>
    <w:p w:rsidR="00A35095" w:rsidRPr="004A6916" w:rsidRDefault="00A35095" w:rsidP="00905EA1">
      <w:pPr>
        <w:pStyle w:val="af5"/>
        <w:spacing w:before="0" w:after="0" w:line="276" w:lineRule="auto"/>
        <w:ind w:firstLine="709"/>
        <w:jc w:val="both"/>
        <w:rPr>
          <w:sz w:val="28"/>
          <w:szCs w:val="28"/>
        </w:rPr>
      </w:pPr>
      <w:r w:rsidRPr="004A6916">
        <w:rPr>
          <w:sz w:val="28"/>
          <w:szCs w:val="28"/>
        </w:rPr>
        <w:t>Под целесообразностью расходов на закупки понимается наличие обоснованных государственных нужд, необходимых для достижения целей и</w:t>
      </w:r>
      <w:r>
        <w:rPr>
          <w:sz w:val="28"/>
          <w:szCs w:val="28"/>
        </w:rPr>
        <w:t> </w:t>
      </w:r>
      <w:r w:rsidRPr="004A6916">
        <w:rPr>
          <w:sz w:val="28"/>
          <w:szCs w:val="28"/>
        </w:rPr>
        <w:t>реализации мероприятий государственных программ, выполнения установленных функций и полномочий государственных и муниципальных органов власти, органов управления государственными внебюджетными фондами Российской Федерации.</w:t>
      </w:r>
    </w:p>
    <w:p w:rsidR="00A35095" w:rsidRDefault="005B5092" w:rsidP="00905EA1">
      <w:pPr>
        <w:pStyle w:val="af5"/>
        <w:spacing w:before="0" w:after="0" w:line="276" w:lineRule="auto"/>
        <w:ind w:firstLine="709"/>
        <w:jc w:val="both"/>
        <w:rPr>
          <w:sz w:val="28"/>
          <w:szCs w:val="28"/>
        </w:rPr>
      </w:pPr>
      <w:r>
        <w:rPr>
          <w:sz w:val="28"/>
          <w:szCs w:val="28"/>
        </w:rPr>
        <w:t>4.2</w:t>
      </w:r>
      <w:r w:rsidR="00A35095" w:rsidRPr="00F45A1E">
        <w:rPr>
          <w:sz w:val="28"/>
          <w:szCs w:val="28"/>
        </w:rPr>
        <w:t>.3.</w:t>
      </w:r>
      <w:r w:rsidR="00A35095">
        <w:rPr>
          <w:sz w:val="28"/>
          <w:szCs w:val="28"/>
        </w:rPr>
        <w:t> </w:t>
      </w:r>
      <w:r w:rsidR="00A35095" w:rsidRPr="00F45A1E">
        <w:rPr>
          <w:sz w:val="28"/>
          <w:szCs w:val="28"/>
        </w:rPr>
        <w:t xml:space="preserve">Проверка </w:t>
      </w:r>
      <w:r w:rsidR="00A35095" w:rsidRPr="00E70FAD">
        <w:rPr>
          <w:b/>
          <w:sz w:val="28"/>
          <w:szCs w:val="28"/>
        </w:rPr>
        <w:t>обоснованности</w:t>
      </w:r>
      <w:r w:rsidR="00A35095" w:rsidRPr="00F45A1E">
        <w:rPr>
          <w:sz w:val="28"/>
          <w:szCs w:val="28"/>
        </w:rPr>
        <w:t xml:space="preserve"> расходов на закупки по планируемым к</w:t>
      </w:r>
      <w:r w:rsidR="00A35095">
        <w:rPr>
          <w:sz w:val="28"/>
          <w:szCs w:val="28"/>
        </w:rPr>
        <w:t> </w:t>
      </w:r>
      <w:r w:rsidR="00A35095" w:rsidRPr="00F45A1E">
        <w:rPr>
          <w:sz w:val="28"/>
          <w:szCs w:val="28"/>
        </w:rPr>
        <w:t>заключению, заключенным и исполненным контрактам осуществляется</w:t>
      </w:r>
      <w:r>
        <w:rPr>
          <w:sz w:val="28"/>
          <w:szCs w:val="28"/>
        </w:rPr>
        <w:br/>
      </w:r>
      <w:r w:rsidR="00A35095" w:rsidRPr="00F45A1E">
        <w:rPr>
          <w:sz w:val="28"/>
          <w:szCs w:val="28"/>
        </w:rPr>
        <w:t>на</w:t>
      </w:r>
      <w:r>
        <w:rPr>
          <w:sz w:val="28"/>
          <w:szCs w:val="28"/>
        </w:rPr>
        <w:t xml:space="preserve"> </w:t>
      </w:r>
      <w:r w:rsidR="00A35095" w:rsidRPr="00F45A1E">
        <w:rPr>
          <w:sz w:val="28"/>
          <w:szCs w:val="28"/>
        </w:rPr>
        <w:t xml:space="preserve">основании оценки применения методов начальной (максимальной) цены контракта, цены контракта, заключаемого с единственным поставщиком (подрядчиком, исполнителем) и способов определения поставщика (подрядчика, исполнителя) установленных статьей 22 и главой 3 с учетом положений статьи </w:t>
      </w:r>
      <w:r w:rsidR="00F35516">
        <w:rPr>
          <w:sz w:val="28"/>
          <w:szCs w:val="28"/>
        </w:rPr>
        <w:br/>
      </w:r>
      <w:r w:rsidR="00A35095" w:rsidRPr="00F45A1E">
        <w:rPr>
          <w:sz w:val="28"/>
          <w:szCs w:val="28"/>
        </w:rPr>
        <w:t xml:space="preserve">18 Федерального закона </w:t>
      </w:r>
      <w:r w:rsidR="00A35095">
        <w:rPr>
          <w:sz w:val="28"/>
          <w:szCs w:val="28"/>
        </w:rPr>
        <w:t>№ </w:t>
      </w:r>
      <w:r w:rsidR="00A35095" w:rsidRPr="00F45A1E">
        <w:rPr>
          <w:sz w:val="28"/>
          <w:szCs w:val="28"/>
        </w:rPr>
        <w:t xml:space="preserve">44-ФЗ. </w:t>
      </w:r>
    </w:p>
    <w:p w:rsidR="005B5092" w:rsidRDefault="005B5092" w:rsidP="005B5092">
      <w:pPr>
        <w:widowControl w:val="0"/>
        <w:spacing w:line="276" w:lineRule="auto"/>
        <w:rPr>
          <w:iCs/>
          <w:spacing w:val="3"/>
          <w:szCs w:val="28"/>
        </w:rPr>
      </w:pPr>
      <w:r>
        <w:rPr>
          <w:iCs/>
          <w:spacing w:val="3"/>
          <w:szCs w:val="28"/>
        </w:rPr>
        <w:t xml:space="preserve">При анализе и оценке </w:t>
      </w:r>
      <w:r w:rsidRPr="005B5092">
        <w:rPr>
          <w:iCs/>
          <w:spacing w:val="3"/>
          <w:szCs w:val="28"/>
        </w:rPr>
        <w:t>обоснованности</w:t>
      </w:r>
      <w:r>
        <w:rPr>
          <w:iCs/>
          <w:spacing w:val="3"/>
          <w:szCs w:val="28"/>
        </w:rPr>
        <w:t xml:space="preserve"> расходов на закупки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утвержденные план и план-график закупок, а также ритмичность (равномерное распределение) закупок в течение года.</w:t>
      </w:r>
    </w:p>
    <w:p w:rsidR="00A35095" w:rsidRPr="00F45A1E" w:rsidRDefault="005B5092" w:rsidP="00905EA1">
      <w:pPr>
        <w:pStyle w:val="af5"/>
        <w:spacing w:before="0" w:after="0" w:line="276" w:lineRule="auto"/>
        <w:ind w:firstLine="709"/>
        <w:jc w:val="both"/>
        <w:rPr>
          <w:sz w:val="28"/>
          <w:szCs w:val="28"/>
        </w:rPr>
      </w:pPr>
      <w:r>
        <w:rPr>
          <w:sz w:val="28"/>
          <w:szCs w:val="28"/>
        </w:rPr>
        <w:t>4.2</w:t>
      </w:r>
      <w:r w:rsidR="00A35095" w:rsidRPr="00F45A1E">
        <w:rPr>
          <w:sz w:val="28"/>
          <w:szCs w:val="28"/>
        </w:rPr>
        <w:t>.4.</w:t>
      </w:r>
      <w:r w:rsidR="00A35095">
        <w:rPr>
          <w:sz w:val="28"/>
          <w:szCs w:val="28"/>
        </w:rPr>
        <w:t> </w:t>
      </w:r>
      <w:r w:rsidR="00A35095" w:rsidRPr="00F45A1E">
        <w:rPr>
          <w:sz w:val="28"/>
          <w:szCs w:val="28"/>
        </w:rPr>
        <w:t xml:space="preserve">Проверка </w:t>
      </w:r>
      <w:r w:rsidR="00A35095" w:rsidRPr="00E70FAD">
        <w:rPr>
          <w:b/>
          <w:sz w:val="28"/>
          <w:szCs w:val="28"/>
        </w:rPr>
        <w:t>своевременности</w:t>
      </w:r>
      <w:r w:rsidR="00A35095" w:rsidRPr="00F45A1E">
        <w:rPr>
          <w:sz w:val="28"/>
          <w:szCs w:val="28"/>
        </w:rPr>
        <w:t xml:space="preserve"> расходов на з</w:t>
      </w:r>
      <w:r w:rsidR="00A35095">
        <w:rPr>
          <w:sz w:val="28"/>
          <w:szCs w:val="28"/>
        </w:rPr>
        <w:t>акупки по планируемым</w:t>
      </w:r>
      <w:r>
        <w:rPr>
          <w:sz w:val="28"/>
          <w:szCs w:val="28"/>
        </w:rPr>
        <w:br/>
      </w:r>
      <w:r w:rsidR="00A35095">
        <w:rPr>
          <w:sz w:val="28"/>
          <w:szCs w:val="28"/>
        </w:rPr>
        <w:t>к</w:t>
      </w:r>
      <w:r>
        <w:rPr>
          <w:sz w:val="28"/>
          <w:szCs w:val="28"/>
        </w:rPr>
        <w:t xml:space="preserve"> </w:t>
      </w:r>
      <w:r w:rsidR="00A35095" w:rsidRPr="00F45A1E">
        <w:rPr>
          <w:sz w:val="28"/>
          <w:szCs w:val="28"/>
        </w:rPr>
        <w:t>заключению, заключенным и исполненным контрактам осуществляется</w:t>
      </w:r>
      <w:r>
        <w:rPr>
          <w:sz w:val="28"/>
          <w:szCs w:val="28"/>
        </w:rPr>
        <w:br/>
      </w:r>
      <w:r w:rsidR="00A35095" w:rsidRPr="00F45A1E">
        <w:rPr>
          <w:sz w:val="28"/>
          <w:szCs w:val="28"/>
        </w:rPr>
        <w:lastRenderedPageBreak/>
        <w:t>на</w:t>
      </w:r>
      <w:r>
        <w:rPr>
          <w:sz w:val="28"/>
          <w:szCs w:val="28"/>
        </w:rPr>
        <w:t xml:space="preserve"> </w:t>
      </w:r>
      <w:r w:rsidR="00A35095" w:rsidRPr="00F45A1E">
        <w:rPr>
          <w:sz w:val="28"/>
          <w:szCs w:val="28"/>
        </w:rPr>
        <w:t>основании анализа расходных обязательств</w:t>
      </w:r>
      <w:r w:rsidR="00A35095">
        <w:rPr>
          <w:sz w:val="28"/>
          <w:szCs w:val="28"/>
        </w:rPr>
        <w:t>,</w:t>
      </w:r>
      <w:r w:rsidR="00A35095" w:rsidRPr="00F45A1E">
        <w:rPr>
          <w:sz w:val="28"/>
          <w:szCs w:val="28"/>
        </w:rPr>
        <w:t xml:space="preserve"> обусловленных указанными расходами на соответствие их исполнению в соответствующем финансовом году</w:t>
      </w:r>
      <w:r>
        <w:rPr>
          <w:sz w:val="28"/>
          <w:szCs w:val="28"/>
        </w:rPr>
        <w:br/>
      </w:r>
      <w:r w:rsidR="00A35095" w:rsidRPr="00F45A1E">
        <w:rPr>
          <w:sz w:val="28"/>
          <w:szCs w:val="28"/>
        </w:rPr>
        <w:t>с</w:t>
      </w:r>
      <w:r>
        <w:rPr>
          <w:sz w:val="28"/>
          <w:szCs w:val="28"/>
        </w:rPr>
        <w:t xml:space="preserve"> </w:t>
      </w:r>
      <w:r w:rsidR="00A35095" w:rsidRPr="00F45A1E">
        <w:rPr>
          <w:sz w:val="28"/>
          <w:szCs w:val="28"/>
        </w:rPr>
        <w:t>уч</w:t>
      </w:r>
      <w:r w:rsidR="00BC5DF5">
        <w:rPr>
          <w:sz w:val="28"/>
          <w:szCs w:val="28"/>
        </w:rPr>
        <w:t>е</w:t>
      </w:r>
      <w:r w:rsidR="00A35095" w:rsidRPr="00F45A1E">
        <w:rPr>
          <w:sz w:val="28"/>
          <w:szCs w:val="28"/>
        </w:rPr>
        <w:t xml:space="preserve">том сроков (периодичности) осуществления закупок </w:t>
      </w:r>
      <w:r w:rsidR="00A35095">
        <w:rPr>
          <w:sz w:val="28"/>
          <w:szCs w:val="28"/>
        </w:rPr>
        <w:t>по утвержденным планам закупок</w:t>
      </w:r>
      <w:r w:rsidR="00A35095" w:rsidRPr="00F45A1E">
        <w:rPr>
          <w:sz w:val="28"/>
          <w:szCs w:val="28"/>
        </w:rPr>
        <w:t xml:space="preserve">, срока действия </w:t>
      </w:r>
      <w:r w:rsidR="00A35095">
        <w:rPr>
          <w:sz w:val="28"/>
          <w:szCs w:val="28"/>
        </w:rPr>
        <w:t xml:space="preserve">закона </w:t>
      </w:r>
      <w:r w:rsidR="00184F7E">
        <w:rPr>
          <w:sz w:val="28"/>
          <w:szCs w:val="28"/>
        </w:rPr>
        <w:t xml:space="preserve">(решения) </w:t>
      </w:r>
      <w:r w:rsidR="00A35095">
        <w:rPr>
          <w:sz w:val="28"/>
          <w:szCs w:val="28"/>
        </w:rPr>
        <w:t>о бюджете</w:t>
      </w:r>
      <w:r w:rsidR="00A35095" w:rsidRPr="00F45A1E">
        <w:rPr>
          <w:sz w:val="28"/>
          <w:szCs w:val="28"/>
        </w:rPr>
        <w:t xml:space="preserve"> на очередной финансовый год и плановый период в соответствии с положениями Федерального закона </w:t>
      </w:r>
      <w:r w:rsidR="00A35095">
        <w:rPr>
          <w:sz w:val="28"/>
          <w:szCs w:val="28"/>
        </w:rPr>
        <w:t>№ </w:t>
      </w:r>
      <w:r w:rsidR="00A35095" w:rsidRPr="00F45A1E">
        <w:rPr>
          <w:sz w:val="28"/>
          <w:szCs w:val="28"/>
        </w:rPr>
        <w:t xml:space="preserve">44-ФЗ и Бюджетного кодекса Российской Федерации. </w:t>
      </w:r>
    </w:p>
    <w:p w:rsidR="005B5092" w:rsidRDefault="005B5092" w:rsidP="005B5092">
      <w:pPr>
        <w:widowControl w:val="0"/>
        <w:spacing w:line="276" w:lineRule="auto"/>
        <w:rPr>
          <w:iCs/>
          <w:spacing w:val="3"/>
          <w:szCs w:val="28"/>
        </w:rPr>
      </w:pPr>
      <w:r>
        <w:rPr>
          <w:iCs/>
          <w:spacing w:val="3"/>
          <w:szCs w:val="28"/>
        </w:rPr>
        <w:t xml:space="preserve">При анализе и оценке </w:t>
      </w:r>
      <w:r w:rsidRPr="005B5092">
        <w:rPr>
          <w:iCs/>
          <w:spacing w:val="3"/>
          <w:szCs w:val="28"/>
        </w:rPr>
        <w:t xml:space="preserve">своевременности </w:t>
      </w:r>
      <w:r>
        <w:rPr>
          <w:iCs/>
          <w:spacing w:val="3"/>
          <w:szCs w:val="28"/>
        </w:rPr>
        <w:t xml:space="preserve">расходов на закупки также целесообразно учитывать сезонность работ, услуг, длительность </w:t>
      </w:r>
      <w:r>
        <w:rPr>
          <w:iCs/>
          <w:spacing w:val="3"/>
          <w:szCs w:val="28"/>
        </w:rPr>
        <w:br/>
        <w:t xml:space="preserve">и непрерывность производственного цикла отдельных видов товаров, работ, услуг, наличие резерва времени для осуществления приемки товаров, работ, услуг, позволяющего поставщику, подрядчику, исполнителю устранить недостатки. </w:t>
      </w:r>
    </w:p>
    <w:p w:rsidR="005B5092" w:rsidRDefault="005B5092" w:rsidP="005B5092">
      <w:pPr>
        <w:pStyle w:val="af5"/>
        <w:spacing w:before="0" w:after="0" w:line="276" w:lineRule="auto"/>
        <w:ind w:firstLine="709"/>
        <w:jc w:val="both"/>
        <w:rPr>
          <w:sz w:val="28"/>
          <w:szCs w:val="28"/>
        </w:rPr>
      </w:pPr>
      <w:r>
        <w:rPr>
          <w:sz w:val="28"/>
          <w:szCs w:val="28"/>
        </w:rPr>
        <w:t>4.2</w:t>
      </w:r>
      <w:r w:rsidR="00A35095" w:rsidRPr="00F45A1E">
        <w:rPr>
          <w:sz w:val="28"/>
          <w:szCs w:val="28"/>
        </w:rPr>
        <w:t>.5.</w:t>
      </w:r>
      <w:r w:rsidR="00A35095">
        <w:rPr>
          <w:sz w:val="28"/>
          <w:szCs w:val="28"/>
        </w:rPr>
        <w:t> </w:t>
      </w:r>
      <w:r w:rsidRPr="004A6916">
        <w:rPr>
          <w:sz w:val="28"/>
          <w:szCs w:val="28"/>
        </w:rPr>
        <w:t xml:space="preserve">Под </w:t>
      </w:r>
      <w:r w:rsidRPr="005B5092">
        <w:rPr>
          <w:b/>
          <w:sz w:val="28"/>
          <w:szCs w:val="28"/>
        </w:rPr>
        <w:t>эффективностью</w:t>
      </w:r>
      <w:r w:rsidRPr="004A6916">
        <w:rPr>
          <w:sz w:val="28"/>
          <w:szCs w:val="28"/>
        </w:rPr>
        <w:t xml:space="preserve"> расходов на закупки </w:t>
      </w:r>
      <w:r w:rsidR="00432BEC" w:rsidRPr="00F45A1E">
        <w:rPr>
          <w:sz w:val="28"/>
          <w:szCs w:val="28"/>
        </w:rPr>
        <w:t xml:space="preserve">по планируемым </w:t>
      </w:r>
      <w:r w:rsidR="00432BEC">
        <w:rPr>
          <w:sz w:val="28"/>
          <w:szCs w:val="28"/>
        </w:rPr>
        <w:br/>
      </w:r>
      <w:r w:rsidR="00432BEC" w:rsidRPr="00F45A1E">
        <w:rPr>
          <w:sz w:val="28"/>
          <w:szCs w:val="28"/>
        </w:rPr>
        <w:t>к</w:t>
      </w:r>
      <w:r w:rsidR="00432BEC">
        <w:rPr>
          <w:sz w:val="28"/>
          <w:szCs w:val="28"/>
        </w:rPr>
        <w:t xml:space="preserve"> </w:t>
      </w:r>
      <w:r w:rsidR="00432BEC" w:rsidRPr="00F45A1E">
        <w:rPr>
          <w:sz w:val="28"/>
          <w:szCs w:val="28"/>
        </w:rPr>
        <w:t xml:space="preserve">заключению, заключенным и исполненным контрактам </w:t>
      </w:r>
      <w:r w:rsidRPr="004A6916">
        <w:rPr>
          <w:sz w:val="28"/>
          <w:szCs w:val="28"/>
        </w:rPr>
        <w:t>понимается эффективное применение имеющихся ресурсов, 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достижении запланированных целей осуществления закупок.</w:t>
      </w:r>
    </w:p>
    <w:p w:rsidR="00432BEC" w:rsidRPr="00432BEC" w:rsidRDefault="00A35095" w:rsidP="00432BEC">
      <w:pPr>
        <w:suppressAutoHyphens w:val="0"/>
        <w:autoSpaceDE w:val="0"/>
        <w:autoSpaceDN w:val="0"/>
        <w:adjustRightInd w:val="0"/>
        <w:spacing w:line="276" w:lineRule="auto"/>
        <w:ind w:firstLine="540"/>
        <w:rPr>
          <w:szCs w:val="28"/>
        </w:rPr>
      </w:pPr>
      <w:r w:rsidRPr="00F45A1E">
        <w:rPr>
          <w:szCs w:val="28"/>
        </w:rPr>
        <w:t xml:space="preserve">Оценка </w:t>
      </w:r>
      <w:r w:rsidRPr="00432BEC">
        <w:rPr>
          <w:szCs w:val="28"/>
        </w:rPr>
        <w:t>эффективности</w:t>
      </w:r>
      <w:r w:rsidRPr="00F45A1E">
        <w:rPr>
          <w:szCs w:val="28"/>
        </w:rPr>
        <w:t xml:space="preserve"> расходов на закупки для</w:t>
      </w:r>
      <w:r w:rsidR="005B5092">
        <w:rPr>
          <w:szCs w:val="28"/>
        </w:rPr>
        <w:t xml:space="preserve"> </w:t>
      </w:r>
      <w:r w:rsidRPr="00F45A1E">
        <w:rPr>
          <w:szCs w:val="28"/>
        </w:rPr>
        <w:t xml:space="preserve">достижения целей осуществления закупок, определенных статьей 13 Федерального закона </w:t>
      </w:r>
      <w:r>
        <w:rPr>
          <w:szCs w:val="28"/>
        </w:rPr>
        <w:t>№ </w:t>
      </w:r>
      <w:r w:rsidRPr="00F45A1E">
        <w:rPr>
          <w:szCs w:val="28"/>
        </w:rPr>
        <w:t>44-ФЗ</w:t>
      </w:r>
      <w:r>
        <w:rPr>
          <w:szCs w:val="28"/>
        </w:rPr>
        <w:t xml:space="preserve">, </w:t>
      </w:r>
      <w:r w:rsidRPr="00F45A1E">
        <w:rPr>
          <w:szCs w:val="28"/>
        </w:rPr>
        <w:t>осуществляется с уч</w:t>
      </w:r>
      <w:r w:rsidR="005B5092">
        <w:rPr>
          <w:szCs w:val="28"/>
        </w:rPr>
        <w:t>е</w:t>
      </w:r>
      <w:r w:rsidRPr="00F45A1E">
        <w:rPr>
          <w:szCs w:val="28"/>
        </w:rPr>
        <w:t>том принципа эффективности использования бюджетных средств</w:t>
      </w:r>
      <w:r>
        <w:rPr>
          <w:szCs w:val="28"/>
        </w:rPr>
        <w:t>,</w:t>
      </w:r>
      <w:r w:rsidRPr="00F45A1E">
        <w:rPr>
          <w:szCs w:val="28"/>
        </w:rPr>
        <w:t xml:space="preserve"> определ</w:t>
      </w:r>
      <w:r w:rsidR="005B5092">
        <w:rPr>
          <w:szCs w:val="28"/>
        </w:rPr>
        <w:t>е</w:t>
      </w:r>
      <w:r w:rsidRPr="00F45A1E">
        <w:rPr>
          <w:szCs w:val="28"/>
        </w:rPr>
        <w:t>нного ст</w:t>
      </w:r>
      <w:r>
        <w:rPr>
          <w:szCs w:val="28"/>
        </w:rPr>
        <w:t>атьей</w:t>
      </w:r>
      <w:r w:rsidR="00432BEC">
        <w:rPr>
          <w:szCs w:val="28"/>
        </w:rPr>
        <w:t xml:space="preserve"> </w:t>
      </w:r>
      <w:r w:rsidRPr="00F45A1E">
        <w:rPr>
          <w:szCs w:val="28"/>
        </w:rPr>
        <w:t xml:space="preserve">34 Бюджетного </w:t>
      </w:r>
      <w:r>
        <w:rPr>
          <w:szCs w:val="28"/>
        </w:rPr>
        <w:t>к</w:t>
      </w:r>
      <w:r w:rsidRPr="00F45A1E">
        <w:rPr>
          <w:szCs w:val="28"/>
        </w:rPr>
        <w:t>одекса Российской Федерации</w:t>
      </w:r>
      <w:r>
        <w:rPr>
          <w:szCs w:val="28"/>
        </w:rPr>
        <w:t>,</w:t>
      </w:r>
      <w:r w:rsidR="00432BEC">
        <w:rPr>
          <w:szCs w:val="28"/>
        </w:rPr>
        <w:t xml:space="preserve"> согласно которому следует </w:t>
      </w:r>
      <w:r w:rsidR="00432BEC" w:rsidRPr="00432BEC">
        <w:rPr>
          <w:szCs w:val="28"/>
        </w:rPr>
        <w:t>исходить из необходимости достижения заданных результатов с использованием наименьшего объема средств (экономности)</w:t>
      </w:r>
      <w:r w:rsidR="00BC5DF5">
        <w:rPr>
          <w:szCs w:val="28"/>
        </w:rPr>
        <w:t>.</w:t>
      </w:r>
      <w:r w:rsidR="00432BEC" w:rsidRPr="00432BEC">
        <w:rPr>
          <w:szCs w:val="28"/>
        </w:rPr>
        <w:t xml:space="preserve"> </w:t>
      </w:r>
    </w:p>
    <w:p w:rsidR="005B5092" w:rsidRDefault="005B5092" w:rsidP="005B5092">
      <w:pPr>
        <w:widowControl w:val="0"/>
        <w:spacing w:line="276" w:lineRule="auto"/>
        <w:rPr>
          <w:iCs/>
          <w:spacing w:val="3"/>
          <w:szCs w:val="28"/>
        </w:rPr>
      </w:pPr>
      <w:r>
        <w:rPr>
          <w:iCs/>
          <w:spacing w:val="3"/>
          <w:szCs w:val="28"/>
        </w:rPr>
        <w:t xml:space="preserve">При оценке </w:t>
      </w:r>
      <w:r w:rsidRPr="00432BEC">
        <w:rPr>
          <w:iCs/>
          <w:spacing w:val="3"/>
          <w:szCs w:val="28"/>
        </w:rPr>
        <w:t xml:space="preserve">эффективности </w:t>
      </w:r>
      <w:r>
        <w:rPr>
          <w:iCs/>
          <w:spacing w:val="3"/>
          <w:szCs w:val="28"/>
        </w:rPr>
        <w:t>расходов на закупки рекомендуется применять следующие показатели (как в целом по объекту аудита (контроля) за</w:t>
      </w:r>
      <w:r w:rsidR="00432BEC">
        <w:rPr>
          <w:iCs/>
          <w:spacing w:val="3"/>
          <w:szCs w:val="28"/>
        </w:rPr>
        <w:t xml:space="preserve"> </w:t>
      </w:r>
      <w:r>
        <w:rPr>
          <w:iCs/>
          <w:spacing w:val="3"/>
          <w:szCs w:val="28"/>
        </w:rPr>
        <w:t>отчетный период, так и по контрактной закупке):</w:t>
      </w:r>
    </w:p>
    <w:p w:rsidR="005B5092" w:rsidRDefault="005B5092" w:rsidP="005B5092">
      <w:pPr>
        <w:widowControl w:val="0"/>
        <w:spacing w:line="276" w:lineRule="auto"/>
        <w:rPr>
          <w:iCs/>
          <w:spacing w:val="3"/>
          <w:szCs w:val="28"/>
        </w:rPr>
      </w:pPr>
      <w:r>
        <w:rPr>
          <w:iCs/>
          <w:spacing w:val="3"/>
          <w:szCs w:val="28"/>
        </w:rPr>
        <w:t>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 годности и т.п.);</w:t>
      </w:r>
    </w:p>
    <w:p w:rsidR="005B5092" w:rsidRDefault="005B5092" w:rsidP="005B5092">
      <w:pPr>
        <w:widowControl w:val="0"/>
        <w:spacing w:line="276" w:lineRule="auto"/>
        <w:rPr>
          <w:iCs/>
          <w:spacing w:val="3"/>
          <w:szCs w:val="28"/>
        </w:rPr>
      </w:pPr>
      <w:r>
        <w:rPr>
          <w:iCs/>
          <w:spacing w:val="3"/>
          <w:szCs w:val="28"/>
        </w:rPr>
        <w:t xml:space="preserve">экономия бюджетных средств в процессе осуществления закупок (определения поставщиков (исполнителей, подрядчиков) – это снижение начальной (максимальной) цены контрактов относительно цены заключенных </w:t>
      </w:r>
      <w:r>
        <w:rPr>
          <w:iCs/>
          <w:spacing w:val="3"/>
          <w:szCs w:val="28"/>
        </w:rPr>
        <w:lastRenderedPageBreak/>
        <w:t>контрактов;</w:t>
      </w:r>
    </w:p>
    <w:p w:rsidR="005B5092" w:rsidRDefault="005B5092" w:rsidP="005B5092">
      <w:pPr>
        <w:widowControl w:val="0"/>
        <w:spacing w:line="276" w:lineRule="auto"/>
        <w:rPr>
          <w:iCs/>
          <w:spacing w:val="3"/>
          <w:szCs w:val="28"/>
        </w:rPr>
      </w:pPr>
      <w:r>
        <w:rPr>
          <w:iCs/>
          <w:spacing w:val="3"/>
          <w:szCs w:val="28"/>
        </w:rPr>
        <w:t xml:space="preserve">дополнительная экономия бюджетных средств, полученная </w:t>
      </w:r>
      <w:r w:rsidR="00432BEC">
        <w:rPr>
          <w:iCs/>
          <w:spacing w:val="3"/>
          <w:szCs w:val="28"/>
        </w:rPr>
        <w:br/>
      </w:r>
      <w:r>
        <w:rPr>
          <w:iCs/>
          <w:spacing w:val="3"/>
          <w:szCs w:val="28"/>
        </w:rPr>
        <w:t>по</w:t>
      </w:r>
      <w:r w:rsidR="00432BEC">
        <w:rPr>
          <w:iCs/>
          <w:spacing w:val="3"/>
          <w:szCs w:val="28"/>
        </w:rPr>
        <w:t xml:space="preserve"> </w:t>
      </w:r>
      <w:r>
        <w:rPr>
          <w:iCs/>
          <w:spacing w:val="3"/>
          <w:szCs w:val="28"/>
        </w:rPr>
        <w:t>результатам осуществления закупок (определения поставщиков (исполнителей, подрядчиков) и заключения контрактов, определяется (рассчитывается) в качестве дополнительной выгоды, в том числе за</w:t>
      </w:r>
      <w:r w:rsidR="00432BEC">
        <w:rPr>
          <w:iCs/>
          <w:spacing w:val="3"/>
          <w:szCs w:val="28"/>
        </w:rPr>
        <w:t xml:space="preserve"> </w:t>
      </w:r>
      <w:r>
        <w:rPr>
          <w:iCs/>
          <w:spacing w:val="3"/>
          <w:szCs w:val="28"/>
        </w:rPr>
        <w:t>счет закупок инновационной и высокотехнологичной продукции (дополнительные сервисные услуги, более высокие качественные характеристики</w:t>
      </w:r>
      <w:r w:rsidR="00432BEC">
        <w:rPr>
          <w:iCs/>
          <w:spacing w:val="3"/>
          <w:szCs w:val="28"/>
        </w:rPr>
        <w:t xml:space="preserve"> </w:t>
      </w:r>
      <w:r w:rsidR="00432BEC">
        <w:rPr>
          <w:iCs/>
          <w:spacing w:val="3"/>
          <w:szCs w:val="28"/>
        </w:rPr>
        <w:br/>
      </w:r>
      <w:r>
        <w:rPr>
          <w:iCs/>
          <w:spacing w:val="3"/>
          <w:szCs w:val="28"/>
        </w:rPr>
        <w:t>и</w:t>
      </w:r>
      <w:r w:rsidR="00432BEC">
        <w:rPr>
          <w:iCs/>
          <w:spacing w:val="3"/>
          <w:szCs w:val="28"/>
        </w:rPr>
        <w:t xml:space="preserve"> </w:t>
      </w:r>
      <w:r>
        <w:rPr>
          <w:iCs/>
          <w:spacing w:val="3"/>
          <w:szCs w:val="28"/>
        </w:rPr>
        <w:t>функциональные показатели продукции, более низкие последующие эксплуатационные расходы, более длительный срок гарантийного обслуживания и др.);</w:t>
      </w:r>
    </w:p>
    <w:p w:rsidR="005B5092" w:rsidRDefault="005B5092" w:rsidP="005B5092">
      <w:pPr>
        <w:widowControl w:val="0"/>
        <w:spacing w:line="276" w:lineRule="auto"/>
        <w:rPr>
          <w:iCs/>
          <w:spacing w:val="3"/>
          <w:szCs w:val="28"/>
        </w:rPr>
      </w:pPr>
      <w:r>
        <w:rPr>
          <w:iCs/>
          <w:spacing w:val="3"/>
          <w:szCs w:val="28"/>
        </w:rPr>
        <w:t>экономия бюджетных средств при исполнении контрактов – это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B5092" w:rsidRDefault="005B5092" w:rsidP="005B5092">
      <w:pPr>
        <w:widowControl w:val="0"/>
        <w:spacing w:line="276" w:lineRule="auto"/>
        <w:rPr>
          <w:iCs/>
          <w:spacing w:val="3"/>
          <w:szCs w:val="28"/>
        </w:rPr>
      </w:pPr>
      <w:r>
        <w:rPr>
          <w:iCs/>
          <w:spacing w:val="3"/>
          <w:szCs w:val="28"/>
        </w:rPr>
        <w:t xml:space="preserve">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w:t>
      </w:r>
      <w:r w:rsidR="00184F7E">
        <w:rPr>
          <w:iCs/>
          <w:spacing w:val="3"/>
          <w:szCs w:val="28"/>
        </w:rPr>
        <w:t xml:space="preserve">выше </w:t>
      </w:r>
      <w:r>
        <w:rPr>
          <w:iCs/>
          <w:spacing w:val="3"/>
          <w:szCs w:val="28"/>
        </w:rPr>
        <w:t>показателей</w:t>
      </w:r>
      <w:r w:rsidR="00184F7E">
        <w:rPr>
          <w:iCs/>
          <w:spacing w:val="3"/>
          <w:szCs w:val="28"/>
        </w:rPr>
        <w:t xml:space="preserve"> экономии бюджетных средств</w:t>
      </w:r>
      <w:r>
        <w:rPr>
          <w:iCs/>
          <w:spacing w:val="3"/>
          <w:szCs w:val="28"/>
        </w:rPr>
        <w:t>.</w:t>
      </w:r>
    </w:p>
    <w:p w:rsidR="005B5092" w:rsidRDefault="005B5092" w:rsidP="005B5092">
      <w:pPr>
        <w:widowControl w:val="0"/>
        <w:spacing w:line="276" w:lineRule="auto"/>
        <w:rPr>
          <w:iCs/>
          <w:spacing w:val="3"/>
          <w:szCs w:val="28"/>
        </w:rPr>
      </w:pPr>
      <w:r>
        <w:rPr>
          <w:iCs/>
          <w:spacing w:val="3"/>
          <w:szCs w:val="28"/>
        </w:rPr>
        <w:t>Расчет экономии в целом по объекту аудита (контроля), отдельным процедурам закупок может осуществляться также на основе данных формы федерального статистического наблюдения №</w:t>
      </w:r>
      <w:r w:rsidR="00432BEC">
        <w:rPr>
          <w:iCs/>
          <w:spacing w:val="3"/>
          <w:szCs w:val="28"/>
        </w:rPr>
        <w:t xml:space="preserve"> </w:t>
      </w:r>
      <w:r>
        <w:rPr>
          <w:iCs/>
          <w:spacing w:val="3"/>
          <w:szCs w:val="28"/>
        </w:rPr>
        <w:t>1-контракт, в част</w:t>
      </w:r>
      <w:r w:rsidR="00432BEC">
        <w:rPr>
          <w:iCs/>
          <w:spacing w:val="3"/>
          <w:szCs w:val="28"/>
        </w:rPr>
        <w:t xml:space="preserve">ности </w:t>
      </w:r>
      <w:r>
        <w:rPr>
          <w:iCs/>
          <w:spacing w:val="3"/>
          <w:szCs w:val="28"/>
        </w:rPr>
        <w:t>можно оценить:</w:t>
      </w:r>
    </w:p>
    <w:p w:rsidR="005B5092" w:rsidRDefault="005B5092" w:rsidP="005B5092">
      <w:pPr>
        <w:widowControl w:val="0"/>
        <w:spacing w:line="276" w:lineRule="auto"/>
        <w:rPr>
          <w:iCs/>
          <w:spacing w:val="3"/>
          <w:szCs w:val="28"/>
        </w:rPr>
      </w:pPr>
      <w:r>
        <w:rPr>
          <w:iCs/>
          <w:spacing w:val="3"/>
          <w:szCs w:val="28"/>
        </w:rPr>
        <w:t>абсолютный объем экономии (в рублях) за соответствующий период (показатель рассчитывается как разница между общей суммой начальных (максимальных) цен контрактов и стоимостью заключенных контрактов за вычетом стоимости незаключенных контрактов и затрат на организацию и проведение процедур закупок (если такие затраты имеются);</w:t>
      </w:r>
    </w:p>
    <w:p w:rsidR="005B5092" w:rsidRDefault="005B5092" w:rsidP="005B5092">
      <w:pPr>
        <w:widowControl w:val="0"/>
        <w:spacing w:line="276" w:lineRule="auto"/>
        <w:rPr>
          <w:iCs/>
          <w:spacing w:val="3"/>
          <w:szCs w:val="28"/>
        </w:rPr>
      </w:pPr>
      <w:r>
        <w:rPr>
          <w:iCs/>
          <w:spacing w:val="3"/>
          <w:szCs w:val="28"/>
        </w:rPr>
        <w:t>относительный объем экономии (в процентах) за соответствующий период (показатель рассчитывается как отношение абсолютной экономии к общей сумме начальных (максимальных) цен контрактов).</w:t>
      </w:r>
    </w:p>
    <w:p w:rsidR="005B5092" w:rsidRDefault="005B5092" w:rsidP="005B5092">
      <w:pPr>
        <w:widowControl w:val="0"/>
        <w:spacing w:line="276" w:lineRule="auto"/>
        <w:rPr>
          <w:iCs/>
          <w:spacing w:val="3"/>
          <w:szCs w:val="28"/>
        </w:rPr>
      </w:pPr>
      <w:r>
        <w:rPr>
          <w:iCs/>
          <w:spacing w:val="3"/>
          <w:szCs w:val="28"/>
        </w:rPr>
        <w:t>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w:t>
      </w:r>
    </w:p>
    <w:p w:rsidR="005B5092" w:rsidRDefault="005B5092" w:rsidP="005B5092">
      <w:pPr>
        <w:widowControl w:val="0"/>
        <w:spacing w:line="276" w:lineRule="auto"/>
        <w:rPr>
          <w:iCs/>
          <w:spacing w:val="3"/>
          <w:szCs w:val="28"/>
        </w:rPr>
      </w:pPr>
      <w:r>
        <w:rPr>
          <w:iCs/>
          <w:spacing w:val="3"/>
          <w:szCs w:val="28"/>
        </w:rPr>
        <w:t>При анализе конкуренции при осуществлении закупок за отчетный период рекомендуется применять следующие показатели:</w:t>
      </w:r>
    </w:p>
    <w:p w:rsidR="005B5092" w:rsidRDefault="005B5092" w:rsidP="005B5092">
      <w:pPr>
        <w:widowControl w:val="0"/>
        <w:spacing w:line="276" w:lineRule="auto"/>
        <w:rPr>
          <w:iCs/>
          <w:spacing w:val="3"/>
          <w:szCs w:val="28"/>
        </w:rPr>
      </w:pPr>
      <w:r>
        <w:rPr>
          <w:iCs/>
          <w:spacing w:val="3"/>
          <w:szCs w:val="28"/>
        </w:rPr>
        <w:t>среднее количество поданных заявок на одну закупку – это отношение общего количества заявок, поданных участниками, к общему количеству процедур закупок;</w:t>
      </w:r>
    </w:p>
    <w:p w:rsidR="005B5092" w:rsidRDefault="005B5092" w:rsidP="005B5092">
      <w:pPr>
        <w:widowControl w:val="0"/>
        <w:spacing w:line="276" w:lineRule="auto"/>
        <w:rPr>
          <w:iCs/>
          <w:spacing w:val="3"/>
          <w:szCs w:val="28"/>
        </w:rPr>
      </w:pPr>
      <w:r>
        <w:rPr>
          <w:iCs/>
          <w:spacing w:val="3"/>
          <w:szCs w:val="28"/>
        </w:rPr>
        <w:lastRenderedPageBreak/>
        <w:t>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w:t>
      </w:r>
    </w:p>
    <w:p w:rsidR="005B5092" w:rsidRDefault="005B5092" w:rsidP="005B5092">
      <w:pPr>
        <w:widowControl w:val="0"/>
        <w:spacing w:line="276" w:lineRule="auto"/>
        <w:rPr>
          <w:iCs/>
          <w:spacing w:val="3"/>
          <w:szCs w:val="28"/>
        </w:rPr>
      </w:pPr>
      <w:r>
        <w:rPr>
          <w:iCs/>
          <w:spacing w:val="3"/>
          <w:szCs w:val="28"/>
        </w:rPr>
        <w:t xml:space="preserve">доля закупок у единственного поставщика (подрядчика, исполнителя) – это отношение закупок, осуществленных в соответствии со статьей </w:t>
      </w:r>
      <w:r w:rsidR="00F35516">
        <w:rPr>
          <w:iCs/>
          <w:spacing w:val="3"/>
          <w:szCs w:val="28"/>
        </w:rPr>
        <w:br/>
      </w:r>
      <w:r>
        <w:rPr>
          <w:iCs/>
          <w:spacing w:val="3"/>
          <w:szCs w:val="28"/>
        </w:rPr>
        <w:t>93 Федерального закона № 44-ФЗ, к общему объему закупок (в стоимостном выражении).</w:t>
      </w:r>
    </w:p>
    <w:p w:rsidR="005B5092" w:rsidRDefault="005B5092" w:rsidP="005B5092">
      <w:pPr>
        <w:widowControl w:val="0"/>
        <w:spacing w:line="276" w:lineRule="auto"/>
        <w:rPr>
          <w:iCs/>
          <w:spacing w:val="3"/>
          <w:szCs w:val="28"/>
        </w:rPr>
      </w:pPr>
      <w:r>
        <w:rPr>
          <w:iCs/>
          <w:spacing w:val="3"/>
          <w:szCs w:val="28"/>
        </w:rPr>
        <w:t>Оценивая данные показатели</w:t>
      </w:r>
      <w:r w:rsidR="00D312A5">
        <w:rPr>
          <w:iCs/>
          <w:spacing w:val="3"/>
          <w:szCs w:val="28"/>
        </w:rPr>
        <w:t>,</w:t>
      </w:r>
      <w:r>
        <w:rPr>
          <w:iCs/>
          <w:spacing w:val="3"/>
          <w:szCs w:val="28"/>
        </w:rPr>
        <w:t xml:space="preserve"> требуется сравнивать их со средними </w:t>
      </w:r>
      <w:r w:rsidR="00F35516">
        <w:rPr>
          <w:iCs/>
          <w:spacing w:val="3"/>
          <w:szCs w:val="28"/>
        </w:rPr>
        <w:br/>
      </w:r>
      <w:r>
        <w:rPr>
          <w:iCs/>
          <w:spacing w:val="3"/>
          <w:szCs w:val="28"/>
        </w:rPr>
        <w:t xml:space="preserve">по Российской Федерации и (или) региону (информация ежеквартально предоставляется Росстатом и приводится на официальном сайте </w:t>
      </w:r>
      <w:r>
        <w:rPr>
          <w:iCs/>
          <w:spacing w:val="3"/>
          <w:szCs w:val="28"/>
          <w:lang w:val="en-US"/>
        </w:rPr>
        <w:t>zakupki</w:t>
      </w:r>
      <w:r w:rsidRPr="00FD1B17">
        <w:rPr>
          <w:iCs/>
          <w:spacing w:val="3"/>
          <w:szCs w:val="28"/>
        </w:rPr>
        <w:t>.</w:t>
      </w:r>
      <w:r>
        <w:rPr>
          <w:iCs/>
          <w:spacing w:val="3"/>
          <w:szCs w:val="28"/>
          <w:lang w:val="en-US"/>
        </w:rPr>
        <w:t>gov</w:t>
      </w:r>
      <w:r w:rsidRPr="00FD1B17">
        <w:rPr>
          <w:iCs/>
          <w:spacing w:val="3"/>
          <w:szCs w:val="28"/>
        </w:rPr>
        <w:t>.</w:t>
      </w:r>
      <w:r>
        <w:rPr>
          <w:iCs/>
          <w:spacing w:val="3"/>
          <w:szCs w:val="28"/>
          <w:lang w:val="en-US"/>
        </w:rPr>
        <w:t>ru</w:t>
      </w:r>
      <w:r w:rsidRPr="00FD1B17">
        <w:rPr>
          <w:iCs/>
          <w:spacing w:val="3"/>
          <w:szCs w:val="28"/>
        </w:rPr>
        <w:t>)</w:t>
      </w:r>
      <w:r>
        <w:rPr>
          <w:iCs/>
          <w:spacing w:val="3"/>
          <w:szCs w:val="28"/>
        </w:rPr>
        <w:t>.</w:t>
      </w:r>
    </w:p>
    <w:p w:rsidR="005B5092" w:rsidRDefault="005B5092" w:rsidP="005B5092">
      <w:pPr>
        <w:widowControl w:val="0"/>
        <w:spacing w:line="276" w:lineRule="auto"/>
        <w:rPr>
          <w:iCs/>
          <w:spacing w:val="3"/>
          <w:szCs w:val="28"/>
        </w:rPr>
      </w:pPr>
      <w:r>
        <w:rPr>
          <w:iCs/>
          <w:spacing w:val="3"/>
          <w:szCs w:val="28"/>
        </w:rPr>
        <w:t xml:space="preserve">При этом необходимо исключить из расчетов </w:t>
      </w:r>
      <w:r w:rsidRPr="00FD1B17">
        <w:rPr>
          <w:iCs/>
          <w:spacing w:val="3"/>
          <w:szCs w:val="28"/>
        </w:rPr>
        <w:t>изначально неконкурентные закупки (наличие ограниченного числа производителей и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 закупкам).</w:t>
      </w:r>
    </w:p>
    <w:p w:rsidR="00FC15D0" w:rsidRPr="004A6916" w:rsidRDefault="005B5092" w:rsidP="00FC15D0">
      <w:pPr>
        <w:pStyle w:val="af5"/>
        <w:spacing w:before="0" w:after="0" w:line="276" w:lineRule="auto"/>
        <w:ind w:firstLine="709"/>
        <w:jc w:val="both"/>
        <w:rPr>
          <w:sz w:val="28"/>
          <w:szCs w:val="28"/>
        </w:rPr>
      </w:pPr>
      <w:r>
        <w:rPr>
          <w:sz w:val="28"/>
          <w:szCs w:val="28"/>
        </w:rPr>
        <w:t>4.2</w:t>
      </w:r>
      <w:r w:rsidR="00A35095" w:rsidRPr="00F45A1E">
        <w:rPr>
          <w:sz w:val="28"/>
          <w:szCs w:val="28"/>
        </w:rPr>
        <w:t>.6.</w:t>
      </w:r>
      <w:r w:rsidR="00A35095">
        <w:rPr>
          <w:sz w:val="28"/>
          <w:szCs w:val="28"/>
        </w:rPr>
        <w:t> </w:t>
      </w:r>
      <w:r w:rsidR="00FC15D0" w:rsidRPr="004A6916">
        <w:rPr>
          <w:sz w:val="28"/>
          <w:szCs w:val="28"/>
        </w:rPr>
        <w:t xml:space="preserve">Под </w:t>
      </w:r>
      <w:r w:rsidR="00FC15D0" w:rsidRPr="00FC15D0">
        <w:rPr>
          <w:b/>
          <w:sz w:val="28"/>
          <w:szCs w:val="28"/>
        </w:rPr>
        <w:t>результативностью</w:t>
      </w:r>
      <w:r w:rsidR="00FC15D0" w:rsidRPr="004A6916">
        <w:rPr>
          <w:sz w:val="28"/>
          <w:szCs w:val="28"/>
        </w:rPr>
        <w:t xml:space="preserve"> расходов на закупки понимается степень</w:t>
      </w:r>
      <w:r w:rsidR="00FC15D0">
        <w:rPr>
          <w:sz w:val="28"/>
          <w:szCs w:val="28"/>
        </w:rPr>
        <w:t xml:space="preserve"> </w:t>
      </w:r>
      <w:r w:rsidR="00FC15D0" w:rsidRPr="004A6916">
        <w:rPr>
          <w:sz w:val="28"/>
          <w:szCs w:val="28"/>
        </w:rPr>
        <w:t>достижения заданных результатов обеспечения государственных нужд (наличие товаров, работ и услуг в запланированном ко</w:t>
      </w:r>
      <w:r w:rsidR="00FC15D0">
        <w:rPr>
          <w:sz w:val="28"/>
          <w:szCs w:val="28"/>
        </w:rPr>
        <w:t>личестве (объеме) и качестве) и </w:t>
      </w:r>
      <w:r w:rsidR="00FC15D0" w:rsidRPr="004A6916">
        <w:rPr>
          <w:sz w:val="28"/>
          <w:szCs w:val="28"/>
        </w:rPr>
        <w:t>целей осуществления закупок.</w:t>
      </w:r>
    </w:p>
    <w:p w:rsidR="00FC15D0" w:rsidRPr="00FC15D0" w:rsidRDefault="00A35095" w:rsidP="00FC15D0">
      <w:pPr>
        <w:pStyle w:val="af5"/>
        <w:spacing w:before="0" w:after="0" w:line="276" w:lineRule="auto"/>
        <w:ind w:firstLine="709"/>
        <w:jc w:val="both"/>
        <w:rPr>
          <w:sz w:val="28"/>
          <w:szCs w:val="28"/>
        </w:rPr>
      </w:pPr>
      <w:r w:rsidRPr="00F45A1E">
        <w:rPr>
          <w:sz w:val="28"/>
          <w:szCs w:val="28"/>
        </w:rPr>
        <w:t xml:space="preserve">Оценка </w:t>
      </w:r>
      <w:r w:rsidRPr="00FC15D0">
        <w:rPr>
          <w:sz w:val="28"/>
          <w:szCs w:val="28"/>
        </w:rPr>
        <w:t xml:space="preserve">результативности </w:t>
      </w:r>
      <w:r w:rsidRPr="00F45A1E">
        <w:rPr>
          <w:sz w:val="28"/>
          <w:szCs w:val="28"/>
        </w:rPr>
        <w:t xml:space="preserve">расходов на закупки </w:t>
      </w:r>
      <w:r w:rsidR="00FC15D0" w:rsidRPr="00F45A1E">
        <w:rPr>
          <w:sz w:val="28"/>
          <w:szCs w:val="28"/>
        </w:rPr>
        <w:t>для</w:t>
      </w:r>
      <w:r w:rsidR="00FC15D0">
        <w:rPr>
          <w:sz w:val="28"/>
          <w:szCs w:val="28"/>
        </w:rPr>
        <w:t xml:space="preserve"> </w:t>
      </w:r>
      <w:r w:rsidR="00FC15D0" w:rsidRPr="00F45A1E">
        <w:rPr>
          <w:sz w:val="28"/>
          <w:szCs w:val="28"/>
        </w:rPr>
        <w:t xml:space="preserve">достижения целей осуществления закупок, определенных статьей 13 Федерального закона </w:t>
      </w:r>
      <w:r w:rsidR="00FC15D0">
        <w:rPr>
          <w:sz w:val="28"/>
          <w:szCs w:val="28"/>
        </w:rPr>
        <w:t>№ </w:t>
      </w:r>
      <w:r w:rsidR="00FC15D0" w:rsidRPr="00F45A1E">
        <w:rPr>
          <w:sz w:val="28"/>
          <w:szCs w:val="28"/>
        </w:rPr>
        <w:t>44-ФЗ</w:t>
      </w:r>
      <w:r w:rsidR="00FC15D0">
        <w:rPr>
          <w:sz w:val="28"/>
          <w:szCs w:val="28"/>
        </w:rPr>
        <w:t xml:space="preserve">, </w:t>
      </w:r>
      <w:r w:rsidR="00FC15D0" w:rsidRPr="00F45A1E">
        <w:rPr>
          <w:sz w:val="28"/>
          <w:szCs w:val="28"/>
        </w:rPr>
        <w:t>осуществляется с уч</w:t>
      </w:r>
      <w:r w:rsidR="00FC15D0">
        <w:rPr>
          <w:sz w:val="28"/>
          <w:szCs w:val="28"/>
        </w:rPr>
        <w:t>е</w:t>
      </w:r>
      <w:r w:rsidR="00FC15D0" w:rsidRPr="00F45A1E">
        <w:rPr>
          <w:sz w:val="28"/>
          <w:szCs w:val="28"/>
        </w:rPr>
        <w:t>том принципа эффективности использования бюджетных средств</w:t>
      </w:r>
      <w:r w:rsidR="00FC15D0">
        <w:rPr>
          <w:sz w:val="28"/>
          <w:szCs w:val="28"/>
        </w:rPr>
        <w:t>,</w:t>
      </w:r>
      <w:r w:rsidR="00FC15D0" w:rsidRPr="00F45A1E">
        <w:rPr>
          <w:sz w:val="28"/>
          <w:szCs w:val="28"/>
        </w:rPr>
        <w:t xml:space="preserve"> определ</w:t>
      </w:r>
      <w:r w:rsidR="00FC15D0">
        <w:rPr>
          <w:sz w:val="28"/>
          <w:szCs w:val="28"/>
        </w:rPr>
        <w:t>е</w:t>
      </w:r>
      <w:r w:rsidR="00FC15D0" w:rsidRPr="00F45A1E">
        <w:rPr>
          <w:sz w:val="28"/>
          <w:szCs w:val="28"/>
        </w:rPr>
        <w:t>нного ст</w:t>
      </w:r>
      <w:r w:rsidR="00FC15D0">
        <w:rPr>
          <w:sz w:val="28"/>
          <w:szCs w:val="28"/>
        </w:rPr>
        <w:t>атьей</w:t>
      </w:r>
      <w:r w:rsidR="00FC15D0" w:rsidRPr="00FC15D0">
        <w:rPr>
          <w:sz w:val="28"/>
          <w:szCs w:val="28"/>
        </w:rPr>
        <w:t xml:space="preserve"> </w:t>
      </w:r>
      <w:r w:rsidR="00FC15D0" w:rsidRPr="00F45A1E">
        <w:rPr>
          <w:sz w:val="28"/>
          <w:szCs w:val="28"/>
        </w:rPr>
        <w:t xml:space="preserve">34 Бюджетного </w:t>
      </w:r>
      <w:r w:rsidR="00FC15D0">
        <w:rPr>
          <w:sz w:val="28"/>
          <w:szCs w:val="28"/>
        </w:rPr>
        <w:t>к</w:t>
      </w:r>
      <w:r w:rsidR="00FC15D0" w:rsidRPr="00F45A1E">
        <w:rPr>
          <w:sz w:val="28"/>
          <w:szCs w:val="28"/>
        </w:rPr>
        <w:t>одекса Российской Федерации</w:t>
      </w:r>
      <w:r w:rsidR="00FC15D0">
        <w:rPr>
          <w:sz w:val="28"/>
          <w:szCs w:val="28"/>
        </w:rPr>
        <w:t>,</w:t>
      </w:r>
      <w:r w:rsidR="00FC15D0" w:rsidRPr="00FC15D0">
        <w:rPr>
          <w:sz w:val="28"/>
          <w:szCs w:val="28"/>
        </w:rPr>
        <w:t xml:space="preserve"> согласно которому следует исходить из необходимости достижения наилучшего результата с использованием определенного бюджетом объема средств</w:t>
      </w:r>
      <w:r w:rsidR="00184F7E">
        <w:rPr>
          <w:sz w:val="28"/>
          <w:szCs w:val="28"/>
        </w:rPr>
        <w:t>.</w:t>
      </w:r>
      <w:r w:rsidR="00FC15D0" w:rsidRPr="00FC15D0">
        <w:rPr>
          <w:sz w:val="28"/>
          <w:szCs w:val="28"/>
        </w:rPr>
        <w:t xml:space="preserve"> </w:t>
      </w:r>
    </w:p>
    <w:p w:rsidR="00FC15D0" w:rsidRDefault="00FC15D0" w:rsidP="00FC15D0">
      <w:pPr>
        <w:widowControl w:val="0"/>
        <w:spacing w:line="276" w:lineRule="auto"/>
        <w:rPr>
          <w:iCs/>
          <w:spacing w:val="3"/>
          <w:szCs w:val="28"/>
        </w:rPr>
      </w:pPr>
      <w:r>
        <w:rPr>
          <w:iCs/>
          <w:spacing w:val="3"/>
          <w:szCs w:val="28"/>
        </w:rPr>
        <w:t xml:space="preserve">Оценка </w:t>
      </w:r>
      <w:r w:rsidRPr="00FC15D0">
        <w:rPr>
          <w:iCs/>
          <w:spacing w:val="3"/>
          <w:szCs w:val="28"/>
        </w:rPr>
        <w:t xml:space="preserve">результативности </w:t>
      </w:r>
      <w:r>
        <w:rPr>
          <w:iCs/>
          <w:spacing w:val="3"/>
          <w:szCs w:val="28"/>
        </w:rPr>
        <w:t xml:space="preserve">расходов на закупки </w:t>
      </w:r>
      <w:r w:rsidRPr="005504F4">
        <w:rPr>
          <w:iCs/>
          <w:spacing w:val="3"/>
          <w:szCs w:val="28"/>
        </w:rPr>
        <w:t>включает в себя</w:t>
      </w:r>
      <w:r w:rsidR="00857F25">
        <w:rPr>
          <w:iCs/>
          <w:spacing w:val="3"/>
          <w:szCs w:val="28"/>
        </w:rPr>
        <w:t xml:space="preserve"> </w:t>
      </w:r>
      <w:r w:rsidRPr="005504F4">
        <w:rPr>
          <w:iCs/>
          <w:spacing w:val="3"/>
          <w:szCs w:val="28"/>
        </w:rPr>
        <w:t xml:space="preserve">проверку </w:t>
      </w:r>
      <w:r>
        <w:rPr>
          <w:iCs/>
          <w:spacing w:val="3"/>
          <w:szCs w:val="28"/>
        </w:rPr>
        <w:br/>
      </w:r>
      <w:r w:rsidRPr="005504F4">
        <w:rPr>
          <w:iCs/>
          <w:spacing w:val="3"/>
          <w:szCs w:val="28"/>
        </w:rPr>
        <w:t xml:space="preserve">и анализ исполнения контрактов, а также анализ соблюдения принципа ответственности за результативность обеспечения государственных нужд. </w:t>
      </w:r>
    </w:p>
    <w:p w:rsidR="00FC15D0" w:rsidRPr="00FC15D0" w:rsidRDefault="00FC15D0" w:rsidP="00FC15D0">
      <w:pPr>
        <w:widowControl w:val="0"/>
        <w:spacing w:line="276" w:lineRule="auto"/>
        <w:rPr>
          <w:iCs/>
          <w:spacing w:val="3"/>
          <w:szCs w:val="28"/>
        </w:rPr>
      </w:pPr>
      <w:r w:rsidRPr="00FC15D0">
        <w:rPr>
          <w:iCs/>
          <w:spacing w:val="3"/>
          <w:szCs w:val="28"/>
        </w:rPr>
        <w:t>Оценка результативности расходов на закупки включает в себя как определение экономической результативности, так и достигнутого социально-экономического эффекта.</w:t>
      </w:r>
    </w:p>
    <w:p w:rsidR="00FC15D0" w:rsidRPr="00FC15D0" w:rsidRDefault="00FC15D0" w:rsidP="00FC15D0">
      <w:pPr>
        <w:widowControl w:val="0"/>
        <w:spacing w:line="276" w:lineRule="auto"/>
        <w:rPr>
          <w:iCs/>
          <w:spacing w:val="3"/>
          <w:szCs w:val="28"/>
        </w:rPr>
      </w:pPr>
      <w:r w:rsidRPr="00FC15D0">
        <w:rPr>
          <w:iCs/>
          <w:spacing w:val="3"/>
          <w:szCs w:val="28"/>
        </w:rPr>
        <w:t>Экономическая результативность определяется путем сравнения достигнутых и запланированных экономических результатов использования бюджетных средств, которые выступают в виде конкретных товаров, работ, услуг.</w:t>
      </w:r>
    </w:p>
    <w:p w:rsidR="00FC15D0" w:rsidRPr="00FC15D0" w:rsidRDefault="00FC15D0" w:rsidP="00FC15D0">
      <w:pPr>
        <w:spacing w:line="276" w:lineRule="auto"/>
        <w:rPr>
          <w:szCs w:val="28"/>
        </w:rPr>
      </w:pPr>
      <w:r w:rsidRPr="00FC15D0">
        <w:rPr>
          <w:iCs/>
          <w:spacing w:val="3"/>
          <w:szCs w:val="28"/>
        </w:rPr>
        <w:t>Социально-экономический эффект использования бюджетных средств определяется на основе анализа степени удовлетворения государственных нужд и достижения установленных целей осуществления закупок, на которые были использованы бюджетные средства.</w:t>
      </w:r>
    </w:p>
    <w:p w:rsidR="00FC15D0" w:rsidRPr="00DB5B3F" w:rsidRDefault="00FC15D0" w:rsidP="00FC15D0">
      <w:pPr>
        <w:widowControl w:val="0"/>
        <w:spacing w:line="276" w:lineRule="auto"/>
        <w:rPr>
          <w:szCs w:val="28"/>
        </w:rPr>
      </w:pPr>
      <w:r>
        <w:rPr>
          <w:szCs w:val="28"/>
        </w:rPr>
        <w:lastRenderedPageBreak/>
        <w:t>4.2</w:t>
      </w:r>
      <w:r w:rsidRPr="00DB5B3F">
        <w:rPr>
          <w:szCs w:val="28"/>
        </w:rPr>
        <w:t>.</w:t>
      </w:r>
      <w:r>
        <w:rPr>
          <w:szCs w:val="28"/>
        </w:rPr>
        <w:t>7.</w:t>
      </w:r>
      <w:r w:rsidRPr="00DB5B3F">
        <w:rPr>
          <w:szCs w:val="28"/>
        </w:rPr>
        <w:t xml:space="preserve"> </w:t>
      </w:r>
      <w:r>
        <w:rPr>
          <w:szCs w:val="28"/>
        </w:rPr>
        <w:t xml:space="preserve">При проведении аудита в сфере закупок также </w:t>
      </w:r>
      <w:r w:rsidRPr="00DB5B3F">
        <w:rPr>
          <w:szCs w:val="28"/>
        </w:rPr>
        <w:t xml:space="preserve">осуществляется </w:t>
      </w:r>
      <w:r w:rsidRPr="00FC15D0">
        <w:rPr>
          <w:b/>
          <w:szCs w:val="28"/>
        </w:rPr>
        <w:t>выявление фактов завышения (занижения) цен</w:t>
      </w:r>
      <w:r w:rsidRPr="00DB5B3F">
        <w:rPr>
          <w:szCs w:val="28"/>
        </w:rPr>
        <w:t xml:space="preserve"> на товары, работы, услуги, проверка формирования начальной (максимальной) цены контракта, цены контракта, заключаемого с единственным поставщиком (подрядчиком, исполнителем) с учетом соблюдения требований, предусмотренных статьей </w:t>
      </w:r>
      <w:r>
        <w:rPr>
          <w:szCs w:val="28"/>
        </w:rPr>
        <w:br/>
      </w:r>
      <w:r w:rsidRPr="00DB5B3F">
        <w:rPr>
          <w:szCs w:val="28"/>
        </w:rPr>
        <w:t>22 Федерального закона №</w:t>
      </w:r>
      <w:r>
        <w:rPr>
          <w:szCs w:val="28"/>
        </w:rPr>
        <w:t> </w:t>
      </w:r>
      <w:r w:rsidRPr="00DB5B3F">
        <w:rPr>
          <w:szCs w:val="28"/>
        </w:rPr>
        <w:t xml:space="preserve">44-ФЗ. </w:t>
      </w:r>
    </w:p>
    <w:p w:rsidR="00FC15D0" w:rsidRPr="00DB5B3F" w:rsidRDefault="00FC15D0" w:rsidP="00FC15D0">
      <w:pPr>
        <w:pStyle w:val="Default"/>
        <w:spacing w:line="276" w:lineRule="auto"/>
        <w:ind w:firstLine="708"/>
        <w:jc w:val="both"/>
        <w:rPr>
          <w:color w:val="auto"/>
          <w:sz w:val="28"/>
          <w:szCs w:val="28"/>
        </w:rPr>
      </w:pPr>
      <w:r w:rsidRPr="00DB5B3F">
        <w:rPr>
          <w:color w:val="auto"/>
          <w:sz w:val="28"/>
          <w:szCs w:val="28"/>
        </w:rPr>
        <w:t>Для выявления фактов завышения (занижения) цены контракта осуществляется сопоставление анализируемой цены объекта аудита с ценой товаров, работ, услуг, определяемой и обоснованной посредством применения метода или нескольких методов, установленных статьей 22 Федерального закона №</w:t>
      </w:r>
      <w:r>
        <w:rPr>
          <w:color w:val="auto"/>
          <w:sz w:val="28"/>
          <w:szCs w:val="28"/>
        </w:rPr>
        <w:t> </w:t>
      </w:r>
      <w:r w:rsidRPr="00DB5B3F">
        <w:rPr>
          <w:color w:val="auto"/>
          <w:sz w:val="28"/>
          <w:szCs w:val="28"/>
        </w:rPr>
        <w:t xml:space="preserve">44-ФЗ с расчетом отклонения. </w:t>
      </w:r>
    </w:p>
    <w:p w:rsidR="00FC15D0" w:rsidRPr="003D5189" w:rsidRDefault="00FC15D0" w:rsidP="00FC15D0">
      <w:pPr>
        <w:pStyle w:val="Default"/>
        <w:spacing w:line="276" w:lineRule="auto"/>
        <w:ind w:firstLine="708"/>
        <w:jc w:val="both"/>
        <w:rPr>
          <w:color w:val="auto"/>
          <w:sz w:val="28"/>
          <w:szCs w:val="28"/>
        </w:rPr>
      </w:pPr>
      <w:r w:rsidRPr="00DB5B3F">
        <w:rPr>
          <w:color w:val="auto"/>
          <w:sz w:val="28"/>
          <w:szCs w:val="28"/>
        </w:rPr>
        <w:t xml:space="preserve">Расчет отклонения анализируемой цены объекта аудита от цены товаров, работ, услуг производится по формуле: </w:t>
      </w:r>
    </w:p>
    <w:p w:rsidR="00FC15D0" w:rsidRPr="00DB5B3F" w:rsidRDefault="00FC15D0" w:rsidP="00FC15D0">
      <w:pPr>
        <w:pStyle w:val="Default"/>
        <w:spacing w:line="276" w:lineRule="auto"/>
        <w:ind w:left="3540" w:firstLine="708"/>
        <w:jc w:val="both"/>
        <w:rPr>
          <w:color w:val="auto"/>
          <w:sz w:val="28"/>
          <w:szCs w:val="28"/>
          <w:u w:val="single"/>
        </w:rPr>
      </w:pPr>
      <w:r w:rsidRPr="00DB5B3F">
        <w:rPr>
          <w:color w:val="auto"/>
          <w:sz w:val="28"/>
          <w:szCs w:val="28"/>
          <w:u w:val="single"/>
        </w:rPr>
        <w:t>О = Цаоа/Цооа</w:t>
      </w:r>
    </w:p>
    <w:p w:rsidR="00FC15D0" w:rsidRPr="00DB5B3F" w:rsidRDefault="00FC15D0" w:rsidP="00FC15D0">
      <w:pPr>
        <w:pStyle w:val="Default"/>
        <w:spacing w:line="276" w:lineRule="auto"/>
        <w:ind w:firstLine="708"/>
        <w:jc w:val="both"/>
        <w:rPr>
          <w:color w:val="auto"/>
          <w:sz w:val="28"/>
          <w:szCs w:val="28"/>
        </w:rPr>
      </w:pPr>
      <w:r w:rsidRPr="00DB5B3F">
        <w:rPr>
          <w:color w:val="auto"/>
          <w:sz w:val="28"/>
          <w:szCs w:val="28"/>
        </w:rPr>
        <w:t xml:space="preserve">где: </w:t>
      </w:r>
    </w:p>
    <w:p w:rsidR="00FC15D0" w:rsidRPr="00DB5B3F" w:rsidRDefault="00FC15D0" w:rsidP="00FC15D0">
      <w:pPr>
        <w:pStyle w:val="Default"/>
        <w:spacing w:line="276" w:lineRule="auto"/>
        <w:ind w:firstLine="708"/>
        <w:jc w:val="both"/>
        <w:rPr>
          <w:color w:val="auto"/>
          <w:sz w:val="28"/>
          <w:szCs w:val="28"/>
        </w:rPr>
      </w:pPr>
      <w:r w:rsidRPr="00DB5B3F">
        <w:rPr>
          <w:color w:val="auto"/>
          <w:sz w:val="28"/>
          <w:szCs w:val="28"/>
        </w:rPr>
        <w:t xml:space="preserve">О </w:t>
      </w:r>
      <w:r w:rsidR="00857F25">
        <w:rPr>
          <w:color w:val="auto"/>
          <w:sz w:val="28"/>
          <w:szCs w:val="28"/>
        </w:rPr>
        <w:sym w:font="Symbol" w:char="F02D"/>
      </w:r>
      <w:r w:rsidRPr="00DB5B3F">
        <w:rPr>
          <w:color w:val="auto"/>
          <w:sz w:val="28"/>
          <w:szCs w:val="28"/>
        </w:rPr>
        <w:t xml:space="preserve"> отклонение анализируемой цены объекта аудита от цены товаров, работ, услуг, определяемой и обоснованной посредством применения метода или</w:t>
      </w:r>
      <w:r>
        <w:rPr>
          <w:color w:val="auto"/>
          <w:sz w:val="28"/>
          <w:szCs w:val="28"/>
        </w:rPr>
        <w:t> </w:t>
      </w:r>
      <w:r w:rsidRPr="00DB5B3F">
        <w:rPr>
          <w:color w:val="auto"/>
          <w:sz w:val="28"/>
          <w:szCs w:val="28"/>
        </w:rPr>
        <w:t>нескольких методов, установленных стать</w:t>
      </w:r>
      <w:r w:rsidR="00BC5DF5">
        <w:rPr>
          <w:color w:val="auto"/>
          <w:sz w:val="28"/>
          <w:szCs w:val="28"/>
        </w:rPr>
        <w:t>е</w:t>
      </w:r>
      <w:r w:rsidRPr="00DB5B3F">
        <w:rPr>
          <w:color w:val="auto"/>
          <w:sz w:val="28"/>
          <w:szCs w:val="28"/>
        </w:rPr>
        <w:t xml:space="preserve">й 22 Федерального закона </w:t>
      </w:r>
      <w:r w:rsidR="0090718E">
        <w:rPr>
          <w:color w:val="auto"/>
          <w:sz w:val="28"/>
          <w:szCs w:val="28"/>
        </w:rPr>
        <w:br/>
      </w:r>
      <w:r w:rsidRPr="00DB5B3F">
        <w:rPr>
          <w:color w:val="auto"/>
          <w:sz w:val="28"/>
          <w:szCs w:val="28"/>
        </w:rPr>
        <w:t xml:space="preserve">№ 44-ФЗ в процессе проведения аудита; </w:t>
      </w:r>
    </w:p>
    <w:p w:rsidR="00FC15D0" w:rsidRPr="009B37A3" w:rsidRDefault="00FC15D0" w:rsidP="00FC15D0">
      <w:pPr>
        <w:pStyle w:val="Default"/>
        <w:spacing w:line="276" w:lineRule="auto"/>
        <w:ind w:firstLine="708"/>
        <w:jc w:val="both"/>
        <w:rPr>
          <w:color w:val="auto"/>
          <w:sz w:val="28"/>
          <w:szCs w:val="28"/>
        </w:rPr>
      </w:pPr>
      <w:r w:rsidRPr="00DB5B3F">
        <w:rPr>
          <w:color w:val="auto"/>
          <w:sz w:val="28"/>
          <w:szCs w:val="28"/>
        </w:rPr>
        <w:t xml:space="preserve">Цаоа </w:t>
      </w:r>
      <w:r w:rsidR="00857F25">
        <w:rPr>
          <w:color w:val="auto"/>
          <w:sz w:val="28"/>
          <w:szCs w:val="28"/>
        </w:rPr>
        <w:sym w:font="Symbol" w:char="F02D"/>
      </w:r>
      <w:r w:rsidRPr="00DB5B3F">
        <w:rPr>
          <w:color w:val="auto"/>
          <w:sz w:val="28"/>
          <w:szCs w:val="28"/>
        </w:rPr>
        <w:t xml:space="preserve"> анализируемая цена объекта аудита; </w:t>
      </w:r>
    </w:p>
    <w:p w:rsidR="00FC15D0" w:rsidRPr="00DB5B3F" w:rsidRDefault="00857F25" w:rsidP="00FC15D0">
      <w:pPr>
        <w:pStyle w:val="Default"/>
        <w:spacing w:line="276" w:lineRule="auto"/>
        <w:ind w:firstLine="708"/>
        <w:jc w:val="both"/>
        <w:rPr>
          <w:color w:val="auto"/>
          <w:sz w:val="28"/>
          <w:szCs w:val="28"/>
        </w:rPr>
      </w:pPr>
      <w:r>
        <w:rPr>
          <w:color w:val="auto"/>
          <w:sz w:val="28"/>
          <w:szCs w:val="28"/>
        </w:rPr>
        <w:t xml:space="preserve">Цооа </w:t>
      </w:r>
      <w:r>
        <w:rPr>
          <w:color w:val="auto"/>
          <w:sz w:val="28"/>
          <w:szCs w:val="28"/>
        </w:rPr>
        <w:sym w:font="Symbol" w:char="F02D"/>
      </w:r>
      <w:r w:rsidR="00FC15D0" w:rsidRPr="00DB5B3F">
        <w:rPr>
          <w:color w:val="auto"/>
          <w:sz w:val="28"/>
          <w:szCs w:val="28"/>
        </w:rPr>
        <w:t xml:space="preserve"> цена товаров, работ, услуг, определ</w:t>
      </w:r>
      <w:r w:rsidR="00BC5DF5">
        <w:rPr>
          <w:color w:val="auto"/>
          <w:sz w:val="28"/>
          <w:szCs w:val="28"/>
        </w:rPr>
        <w:t>е</w:t>
      </w:r>
      <w:r w:rsidR="00FC15D0" w:rsidRPr="00DB5B3F">
        <w:rPr>
          <w:color w:val="auto"/>
          <w:sz w:val="28"/>
          <w:szCs w:val="28"/>
        </w:rPr>
        <w:t>нная и обоснованная посредством применения метода или нескольких методов, установленных</w:t>
      </w:r>
      <w:r>
        <w:rPr>
          <w:color w:val="auto"/>
          <w:sz w:val="28"/>
          <w:szCs w:val="28"/>
        </w:rPr>
        <w:br/>
      </w:r>
      <w:r w:rsidR="00FC15D0" w:rsidRPr="00DB5B3F">
        <w:rPr>
          <w:color w:val="auto"/>
          <w:sz w:val="28"/>
          <w:szCs w:val="28"/>
        </w:rPr>
        <w:t>статьей</w:t>
      </w:r>
      <w:r>
        <w:rPr>
          <w:color w:val="auto"/>
          <w:sz w:val="28"/>
          <w:szCs w:val="28"/>
        </w:rPr>
        <w:t xml:space="preserve"> </w:t>
      </w:r>
      <w:r w:rsidR="00FC15D0" w:rsidRPr="00DB5B3F">
        <w:rPr>
          <w:color w:val="auto"/>
          <w:sz w:val="28"/>
          <w:szCs w:val="28"/>
        </w:rPr>
        <w:t xml:space="preserve">22 Федерального закона № 44-ФЗ в процессе проведения аудита. </w:t>
      </w:r>
    </w:p>
    <w:p w:rsidR="00FC15D0" w:rsidRDefault="00FC15D0" w:rsidP="00FC15D0">
      <w:pPr>
        <w:spacing w:line="276" w:lineRule="auto"/>
        <w:rPr>
          <w:szCs w:val="28"/>
        </w:rPr>
      </w:pPr>
      <w:r w:rsidRPr="00DB5B3F">
        <w:rPr>
          <w:szCs w:val="28"/>
        </w:rPr>
        <w:t>Отличие анализируемой цены объекта аудита от цены товаров, работ, услуг, определяемой и обоснованной посредством применения метода или нескольких методов, установленных статьей 22 Федерального закона № 44-ФЗ, признается завышенной (заниженной), если отклонение в большую или меньшую сторону составляет более 25%. Такое отличие свидетельствует о факте завышения (занижения) цены контракта объектом аудита соответственно</w:t>
      </w:r>
      <w:r w:rsidR="00B66990">
        <w:rPr>
          <w:szCs w:val="28"/>
        </w:rPr>
        <w:t>.</w:t>
      </w:r>
    </w:p>
    <w:p w:rsidR="003E7DE9" w:rsidRPr="003E7DE9" w:rsidRDefault="00430D5F" w:rsidP="003E7DE9">
      <w:pPr>
        <w:suppressAutoHyphens w:val="0"/>
        <w:autoSpaceDE w:val="0"/>
        <w:autoSpaceDN w:val="0"/>
        <w:adjustRightInd w:val="0"/>
        <w:spacing w:line="300" w:lineRule="auto"/>
        <w:rPr>
          <w:szCs w:val="28"/>
        </w:rPr>
      </w:pPr>
      <w:r>
        <w:rPr>
          <w:szCs w:val="28"/>
        </w:rPr>
        <w:t xml:space="preserve">4.2.8. Информация о выявленных </w:t>
      </w:r>
      <w:r w:rsidRPr="001653C5">
        <w:rPr>
          <w:szCs w:val="28"/>
        </w:rPr>
        <w:t>отклонени</w:t>
      </w:r>
      <w:r>
        <w:rPr>
          <w:szCs w:val="28"/>
        </w:rPr>
        <w:t>ях</w:t>
      </w:r>
      <w:r w:rsidRPr="001653C5">
        <w:rPr>
          <w:szCs w:val="28"/>
        </w:rPr>
        <w:t>, нарушени</w:t>
      </w:r>
      <w:r>
        <w:rPr>
          <w:szCs w:val="28"/>
        </w:rPr>
        <w:t xml:space="preserve">ях </w:t>
      </w:r>
      <w:r w:rsidRPr="001653C5">
        <w:rPr>
          <w:szCs w:val="28"/>
        </w:rPr>
        <w:t>и недостатк</w:t>
      </w:r>
      <w:r>
        <w:rPr>
          <w:szCs w:val="28"/>
        </w:rPr>
        <w:t xml:space="preserve">ах </w:t>
      </w:r>
      <w:r>
        <w:rPr>
          <w:szCs w:val="28"/>
        </w:rPr>
        <w:br/>
        <w:t>в сфере закупок, допущенных объектом мероприятия</w:t>
      </w:r>
      <w:r w:rsidR="00184F7E">
        <w:rPr>
          <w:szCs w:val="28"/>
        </w:rPr>
        <w:t>,</w:t>
      </w:r>
      <w:r>
        <w:rPr>
          <w:szCs w:val="28"/>
        </w:rPr>
        <w:t xml:space="preserve"> или об их отсутствии </w:t>
      </w:r>
      <w:r w:rsidRPr="003E7DE9">
        <w:rPr>
          <w:szCs w:val="28"/>
        </w:rPr>
        <w:t>отражается в акте</w:t>
      </w:r>
      <w:r w:rsidR="00184F7E" w:rsidRPr="003E7DE9">
        <w:rPr>
          <w:szCs w:val="28"/>
        </w:rPr>
        <w:t xml:space="preserve"> (при проведении контрольного мероприятия)</w:t>
      </w:r>
      <w:r w:rsidRPr="003E7DE9">
        <w:rPr>
          <w:szCs w:val="28"/>
        </w:rPr>
        <w:t>.</w:t>
      </w:r>
      <w:bookmarkStart w:id="8" w:name="bookmark16"/>
    </w:p>
    <w:p w:rsidR="00827D4A" w:rsidRPr="003E7DE9" w:rsidRDefault="00827D4A" w:rsidP="003E7DE9">
      <w:pPr>
        <w:suppressAutoHyphens w:val="0"/>
        <w:autoSpaceDE w:val="0"/>
        <w:autoSpaceDN w:val="0"/>
        <w:adjustRightInd w:val="0"/>
        <w:spacing w:line="300" w:lineRule="auto"/>
        <w:rPr>
          <w:szCs w:val="28"/>
        </w:rPr>
      </w:pPr>
      <w:r w:rsidRPr="003E7DE9">
        <w:rPr>
          <w:bCs/>
          <w:szCs w:val="28"/>
        </w:rPr>
        <w:t>4.2.9. Выявление признаков незаконных действий</w:t>
      </w:r>
      <w:bookmarkEnd w:id="8"/>
    </w:p>
    <w:p w:rsidR="00827D4A" w:rsidRPr="00B72640" w:rsidRDefault="00827D4A" w:rsidP="00827D4A">
      <w:pPr>
        <w:pStyle w:val="15"/>
        <w:shd w:val="clear" w:color="auto" w:fill="auto"/>
        <w:spacing w:before="0" w:line="276" w:lineRule="auto"/>
        <w:ind w:right="20" w:firstLine="700"/>
        <w:jc w:val="both"/>
        <w:rPr>
          <w:spacing w:val="0"/>
          <w:sz w:val="28"/>
          <w:szCs w:val="28"/>
        </w:rPr>
      </w:pPr>
      <w:r w:rsidRPr="003E7DE9">
        <w:rPr>
          <w:rFonts w:cs="Calibri"/>
          <w:spacing w:val="0"/>
          <w:sz w:val="28"/>
          <w:szCs w:val="28"/>
          <w:lang w:eastAsia="ar-SA"/>
        </w:rPr>
        <w:t>Выявление незаконных действий</w:t>
      </w:r>
      <w:r w:rsidRPr="003E7DE9">
        <w:rPr>
          <w:spacing w:val="0"/>
          <w:sz w:val="28"/>
          <w:szCs w:val="28"/>
        </w:rPr>
        <w:t xml:space="preserve"> (бездействий) со</w:t>
      </w:r>
      <w:r w:rsidRPr="00B72640">
        <w:rPr>
          <w:spacing w:val="0"/>
          <w:sz w:val="28"/>
          <w:szCs w:val="28"/>
        </w:rPr>
        <w:t xml:space="preserve"> стороны участников контрактной системы в сфере закупок, имеющих признаки состава преступления, влекущих за собой уголовную ответственность, не является основной целью проведения аудита в сфере закупок. Вместе с тем необходимо учитывать факторы риска, связанные с нарушением законодательства в сфере закупок, которые могут привести к необходимости принятия мер реагирования в соответствии с </w:t>
      </w:r>
      <w:r w:rsidRPr="00B72640">
        <w:rPr>
          <w:spacing w:val="0"/>
          <w:sz w:val="28"/>
          <w:szCs w:val="28"/>
        </w:rPr>
        <w:lastRenderedPageBreak/>
        <w:t>уголовным законодательством, и отслеживать их при выполнении контрольных процедур.</w:t>
      </w:r>
    </w:p>
    <w:p w:rsidR="00C720BD" w:rsidRPr="00B72640" w:rsidRDefault="00B66990" w:rsidP="001D4F9B">
      <w:pPr>
        <w:pStyle w:val="af5"/>
        <w:spacing w:before="0" w:after="0" w:line="276" w:lineRule="auto"/>
        <w:ind w:firstLine="709"/>
        <w:jc w:val="both"/>
        <w:rPr>
          <w:sz w:val="28"/>
          <w:szCs w:val="28"/>
        </w:rPr>
      </w:pPr>
      <w:r w:rsidRPr="00B72640">
        <w:rPr>
          <w:sz w:val="28"/>
          <w:szCs w:val="28"/>
        </w:rPr>
        <w:t xml:space="preserve">4.3. На </w:t>
      </w:r>
      <w:r w:rsidRPr="00B72640">
        <w:rPr>
          <w:i/>
          <w:sz w:val="28"/>
          <w:szCs w:val="28"/>
        </w:rPr>
        <w:t>заключительном этапе</w:t>
      </w:r>
      <w:r w:rsidRPr="00B72640">
        <w:rPr>
          <w:sz w:val="28"/>
          <w:szCs w:val="28"/>
        </w:rPr>
        <w:t xml:space="preserve"> обобщаются результаты провед</w:t>
      </w:r>
      <w:r w:rsidR="00F83BDA" w:rsidRPr="00B72640">
        <w:rPr>
          <w:sz w:val="28"/>
          <w:szCs w:val="28"/>
        </w:rPr>
        <w:t>енного</w:t>
      </w:r>
      <w:r w:rsidRPr="00B72640">
        <w:rPr>
          <w:sz w:val="28"/>
          <w:szCs w:val="28"/>
        </w:rPr>
        <w:t xml:space="preserve"> аудита</w:t>
      </w:r>
      <w:r w:rsidR="00F83BDA" w:rsidRPr="00B72640">
        <w:rPr>
          <w:sz w:val="28"/>
          <w:szCs w:val="28"/>
        </w:rPr>
        <w:t xml:space="preserve"> в сфере закупок</w:t>
      </w:r>
      <w:r w:rsidRPr="00B72640">
        <w:rPr>
          <w:sz w:val="28"/>
          <w:szCs w:val="28"/>
        </w:rPr>
        <w:t xml:space="preserve">, </w:t>
      </w:r>
      <w:r w:rsidR="001D4F9B" w:rsidRPr="00B72640">
        <w:rPr>
          <w:sz w:val="28"/>
          <w:szCs w:val="28"/>
        </w:rPr>
        <w:t xml:space="preserve">устанавливаются причины выявленных отклонений, нарушений и недостатков, </w:t>
      </w:r>
      <w:r w:rsidR="00F83BDA" w:rsidRPr="00B72640">
        <w:rPr>
          <w:sz w:val="28"/>
          <w:szCs w:val="28"/>
        </w:rPr>
        <w:t>формируется отчет</w:t>
      </w:r>
      <w:r w:rsidR="001D4F9B" w:rsidRPr="00B72640">
        <w:rPr>
          <w:sz w:val="28"/>
          <w:szCs w:val="28"/>
        </w:rPr>
        <w:t>.</w:t>
      </w:r>
    </w:p>
    <w:p w:rsidR="00F83BDA" w:rsidRDefault="00C720BD" w:rsidP="00B66990">
      <w:pPr>
        <w:spacing w:line="276" w:lineRule="auto"/>
        <w:rPr>
          <w:szCs w:val="28"/>
        </w:rPr>
      </w:pPr>
      <w:r>
        <w:rPr>
          <w:szCs w:val="28"/>
        </w:rPr>
        <w:t>4.3.1. В случае, е</w:t>
      </w:r>
      <w:r w:rsidR="00F83BDA" w:rsidRPr="000E1C24">
        <w:rPr>
          <w:szCs w:val="28"/>
        </w:rPr>
        <w:t xml:space="preserve">сли </w:t>
      </w:r>
      <w:r w:rsidR="00F83BDA">
        <w:rPr>
          <w:szCs w:val="28"/>
        </w:rPr>
        <w:t>при проведении аудита в сфере закупок</w:t>
      </w:r>
      <w:r w:rsidR="00F83BDA" w:rsidRPr="000E1C24">
        <w:rPr>
          <w:szCs w:val="28"/>
        </w:rPr>
        <w:t xml:space="preserve"> выявлены отклонения, нарушения и недостатки, а сделанные выводы указывают </w:t>
      </w:r>
      <w:r>
        <w:rPr>
          <w:szCs w:val="28"/>
        </w:rPr>
        <w:br/>
      </w:r>
      <w:r w:rsidR="00F83BDA" w:rsidRPr="000E1C24">
        <w:rPr>
          <w:szCs w:val="28"/>
        </w:rPr>
        <w:t>на возможность существенно повысить качество и результаты работы объектов аудита</w:t>
      </w:r>
      <w:r>
        <w:rPr>
          <w:szCs w:val="28"/>
        </w:rPr>
        <w:t xml:space="preserve">, </w:t>
      </w:r>
      <w:r w:rsidRPr="000E1C24">
        <w:rPr>
          <w:szCs w:val="28"/>
        </w:rPr>
        <w:t xml:space="preserve">в отчет </w:t>
      </w:r>
      <w:r>
        <w:rPr>
          <w:szCs w:val="28"/>
        </w:rPr>
        <w:t xml:space="preserve">(заключение) </w:t>
      </w:r>
      <w:r w:rsidRPr="000E1C24">
        <w:rPr>
          <w:szCs w:val="28"/>
        </w:rPr>
        <w:t>о результатах аудита в сфере закупок</w:t>
      </w:r>
      <w:r>
        <w:rPr>
          <w:szCs w:val="28"/>
        </w:rPr>
        <w:t xml:space="preserve"> включаются предложения (рекомендации) </w:t>
      </w:r>
      <w:r w:rsidR="005A6CDF">
        <w:rPr>
          <w:szCs w:val="28"/>
        </w:rPr>
        <w:t>Контрольно-счетного органа</w:t>
      </w:r>
      <w:r>
        <w:rPr>
          <w:szCs w:val="28"/>
        </w:rPr>
        <w:t xml:space="preserve">, </w:t>
      </w:r>
      <w:r w:rsidRPr="000E1C24">
        <w:rPr>
          <w:szCs w:val="28"/>
        </w:rPr>
        <w:t>направленные на устранение</w:t>
      </w:r>
      <w:r>
        <w:rPr>
          <w:szCs w:val="28"/>
        </w:rPr>
        <w:t xml:space="preserve"> выявленных </w:t>
      </w:r>
      <w:r w:rsidRPr="000E1C24">
        <w:rPr>
          <w:szCs w:val="28"/>
        </w:rPr>
        <w:t>отклонени</w:t>
      </w:r>
      <w:r>
        <w:rPr>
          <w:szCs w:val="28"/>
        </w:rPr>
        <w:t>й</w:t>
      </w:r>
      <w:r w:rsidRPr="000E1C24">
        <w:rPr>
          <w:szCs w:val="28"/>
        </w:rPr>
        <w:t>, нарушени</w:t>
      </w:r>
      <w:r>
        <w:rPr>
          <w:szCs w:val="28"/>
        </w:rPr>
        <w:t>й</w:t>
      </w:r>
      <w:r w:rsidRPr="000E1C24">
        <w:rPr>
          <w:szCs w:val="28"/>
        </w:rPr>
        <w:t xml:space="preserve"> и недостатк</w:t>
      </w:r>
      <w:r>
        <w:rPr>
          <w:szCs w:val="28"/>
        </w:rPr>
        <w:t xml:space="preserve">ов, совершенствование деятельности объекта аудита, а также </w:t>
      </w:r>
      <w:r w:rsidRPr="000E1C24">
        <w:rPr>
          <w:szCs w:val="28"/>
        </w:rPr>
        <w:t xml:space="preserve">на совершенствование контрактной системы </w:t>
      </w:r>
      <w:r>
        <w:rPr>
          <w:szCs w:val="28"/>
        </w:rPr>
        <w:t>в сфере закупок</w:t>
      </w:r>
      <w:r w:rsidR="00F83BDA">
        <w:rPr>
          <w:szCs w:val="28"/>
        </w:rPr>
        <w:t>.</w:t>
      </w:r>
    </w:p>
    <w:p w:rsidR="001D4F9B" w:rsidRDefault="001D4F9B" w:rsidP="001D4F9B">
      <w:pPr>
        <w:spacing w:line="276" w:lineRule="auto"/>
        <w:rPr>
          <w:szCs w:val="28"/>
        </w:rPr>
      </w:pPr>
      <w:r>
        <w:rPr>
          <w:szCs w:val="28"/>
        </w:rPr>
        <w:t>4.3.2. С</w:t>
      </w:r>
      <w:r w:rsidRPr="00523B3D">
        <w:rPr>
          <w:szCs w:val="28"/>
        </w:rPr>
        <w:t xml:space="preserve">одержание </w:t>
      </w:r>
      <w:r>
        <w:rPr>
          <w:szCs w:val="28"/>
        </w:rPr>
        <w:t xml:space="preserve">предложений (рекомендаций) </w:t>
      </w:r>
      <w:r w:rsidRPr="00523B3D">
        <w:rPr>
          <w:szCs w:val="28"/>
        </w:rPr>
        <w:t xml:space="preserve">должно соответствовать поставленным целям аудита в сфере закупок и основываться </w:t>
      </w:r>
      <w:r>
        <w:rPr>
          <w:szCs w:val="28"/>
        </w:rPr>
        <w:br/>
      </w:r>
      <w:r w:rsidRPr="00523B3D">
        <w:rPr>
          <w:szCs w:val="28"/>
        </w:rPr>
        <w:t>на заключениях и выводах, сделанных по его результатам</w:t>
      </w:r>
      <w:r>
        <w:rPr>
          <w:szCs w:val="28"/>
        </w:rPr>
        <w:t>.</w:t>
      </w:r>
    </w:p>
    <w:p w:rsidR="001D4F9B" w:rsidRPr="00A35095" w:rsidRDefault="001D4F9B" w:rsidP="001D4F9B">
      <w:pPr>
        <w:spacing w:line="276" w:lineRule="auto"/>
        <w:rPr>
          <w:szCs w:val="28"/>
        </w:rPr>
      </w:pPr>
      <w:r>
        <w:rPr>
          <w:szCs w:val="28"/>
        </w:rPr>
        <w:t xml:space="preserve">Предложения (рекомендации) </w:t>
      </w:r>
      <w:r>
        <w:t>необходимо формулировать таким образом, чтобы они были</w:t>
      </w:r>
      <w:r w:rsidR="0053199B">
        <w:t>:</w:t>
      </w:r>
    </w:p>
    <w:p w:rsidR="001D4F9B" w:rsidRDefault="001D4F9B" w:rsidP="001D4F9B">
      <w:pPr>
        <w:spacing w:line="276" w:lineRule="auto"/>
      </w:pPr>
      <w:r>
        <w:t xml:space="preserve">направлены на устранение выявленных отклонений, нарушений </w:t>
      </w:r>
      <w:r>
        <w:br/>
        <w:t>и недостатков, а также причин их возникновения;</w:t>
      </w:r>
    </w:p>
    <w:p w:rsidR="001D4F9B" w:rsidRDefault="001D4F9B" w:rsidP="001D4F9B">
      <w:pPr>
        <w:spacing w:line="276" w:lineRule="auto"/>
      </w:pPr>
      <w:r>
        <w:t xml:space="preserve">ориентированы на принятие объектами аудита конкретных мер </w:t>
      </w:r>
      <w:r>
        <w:br/>
        <w:t>по устранению выявленных отклонений, нарушений и недостатков;</w:t>
      </w:r>
    </w:p>
    <w:p w:rsidR="001D4F9B" w:rsidRDefault="001D4F9B" w:rsidP="001D4F9B">
      <w:pPr>
        <w:spacing w:line="276" w:lineRule="auto"/>
      </w:pPr>
      <w:r>
        <w:t>направлены на получение результатов от их внедрения, которые можно оценить или измерить;</w:t>
      </w:r>
    </w:p>
    <w:p w:rsidR="001D4F9B" w:rsidRDefault="001D4F9B" w:rsidP="001D4F9B">
      <w:pPr>
        <w:spacing w:line="276" w:lineRule="auto"/>
      </w:pPr>
      <w:r>
        <w:t>достаточными и простыми по форме.</w:t>
      </w:r>
    </w:p>
    <w:p w:rsidR="00430D5F" w:rsidRDefault="00430D5F" w:rsidP="00430D5F">
      <w:pPr>
        <w:pStyle w:val="af5"/>
        <w:spacing w:before="0" w:after="0" w:line="276" w:lineRule="auto"/>
        <w:ind w:firstLine="709"/>
        <w:jc w:val="both"/>
        <w:rPr>
          <w:sz w:val="28"/>
          <w:szCs w:val="28"/>
        </w:rPr>
      </w:pPr>
      <w:r>
        <w:rPr>
          <w:sz w:val="28"/>
          <w:szCs w:val="28"/>
        </w:rPr>
        <w:t xml:space="preserve">Также </w:t>
      </w:r>
      <w:r>
        <w:rPr>
          <w:snapToGrid w:val="0"/>
          <w:sz w:val="28"/>
          <w:szCs w:val="28"/>
        </w:rPr>
        <w:t xml:space="preserve">рекомендуется обосновать необходимость </w:t>
      </w:r>
      <w:r w:rsidRPr="000E1C24">
        <w:rPr>
          <w:sz w:val="28"/>
          <w:szCs w:val="28"/>
        </w:rPr>
        <w:t>проведения комплекса мероприятий для системного устранения отклонений, нарушений и недостатков, которые позволят повысить эффективность деятельности объекта аудита (контроля) в сфере закупок</w:t>
      </w:r>
      <w:r w:rsidR="00290D96">
        <w:rPr>
          <w:sz w:val="28"/>
          <w:szCs w:val="28"/>
        </w:rPr>
        <w:t>.</w:t>
      </w:r>
    </w:p>
    <w:p w:rsidR="0041739E" w:rsidRPr="001D4F9B" w:rsidRDefault="001D4F9B" w:rsidP="0041739E">
      <w:pPr>
        <w:pStyle w:val="af5"/>
        <w:spacing w:before="0" w:after="0" w:line="276" w:lineRule="auto"/>
        <w:ind w:firstLine="709"/>
        <w:jc w:val="both"/>
        <w:rPr>
          <w:sz w:val="28"/>
          <w:szCs w:val="28"/>
        </w:rPr>
      </w:pPr>
      <w:r w:rsidRPr="0041739E">
        <w:rPr>
          <w:sz w:val="28"/>
          <w:szCs w:val="28"/>
        </w:rPr>
        <w:t>4.3.</w:t>
      </w:r>
      <w:r w:rsidR="0041739E">
        <w:rPr>
          <w:sz w:val="28"/>
          <w:szCs w:val="28"/>
        </w:rPr>
        <w:t>3.</w:t>
      </w:r>
      <w:r w:rsidRPr="0041739E">
        <w:rPr>
          <w:sz w:val="28"/>
          <w:szCs w:val="28"/>
        </w:rPr>
        <w:t> </w:t>
      </w:r>
      <w:r w:rsidR="0041739E" w:rsidRPr="0041739E">
        <w:rPr>
          <w:sz w:val="28"/>
          <w:szCs w:val="28"/>
        </w:rPr>
        <w:t>Обобщ</w:t>
      </w:r>
      <w:r w:rsidR="00430D5F">
        <w:rPr>
          <w:sz w:val="28"/>
          <w:szCs w:val="28"/>
        </w:rPr>
        <w:t>енные</w:t>
      </w:r>
      <w:r w:rsidR="0041739E" w:rsidRPr="0041739E">
        <w:rPr>
          <w:sz w:val="28"/>
          <w:szCs w:val="28"/>
        </w:rPr>
        <w:t xml:space="preserve"> результаты аудита в сфере закупок </w:t>
      </w:r>
      <w:r w:rsidR="00D34007">
        <w:rPr>
          <w:sz w:val="28"/>
          <w:szCs w:val="28"/>
        </w:rPr>
        <w:t xml:space="preserve">оформляются отчетом (заключением) либо являются соответствующими разделами отчета </w:t>
      </w:r>
      <w:r w:rsidR="00290D96">
        <w:rPr>
          <w:sz w:val="28"/>
          <w:szCs w:val="28"/>
        </w:rPr>
        <w:t>(заключени</w:t>
      </w:r>
      <w:r w:rsidR="00D34007">
        <w:rPr>
          <w:sz w:val="28"/>
          <w:szCs w:val="28"/>
        </w:rPr>
        <w:t xml:space="preserve">я) </w:t>
      </w:r>
      <w:r w:rsidR="0041739E">
        <w:rPr>
          <w:sz w:val="28"/>
          <w:szCs w:val="28"/>
        </w:rPr>
        <w:t>и содержат:</w:t>
      </w:r>
    </w:p>
    <w:p w:rsidR="001D4F9B" w:rsidRDefault="001D4F9B" w:rsidP="001D4F9B">
      <w:pPr>
        <w:suppressAutoHyphens w:val="0"/>
        <w:autoSpaceDE w:val="0"/>
        <w:autoSpaceDN w:val="0"/>
        <w:adjustRightInd w:val="0"/>
        <w:spacing w:line="300" w:lineRule="auto"/>
        <w:rPr>
          <w:szCs w:val="28"/>
        </w:rPr>
      </w:pPr>
      <w:r>
        <w:rPr>
          <w:szCs w:val="28"/>
        </w:rPr>
        <w:t>вывод</w:t>
      </w:r>
      <w:r w:rsidR="0041739E">
        <w:rPr>
          <w:szCs w:val="28"/>
        </w:rPr>
        <w:t>ы</w:t>
      </w:r>
      <w:r>
        <w:rPr>
          <w:szCs w:val="28"/>
        </w:rPr>
        <w:t xml:space="preserve"> о </w:t>
      </w:r>
      <w:r w:rsidRPr="001653C5">
        <w:rPr>
          <w:szCs w:val="28"/>
        </w:rPr>
        <w:t>законности, целесообразности,</w:t>
      </w:r>
      <w:r>
        <w:rPr>
          <w:szCs w:val="28"/>
        </w:rPr>
        <w:t xml:space="preserve"> </w:t>
      </w:r>
      <w:r w:rsidRPr="001653C5">
        <w:rPr>
          <w:szCs w:val="28"/>
        </w:rPr>
        <w:t xml:space="preserve">обоснованности, своевременности, эффективности и результативности расходов на закупки по планируемым </w:t>
      </w:r>
      <w:r>
        <w:rPr>
          <w:szCs w:val="28"/>
        </w:rPr>
        <w:br/>
      </w:r>
      <w:r w:rsidRPr="001653C5">
        <w:rPr>
          <w:szCs w:val="28"/>
        </w:rPr>
        <w:t>к заключению, заключенным и исполненным контрактам</w:t>
      </w:r>
      <w:r>
        <w:rPr>
          <w:szCs w:val="28"/>
        </w:rPr>
        <w:t>;</w:t>
      </w:r>
    </w:p>
    <w:p w:rsidR="001D4F9B" w:rsidRDefault="001D4F9B" w:rsidP="001D4F9B">
      <w:pPr>
        <w:suppressAutoHyphens w:val="0"/>
        <w:autoSpaceDE w:val="0"/>
        <w:autoSpaceDN w:val="0"/>
        <w:adjustRightInd w:val="0"/>
        <w:spacing w:line="300" w:lineRule="auto"/>
        <w:rPr>
          <w:szCs w:val="28"/>
        </w:rPr>
      </w:pPr>
      <w:r>
        <w:rPr>
          <w:szCs w:val="28"/>
        </w:rPr>
        <w:t xml:space="preserve">выводы о причинах выявленных </w:t>
      </w:r>
      <w:r w:rsidRPr="001653C5">
        <w:rPr>
          <w:szCs w:val="28"/>
        </w:rPr>
        <w:t>отклонени</w:t>
      </w:r>
      <w:r>
        <w:rPr>
          <w:szCs w:val="28"/>
        </w:rPr>
        <w:t>я</w:t>
      </w:r>
      <w:r w:rsidRPr="001653C5">
        <w:rPr>
          <w:szCs w:val="28"/>
        </w:rPr>
        <w:t>, нарушени</w:t>
      </w:r>
      <w:r>
        <w:rPr>
          <w:szCs w:val="28"/>
        </w:rPr>
        <w:t>й</w:t>
      </w:r>
      <w:r w:rsidRPr="001653C5">
        <w:rPr>
          <w:szCs w:val="28"/>
        </w:rPr>
        <w:t xml:space="preserve"> и недостатк</w:t>
      </w:r>
      <w:r>
        <w:rPr>
          <w:szCs w:val="28"/>
        </w:rPr>
        <w:t>ов</w:t>
      </w:r>
      <w:r>
        <w:rPr>
          <w:szCs w:val="28"/>
        </w:rPr>
        <w:br/>
        <w:t>в сфере закупок;</w:t>
      </w:r>
    </w:p>
    <w:p w:rsidR="001D4F9B" w:rsidRDefault="001D4F9B" w:rsidP="001D4F9B">
      <w:pPr>
        <w:suppressAutoHyphens w:val="0"/>
        <w:autoSpaceDE w:val="0"/>
        <w:autoSpaceDN w:val="0"/>
        <w:adjustRightInd w:val="0"/>
        <w:spacing w:line="300" w:lineRule="auto"/>
        <w:rPr>
          <w:szCs w:val="28"/>
        </w:rPr>
      </w:pPr>
      <w:r w:rsidRPr="00B54196">
        <w:rPr>
          <w:szCs w:val="28"/>
        </w:rPr>
        <w:t xml:space="preserve">предложения, направленные на устранение выявленных </w:t>
      </w:r>
      <w:r w:rsidRPr="001653C5">
        <w:rPr>
          <w:szCs w:val="28"/>
        </w:rPr>
        <w:t>нарушени</w:t>
      </w:r>
      <w:r>
        <w:rPr>
          <w:szCs w:val="28"/>
        </w:rPr>
        <w:t>й</w:t>
      </w:r>
      <w:r w:rsidRPr="001653C5">
        <w:rPr>
          <w:szCs w:val="28"/>
        </w:rPr>
        <w:t xml:space="preserve"> недостатк</w:t>
      </w:r>
      <w:r>
        <w:rPr>
          <w:szCs w:val="28"/>
        </w:rPr>
        <w:t>ов.</w:t>
      </w:r>
    </w:p>
    <w:p w:rsidR="00430D5F" w:rsidRDefault="001D4F9B" w:rsidP="00931AD7">
      <w:pPr>
        <w:spacing w:line="276" w:lineRule="auto"/>
        <w:rPr>
          <w:szCs w:val="28"/>
        </w:rPr>
      </w:pPr>
      <w:r>
        <w:lastRenderedPageBreak/>
        <w:t>4.3.</w:t>
      </w:r>
      <w:r w:rsidR="0041739E">
        <w:t>4</w:t>
      </w:r>
      <w:r>
        <w:t>. </w:t>
      </w:r>
      <w:r w:rsidR="00AA469C">
        <w:t>Примерная</w:t>
      </w:r>
      <w:r w:rsidR="00C67935">
        <w:t xml:space="preserve"> структура отчета о результатах аудита в сфере закупок приведена в </w:t>
      </w:r>
      <w:r w:rsidR="00C67935" w:rsidRPr="00B4723F">
        <w:t xml:space="preserve">приложении </w:t>
      </w:r>
      <w:r w:rsidR="00AA469C">
        <w:t>3</w:t>
      </w:r>
      <w:r w:rsidR="00C67935" w:rsidRPr="00B4723F">
        <w:t xml:space="preserve"> к Стандарту</w:t>
      </w:r>
      <w:r w:rsidR="00C67935">
        <w:t xml:space="preserve"> при этом о</w:t>
      </w:r>
      <w:r>
        <w:t xml:space="preserve">бщий порядок составления отчета </w:t>
      </w:r>
      <w:r w:rsidR="00C67935">
        <w:t>определен</w:t>
      </w:r>
      <w:r>
        <w:t xml:space="preserve"> </w:t>
      </w:r>
      <w:r w:rsidR="00C67935">
        <w:t>стандарт</w:t>
      </w:r>
      <w:r w:rsidR="00931AD7">
        <w:t>ом</w:t>
      </w:r>
      <w:r>
        <w:t xml:space="preserve"> </w:t>
      </w:r>
      <w:r w:rsidR="00415BCB">
        <w:t xml:space="preserve">Контрольно-счетного органа </w:t>
      </w:r>
      <w:r w:rsidR="00931AD7">
        <w:t xml:space="preserve"> </w:t>
      </w:r>
      <w:r w:rsidRPr="00010740">
        <w:rPr>
          <w:rFonts w:cs="Times New Roman"/>
          <w:szCs w:val="28"/>
        </w:rPr>
        <w:t>СФК</w:t>
      </w:r>
      <w:r w:rsidR="0041739E">
        <w:rPr>
          <w:rFonts w:cs="Times New Roman"/>
          <w:szCs w:val="28"/>
        </w:rPr>
        <w:t> </w:t>
      </w:r>
      <w:r w:rsidRPr="00010740">
        <w:rPr>
          <w:szCs w:val="28"/>
        </w:rPr>
        <w:t>1 «Общие правила прове</w:t>
      </w:r>
      <w:r w:rsidR="00931AD7">
        <w:rPr>
          <w:szCs w:val="28"/>
        </w:rPr>
        <w:t>дения контрольного мероприятия».</w:t>
      </w:r>
    </w:p>
    <w:p w:rsidR="00B4723F" w:rsidRDefault="00B4723F" w:rsidP="003E7DE9">
      <w:pPr>
        <w:pStyle w:val="1"/>
      </w:pPr>
      <w:bookmarkStart w:id="9" w:name="_Toc442111269"/>
      <w:r w:rsidRPr="00B4723F">
        <w:t>5. </w:t>
      </w:r>
      <w:r w:rsidR="00FA6164" w:rsidRPr="007434E7">
        <w:t>Контроль</w:t>
      </w:r>
      <w:r w:rsidR="00FA6164">
        <w:t xml:space="preserve"> реализации предложений </w:t>
      </w:r>
      <w:r w:rsidR="00415BCB">
        <w:t>Контрольно-счетного органа</w:t>
      </w:r>
      <w:r w:rsidR="00FA6164">
        <w:t xml:space="preserve">, </w:t>
      </w:r>
      <w:r w:rsidR="00746208">
        <w:br/>
        <w:t>ф</w:t>
      </w:r>
      <w:r w:rsidRPr="00B4723F">
        <w:t>ормирование и размещение обобщенной информации в единой информационной системе</w:t>
      </w:r>
      <w:bookmarkEnd w:id="9"/>
      <w:r w:rsidRPr="00B4723F">
        <w:t xml:space="preserve"> </w:t>
      </w:r>
    </w:p>
    <w:p w:rsidR="00B4723F" w:rsidRDefault="00430D5F" w:rsidP="00523B3D">
      <w:pPr>
        <w:spacing w:line="276" w:lineRule="auto"/>
      </w:pPr>
      <w:r>
        <w:t xml:space="preserve">5.1. </w:t>
      </w:r>
      <w:r w:rsidR="00B4723F">
        <w:t xml:space="preserve">В соответствии со статьей 98 </w:t>
      </w:r>
      <w:r w:rsidR="0090718E">
        <w:t>Федерального з</w:t>
      </w:r>
      <w:r w:rsidR="00B4723F">
        <w:t xml:space="preserve">акона № 44-ФЗ </w:t>
      </w:r>
      <w:r w:rsidR="00415BCB">
        <w:t>Контрольно-счетный орган</w:t>
      </w:r>
      <w:r w:rsidR="00B4723F">
        <w:t xml:space="preserve">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w:t>
      </w:r>
      <w:r w:rsidR="00415BCB">
        <w:t xml:space="preserve"> </w:t>
      </w:r>
      <w:r w:rsidR="00B4723F">
        <w:t>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w:t>
      </w:r>
    </w:p>
    <w:p w:rsidR="000D0754" w:rsidRDefault="00FA6164" w:rsidP="00FA6164">
      <w:pPr>
        <w:suppressAutoHyphens w:val="0"/>
        <w:autoSpaceDE w:val="0"/>
        <w:autoSpaceDN w:val="0"/>
        <w:adjustRightInd w:val="0"/>
        <w:spacing w:line="300" w:lineRule="auto"/>
        <w:rPr>
          <w:szCs w:val="28"/>
        </w:rPr>
      </w:pPr>
      <w:r w:rsidRPr="001C3871">
        <w:rPr>
          <w:szCs w:val="28"/>
        </w:rPr>
        <w:t>5.</w:t>
      </w:r>
      <w:r w:rsidR="00860B91">
        <w:rPr>
          <w:szCs w:val="28"/>
        </w:rPr>
        <w:t>2</w:t>
      </w:r>
      <w:r w:rsidR="00430D5F">
        <w:rPr>
          <w:szCs w:val="28"/>
        </w:rPr>
        <w:t>.</w:t>
      </w:r>
      <w:r w:rsidRPr="001C3871">
        <w:rPr>
          <w:szCs w:val="28"/>
        </w:rPr>
        <w:t> </w:t>
      </w:r>
      <w:r>
        <w:rPr>
          <w:szCs w:val="28"/>
        </w:rPr>
        <w:t>Руководитель контрольного (экспертно-аналитического) мероприятия организует</w:t>
      </w:r>
      <w:r w:rsidR="00746208" w:rsidRPr="00746208">
        <w:rPr>
          <w:szCs w:val="28"/>
        </w:rPr>
        <w:t xml:space="preserve"> </w:t>
      </w:r>
      <w:r w:rsidR="00746208">
        <w:rPr>
          <w:szCs w:val="28"/>
        </w:rPr>
        <w:t>работу по формированию</w:t>
      </w:r>
      <w:r w:rsidR="00746208">
        <w:t xml:space="preserve"> информации</w:t>
      </w:r>
      <w:r w:rsidR="00746208">
        <w:rPr>
          <w:szCs w:val="28"/>
        </w:rPr>
        <w:t xml:space="preserve"> по результатам аудита в сфере закупок</w:t>
      </w:r>
      <w:r w:rsidR="004B2BAC">
        <w:rPr>
          <w:szCs w:val="28"/>
        </w:rPr>
        <w:t xml:space="preserve"> (далее –</w:t>
      </w:r>
      <w:r w:rsidR="006C40B4">
        <w:rPr>
          <w:szCs w:val="28"/>
        </w:rPr>
        <w:t xml:space="preserve"> </w:t>
      </w:r>
      <w:r w:rsidR="004B2BAC">
        <w:rPr>
          <w:szCs w:val="28"/>
        </w:rPr>
        <w:t>информация)</w:t>
      </w:r>
      <w:r w:rsidR="00746208">
        <w:rPr>
          <w:szCs w:val="28"/>
        </w:rPr>
        <w:t>, а также к</w:t>
      </w:r>
      <w:r w:rsidR="00746208" w:rsidRPr="001C3871">
        <w:rPr>
          <w:szCs w:val="28"/>
        </w:rPr>
        <w:t xml:space="preserve">онтроль </w:t>
      </w:r>
      <w:r w:rsidR="00746208">
        <w:rPr>
          <w:szCs w:val="28"/>
        </w:rPr>
        <w:t xml:space="preserve">и анализ хода </w:t>
      </w:r>
      <w:r w:rsidR="00746208" w:rsidRPr="001C3871">
        <w:rPr>
          <w:szCs w:val="28"/>
        </w:rPr>
        <w:t>реализации предложений, сформулированны</w:t>
      </w:r>
      <w:r w:rsidR="00746208">
        <w:rPr>
          <w:szCs w:val="28"/>
        </w:rPr>
        <w:t>х</w:t>
      </w:r>
      <w:r w:rsidR="00746208" w:rsidRPr="001C3871">
        <w:rPr>
          <w:szCs w:val="28"/>
        </w:rPr>
        <w:t xml:space="preserve"> по результатам </w:t>
      </w:r>
      <w:r w:rsidR="00746208">
        <w:rPr>
          <w:szCs w:val="28"/>
        </w:rPr>
        <w:t>а</w:t>
      </w:r>
      <w:r w:rsidR="00746208" w:rsidRPr="001C3871">
        <w:rPr>
          <w:szCs w:val="28"/>
        </w:rPr>
        <w:t>удита в сфере закупок</w:t>
      </w:r>
      <w:r w:rsidR="00184F7E">
        <w:rPr>
          <w:szCs w:val="28"/>
        </w:rPr>
        <w:t>.</w:t>
      </w:r>
      <w:r w:rsidR="000D0754" w:rsidRPr="000D0754">
        <w:rPr>
          <w:szCs w:val="28"/>
        </w:rPr>
        <w:t xml:space="preserve"> </w:t>
      </w:r>
    </w:p>
    <w:p w:rsidR="00746208" w:rsidRDefault="000D0754" w:rsidP="000D0754">
      <w:pPr>
        <w:suppressAutoHyphens w:val="0"/>
        <w:autoSpaceDE w:val="0"/>
        <w:autoSpaceDN w:val="0"/>
        <w:adjustRightInd w:val="0"/>
        <w:spacing w:line="300" w:lineRule="auto"/>
        <w:rPr>
          <w:szCs w:val="28"/>
        </w:rPr>
      </w:pPr>
      <w:r>
        <w:rPr>
          <w:szCs w:val="28"/>
        </w:rPr>
        <w:t>Примерные формы для учета</w:t>
      </w:r>
      <w:r w:rsidRPr="000D0754">
        <w:rPr>
          <w:szCs w:val="28"/>
        </w:rPr>
        <w:t xml:space="preserve"> результат</w:t>
      </w:r>
      <w:r>
        <w:rPr>
          <w:szCs w:val="28"/>
        </w:rPr>
        <w:t>ов</w:t>
      </w:r>
      <w:r w:rsidRPr="000D0754">
        <w:rPr>
          <w:szCs w:val="28"/>
        </w:rPr>
        <w:t xml:space="preserve"> аудита в сфере закупок</w:t>
      </w:r>
      <w:r>
        <w:rPr>
          <w:szCs w:val="28"/>
        </w:rPr>
        <w:t>, а также</w:t>
      </w:r>
      <w:r w:rsidRPr="000D0754">
        <w:rPr>
          <w:szCs w:val="28"/>
        </w:rPr>
        <w:t xml:space="preserve"> </w:t>
      </w:r>
      <w:r>
        <w:rPr>
          <w:szCs w:val="28"/>
        </w:rPr>
        <w:t>для контроля ре</w:t>
      </w:r>
      <w:r w:rsidRPr="001C3871">
        <w:rPr>
          <w:szCs w:val="28"/>
        </w:rPr>
        <w:t>ализации предложений, сформулированны</w:t>
      </w:r>
      <w:r>
        <w:rPr>
          <w:szCs w:val="28"/>
        </w:rPr>
        <w:t xml:space="preserve">х </w:t>
      </w:r>
      <w:r w:rsidR="007E7FBC">
        <w:rPr>
          <w:szCs w:val="28"/>
        </w:rPr>
        <w:t>Контрол</w:t>
      </w:r>
      <w:r w:rsidR="004F06E1">
        <w:rPr>
          <w:szCs w:val="28"/>
        </w:rPr>
        <w:t>ь</w:t>
      </w:r>
      <w:r w:rsidR="007E7FBC">
        <w:rPr>
          <w:szCs w:val="28"/>
        </w:rPr>
        <w:t xml:space="preserve">но-счетным органом </w:t>
      </w:r>
      <w:r w:rsidRPr="001C3871">
        <w:rPr>
          <w:szCs w:val="28"/>
        </w:rPr>
        <w:t xml:space="preserve">по результатам </w:t>
      </w:r>
      <w:r>
        <w:rPr>
          <w:szCs w:val="28"/>
        </w:rPr>
        <w:t>а</w:t>
      </w:r>
      <w:r w:rsidRPr="001C3871">
        <w:rPr>
          <w:szCs w:val="28"/>
        </w:rPr>
        <w:t>удита в сфере закупок</w:t>
      </w:r>
      <w:r>
        <w:rPr>
          <w:szCs w:val="28"/>
        </w:rPr>
        <w:t xml:space="preserve">, приведены в приложениях </w:t>
      </w:r>
      <w:r w:rsidR="005A6CDF">
        <w:rPr>
          <w:szCs w:val="28"/>
        </w:rPr>
        <w:t>4, 5</w:t>
      </w:r>
      <w:r>
        <w:rPr>
          <w:szCs w:val="28"/>
        </w:rPr>
        <w:t xml:space="preserve"> </w:t>
      </w:r>
      <w:r w:rsidR="00860B91">
        <w:rPr>
          <w:szCs w:val="28"/>
        </w:rPr>
        <w:br/>
      </w:r>
      <w:r>
        <w:rPr>
          <w:szCs w:val="28"/>
        </w:rPr>
        <w:t>к Стандарту.</w:t>
      </w:r>
    </w:p>
    <w:p w:rsidR="00E959DB" w:rsidRDefault="004B2BAC" w:rsidP="004B2BAC">
      <w:pPr>
        <w:spacing w:line="276" w:lineRule="auto"/>
      </w:pPr>
      <w:r w:rsidRPr="006D11F0">
        <w:t>5.</w:t>
      </w:r>
      <w:r w:rsidR="00860B91" w:rsidRPr="006D11F0">
        <w:t>3</w:t>
      </w:r>
      <w:r w:rsidRPr="006D11F0">
        <w:t xml:space="preserve">. </w:t>
      </w:r>
      <w:r w:rsidR="00E959DB" w:rsidRPr="006D11F0">
        <w:t xml:space="preserve">Обобщенная информация о результатах </w:t>
      </w:r>
      <w:r w:rsidR="008328A3" w:rsidRPr="006D11F0">
        <w:t xml:space="preserve">аудита в сфере закупок размещается в сети Интернет </w:t>
      </w:r>
      <w:r w:rsidR="006D11F0">
        <w:t>на  официальном  сайте  Администрации  Большеулуйского  района</w:t>
      </w:r>
      <w:r w:rsidR="006D11F0" w:rsidRPr="006D11F0">
        <w:t xml:space="preserve"> </w:t>
      </w:r>
      <w:r w:rsidR="008328A3" w:rsidRPr="006D11F0">
        <w:t xml:space="preserve"> </w:t>
      </w:r>
      <w:hyperlink r:id="rId11" w:history="1">
        <w:r w:rsidR="006D11F0" w:rsidRPr="0045032A">
          <w:rPr>
            <w:rStyle w:val="a9"/>
          </w:rPr>
          <w:t>http://buluy.achim.ru</w:t>
        </w:r>
      </w:hyperlink>
      <w:r w:rsidR="008328A3" w:rsidRPr="006D11F0">
        <w:t>.</w:t>
      </w:r>
      <w:bookmarkStart w:id="10" w:name="_GoBack"/>
      <w:bookmarkEnd w:id="10"/>
    </w:p>
    <w:p w:rsidR="006D11F0" w:rsidRDefault="006D11F0" w:rsidP="004B2BAC">
      <w:pPr>
        <w:spacing w:line="276" w:lineRule="auto"/>
      </w:pPr>
    </w:p>
    <w:p w:rsidR="00195874" w:rsidRPr="00BD43A0" w:rsidRDefault="00195874">
      <w:pPr>
        <w:suppressAutoHyphens w:val="0"/>
        <w:spacing w:line="240" w:lineRule="auto"/>
        <w:ind w:firstLine="0"/>
        <w:jc w:val="left"/>
        <w:rPr>
          <w:rFonts w:cs="Times New Roman"/>
          <w:szCs w:val="28"/>
          <w:lang w:eastAsia="ru-RU"/>
        </w:rPr>
      </w:pPr>
    </w:p>
    <w:p w:rsidR="006D11F0" w:rsidRPr="00BD43A0" w:rsidRDefault="006D11F0">
      <w:pPr>
        <w:suppressAutoHyphens w:val="0"/>
        <w:spacing w:line="240" w:lineRule="auto"/>
        <w:ind w:firstLine="0"/>
        <w:jc w:val="left"/>
        <w:rPr>
          <w:rFonts w:cs="Times New Roman"/>
          <w:szCs w:val="28"/>
          <w:lang w:eastAsia="ru-RU"/>
        </w:rPr>
      </w:pPr>
    </w:p>
    <w:p w:rsidR="006D11F0" w:rsidRPr="00BD43A0" w:rsidRDefault="006D11F0">
      <w:pPr>
        <w:suppressAutoHyphens w:val="0"/>
        <w:spacing w:line="240" w:lineRule="auto"/>
        <w:ind w:firstLine="0"/>
        <w:jc w:val="left"/>
        <w:rPr>
          <w:rFonts w:cs="Times New Roman"/>
          <w:szCs w:val="28"/>
          <w:lang w:eastAsia="ru-RU"/>
        </w:rPr>
      </w:pPr>
    </w:p>
    <w:p w:rsidR="006D11F0" w:rsidRPr="00BD43A0" w:rsidRDefault="006D11F0">
      <w:pPr>
        <w:suppressAutoHyphens w:val="0"/>
        <w:spacing w:line="240" w:lineRule="auto"/>
        <w:ind w:firstLine="0"/>
        <w:jc w:val="left"/>
        <w:rPr>
          <w:rFonts w:cs="Times New Roman"/>
          <w:szCs w:val="28"/>
          <w:lang w:eastAsia="ru-RU"/>
        </w:rPr>
      </w:pPr>
    </w:p>
    <w:p w:rsidR="006D11F0" w:rsidRPr="00BD43A0" w:rsidRDefault="006D11F0">
      <w:pPr>
        <w:suppressAutoHyphens w:val="0"/>
        <w:spacing w:line="240" w:lineRule="auto"/>
        <w:ind w:firstLine="0"/>
        <w:jc w:val="left"/>
        <w:rPr>
          <w:rFonts w:cs="Times New Roman"/>
          <w:szCs w:val="28"/>
          <w:lang w:eastAsia="ru-RU"/>
        </w:rPr>
      </w:pPr>
    </w:p>
    <w:p w:rsidR="006D11F0" w:rsidRPr="00BD43A0" w:rsidRDefault="006D11F0">
      <w:pPr>
        <w:suppressAutoHyphens w:val="0"/>
        <w:spacing w:line="240" w:lineRule="auto"/>
        <w:ind w:firstLine="0"/>
        <w:jc w:val="left"/>
        <w:rPr>
          <w:rFonts w:cs="Times New Roman"/>
          <w:szCs w:val="28"/>
          <w:lang w:eastAsia="ru-RU"/>
        </w:rPr>
      </w:pPr>
    </w:p>
    <w:p w:rsidR="006D11F0" w:rsidRPr="00BD43A0" w:rsidRDefault="006D11F0">
      <w:pPr>
        <w:suppressAutoHyphens w:val="0"/>
        <w:spacing w:line="240" w:lineRule="auto"/>
        <w:ind w:firstLine="0"/>
        <w:jc w:val="left"/>
        <w:rPr>
          <w:rFonts w:cs="Times New Roman"/>
          <w:szCs w:val="28"/>
          <w:lang w:eastAsia="ru-RU"/>
        </w:rPr>
      </w:pPr>
    </w:p>
    <w:p w:rsidR="006D11F0" w:rsidRPr="00BD43A0" w:rsidRDefault="006D11F0">
      <w:pPr>
        <w:suppressAutoHyphens w:val="0"/>
        <w:spacing w:line="240" w:lineRule="auto"/>
        <w:ind w:firstLine="0"/>
        <w:jc w:val="left"/>
        <w:rPr>
          <w:rFonts w:cs="Times New Roman"/>
          <w:szCs w:val="28"/>
          <w:lang w:eastAsia="ru-RU"/>
        </w:rPr>
      </w:pPr>
    </w:p>
    <w:p w:rsidR="006D11F0" w:rsidRPr="00BD43A0" w:rsidRDefault="006D11F0">
      <w:pPr>
        <w:suppressAutoHyphens w:val="0"/>
        <w:spacing w:line="240" w:lineRule="auto"/>
        <w:ind w:firstLine="0"/>
        <w:jc w:val="left"/>
        <w:rPr>
          <w:rFonts w:cs="Times New Roman"/>
          <w:szCs w:val="28"/>
          <w:lang w:eastAsia="ru-RU"/>
        </w:rPr>
      </w:pPr>
    </w:p>
    <w:p w:rsidR="006D11F0" w:rsidRPr="00BD43A0" w:rsidRDefault="006D11F0">
      <w:pPr>
        <w:suppressAutoHyphens w:val="0"/>
        <w:spacing w:line="240" w:lineRule="auto"/>
        <w:ind w:firstLine="0"/>
        <w:jc w:val="left"/>
        <w:rPr>
          <w:rFonts w:cs="Times New Roman"/>
          <w:szCs w:val="28"/>
          <w:lang w:eastAsia="ru-RU"/>
        </w:rPr>
      </w:pPr>
    </w:p>
    <w:p w:rsidR="006D11F0" w:rsidRPr="00BD43A0" w:rsidRDefault="006D11F0">
      <w:pPr>
        <w:suppressAutoHyphens w:val="0"/>
        <w:spacing w:line="240" w:lineRule="auto"/>
        <w:ind w:firstLine="0"/>
        <w:jc w:val="left"/>
        <w:rPr>
          <w:rFonts w:cs="Times New Roman"/>
          <w:szCs w:val="28"/>
          <w:lang w:eastAsia="ru-RU"/>
        </w:rPr>
      </w:pPr>
    </w:p>
    <w:p w:rsidR="006D11F0" w:rsidRPr="00BD43A0" w:rsidRDefault="006D11F0">
      <w:pPr>
        <w:suppressAutoHyphens w:val="0"/>
        <w:spacing w:line="240" w:lineRule="auto"/>
        <w:ind w:firstLine="0"/>
        <w:jc w:val="left"/>
        <w:rPr>
          <w:rFonts w:cs="Times New Roman"/>
          <w:szCs w:val="28"/>
          <w:lang w:eastAsia="ru-RU"/>
        </w:rPr>
      </w:pPr>
    </w:p>
    <w:p w:rsidR="00195874" w:rsidRPr="003E7DE9" w:rsidRDefault="00195874" w:rsidP="003E7DE9">
      <w:pPr>
        <w:pStyle w:val="1"/>
        <w:jc w:val="right"/>
        <w:rPr>
          <w:b w:val="0"/>
        </w:rPr>
      </w:pPr>
      <w:bookmarkStart w:id="11" w:name="_Toc442111270"/>
      <w:r w:rsidRPr="003E7DE9">
        <w:rPr>
          <w:b w:val="0"/>
        </w:rPr>
        <w:lastRenderedPageBreak/>
        <w:t>Приложение 1</w:t>
      </w:r>
      <w:bookmarkEnd w:id="11"/>
    </w:p>
    <w:p w:rsidR="00195874" w:rsidRDefault="00195874" w:rsidP="00195874">
      <w:pPr>
        <w:spacing w:line="276" w:lineRule="auto"/>
        <w:jc w:val="right"/>
        <w:rPr>
          <w:snapToGrid w:val="0"/>
          <w:szCs w:val="28"/>
        </w:rPr>
      </w:pPr>
    </w:p>
    <w:p w:rsidR="00195874" w:rsidRDefault="00195874" w:rsidP="00195874">
      <w:pPr>
        <w:pStyle w:val="af5"/>
        <w:spacing w:before="0" w:line="276" w:lineRule="auto"/>
        <w:jc w:val="center"/>
        <w:rPr>
          <w:b/>
          <w:sz w:val="28"/>
          <w:szCs w:val="28"/>
        </w:rPr>
      </w:pPr>
      <w:r w:rsidRPr="008B6E14">
        <w:rPr>
          <w:b/>
          <w:sz w:val="28"/>
          <w:szCs w:val="28"/>
        </w:rPr>
        <w:t>Источники информации для проведения аудита в сфере закупок</w:t>
      </w:r>
    </w:p>
    <w:p w:rsidR="00195874" w:rsidRPr="008B6E14" w:rsidRDefault="00195874" w:rsidP="00195874">
      <w:pPr>
        <w:spacing w:line="276" w:lineRule="auto"/>
        <w:rPr>
          <w:snapToGrid w:val="0"/>
          <w:szCs w:val="28"/>
        </w:rPr>
      </w:pPr>
      <w:r w:rsidRPr="008B6E14">
        <w:rPr>
          <w:snapToGrid w:val="0"/>
          <w:szCs w:val="28"/>
        </w:rPr>
        <w:t>1</w:t>
      </w:r>
      <w:r>
        <w:rPr>
          <w:snapToGrid w:val="0"/>
          <w:szCs w:val="28"/>
        </w:rPr>
        <w:t>. Законодательство о контрактной системе, включая Федеральный з</w:t>
      </w:r>
      <w:r w:rsidRPr="008B6E14">
        <w:rPr>
          <w:snapToGrid w:val="0"/>
          <w:szCs w:val="28"/>
        </w:rPr>
        <w:t>акон №</w:t>
      </w:r>
      <w:r>
        <w:rPr>
          <w:snapToGrid w:val="0"/>
          <w:szCs w:val="28"/>
        </w:rPr>
        <w:t> </w:t>
      </w:r>
      <w:r w:rsidRPr="008B6E14">
        <w:rPr>
          <w:snapToGrid w:val="0"/>
          <w:szCs w:val="28"/>
        </w:rPr>
        <w:t xml:space="preserve">44-ФЗ </w:t>
      </w:r>
      <w:r w:rsidRPr="008B6E14">
        <w:rPr>
          <w:rFonts w:eastAsiaTheme="minorHAnsi"/>
          <w:szCs w:val="28"/>
          <w:lang w:eastAsia="en-US"/>
        </w:rPr>
        <w:t>и</w:t>
      </w:r>
      <w:r>
        <w:rPr>
          <w:rFonts w:eastAsiaTheme="minorHAnsi"/>
          <w:szCs w:val="28"/>
          <w:lang w:val="en-US" w:eastAsia="en-US"/>
        </w:rPr>
        <w:t> </w:t>
      </w:r>
      <w:r w:rsidRPr="008B6E14">
        <w:rPr>
          <w:rFonts w:eastAsiaTheme="minorHAnsi"/>
          <w:szCs w:val="28"/>
          <w:lang w:eastAsia="en-US"/>
        </w:rPr>
        <w:t>иные нормативные правовые акты о контрактной системе в сфере закупок</w:t>
      </w:r>
      <w:r w:rsidRPr="008B6E14">
        <w:rPr>
          <w:snapToGrid w:val="0"/>
          <w:szCs w:val="28"/>
        </w:rPr>
        <w:t>, в</w:t>
      </w:r>
      <w:r>
        <w:rPr>
          <w:snapToGrid w:val="0"/>
          <w:szCs w:val="28"/>
          <w:lang w:val="en-US"/>
        </w:rPr>
        <w:t> </w:t>
      </w:r>
      <w:r w:rsidRPr="008B6E14">
        <w:rPr>
          <w:snapToGrid w:val="0"/>
          <w:szCs w:val="28"/>
        </w:rPr>
        <w:t>частности, принятые в соответствии с Планом мероприятий по</w:t>
      </w:r>
      <w:r>
        <w:rPr>
          <w:snapToGrid w:val="0"/>
          <w:szCs w:val="28"/>
        </w:rPr>
        <w:t> </w:t>
      </w:r>
      <w:r w:rsidRPr="008B6E14">
        <w:rPr>
          <w:snapToGrid w:val="0"/>
          <w:szCs w:val="28"/>
        </w:rPr>
        <w:t>реализации Федерального закона №</w:t>
      </w:r>
      <w:r>
        <w:rPr>
          <w:snapToGrid w:val="0"/>
          <w:szCs w:val="28"/>
        </w:rPr>
        <w:t> </w:t>
      </w:r>
      <w:r w:rsidRPr="008B6E14">
        <w:rPr>
          <w:snapToGrid w:val="0"/>
          <w:szCs w:val="28"/>
        </w:rPr>
        <w:t>44-ФЗ, утвержденным Правительством Российской Федерации</w:t>
      </w:r>
      <w:r>
        <w:rPr>
          <w:snapToGrid w:val="0"/>
          <w:szCs w:val="28"/>
        </w:rPr>
        <w:t>.</w:t>
      </w:r>
    </w:p>
    <w:p w:rsidR="00195874" w:rsidRPr="008B6E14" w:rsidRDefault="00195874" w:rsidP="00195874">
      <w:pPr>
        <w:spacing w:line="276" w:lineRule="auto"/>
        <w:rPr>
          <w:snapToGrid w:val="0"/>
          <w:szCs w:val="28"/>
        </w:rPr>
      </w:pPr>
      <w:r w:rsidRPr="008B6E14">
        <w:rPr>
          <w:snapToGrid w:val="0"/>
          <w:szCs w:val="28"/>
        </w:rPr>
        <w:t>2</w:t>
      </w:r>
      <w:r>
        <w:rPr>
          <w:snapToGrid w:val="0"/>
          <w:szCs w:val="28"/>
        </w:rPr>
        <w:t>. Внутренние</w:t>
      </w:r>
      <w:r w:rsidRPr="008B6E14">
        <w:rPr>
          <w:snapToGrid w:val="0"/>
          <w:szCs w:val="28"/>
        </w:rPr>
        <w:t xml:space="preserve"> документы заказчика: </w:t>
      </w:r>
    </w:p>
    <w:p w:rsidR="00195874" w:rsidRPr="008B6E14" w:rsidRDefault="00195874" w:rsidP="00195874">
      <w:pPr>
        <w:spacing w:line="276" w:lineRule="auto"/>
        <w:ind w:firstLine="708"/>
        <w:rPr>
          <w:snapToGrid w:val="0"/>
          <w:szCs w:val="28"/>
        </w:rPr>
      </w:pPr>
      <w:r w:rsidRPr="008B6E14">
        <w:rPr>
          <w:snapToGrid w:val="0"/>
          <w:szCs w:val="28"/>
        </w:rPr>
        <w:t>документ о создании контрактной службы и положение о</w:t>
      </w:r>
      <w:r>
        <w:rPr>
          <w:snapToGrid w:val="0"/>
          <w:szCs w:val="28"/>
          <w:lang w:val="en-US"/>
        </w:rPr>
        <w:t> </w:t>
      </w:r>
      <w:r w:rsidRPr="008B6E14">
        <w:rPr>
          <w:snapToGrid w:val="0"/>
          <w:szCs w:val="28"/>
        </w:rPr>
        <w:t>ней</w:t>
      </w:r>
      <w:r>
        <w:rPr>
          <w:snapToGrid w:val="0"/>
          <w:szCs w:val="28"/>
          <w:lang w:val="en-US"/>
        </w:rPr>
        <w:t> </w:t>
      </w:r>
      <w:r w:rsidRPr="008B6E14">
        <w:rPr>
          <w:snapToGrid w:val="0"/>
          <w:szCs w:val="28"/>
        </w:rPr>
        <w:t>или</w:t>
      </w:r>
      <w:r>
        <w:rPr>
          <w:snapToGrid w:val="0"/>
          <w:szCs w:val="28"/>
          <w:lang w:val="en-US"/>
        </w:rPr>
        <w:t> </w:t>
      </w:r>
      <w:r w:rsidRPr="008B6E14">
        <w:rPr>
          <w:snapToGrid w:val="0"/>
          <w:szCs w:val="28"/>
        </w:rPr>
        <w:t>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r>
        <w:rPr>
          <w:snapToGrid w:val="0"/>
          <w:szCs w:val="28"/>
        </w:rPr>
        <w:t xml:space="preserve"> либо документ о назначении конкурсного управляющего</w:t>
      </w:r>
      <w:r w:rsidRPr="008B6E14">
        <w:rPr>
          <w:snapToGrid w:val="0"/>
          <w:szCs w:val="28"/>
        </w:rPr>
        <w:t>;</w:t>
      </w:r>
    </w:p>
    <w:p w:rsidR="00195874" w:rsidRPr="008B6E14" w:rsidRDefault="00195874" w:rsidP="00195874">
      <w:pPr>
        <w:spacing w:line="276" w:lineRule="auto"/>
        <w:ind w:firstLine="708"/>
        <w:rPr>
          <w:snapToGrid w:val="0"/>
          <w:szCs w:val="28"/>
        </w:rPr>
      </w:pPr>
      <w:r w:rsidRPr="008B6E14">
        <w:rPr>
          <w:snapToGrid w:val="0"/>
          <w:szCs w:val="28"/>
        </w:rPr>
        <w:t>документ о создании и регламентации работы комиссии (комиссий) по</w:t>
      </w:r>
      <w:r>
        <w:rPr>
          <w:snapToGrid w:val="0"/>
          <w:szCs w:val="28"/>
        </w:rPr>
        <w:t> </w:t>
      </w:r>
      <w:r w:rsidRPr="008B6E14">
        <w:rPr>
          <w:snapToGrid w:val="0"/>
          <w:szCs w:val="28"/>
        </w:rPr>
        <w:t>осуществлению закупок</w:t>
      </w:r>
      <w:r>
        <w:rPr>
          <w:snapToGrid w:val="0"/>
          <w:szCs w:val="28"/>
        </w:rPr>
        <w:t xml:space="preserve"> (в случае если соответствующие полномочия не осуществляются уполномоченным органом или учреждением)</w:t>
      </w:r>
      <w:r w:rsidRPr="008B6E14">
        <w:rPr>
          <w:snapToGrid w:val="0"/>
          <w:szCs w:val="28"/>
        </w:rPr>
        <w:t xml:space="preserve">; </w:t>
      </w:r>
    </w:p>
    <w:p w:rsidR="00195874" w:rsidRPr="008B6E14" w:rsidRDefault="00195874" w:rsidP="00195874">
      <w:pPr>
        <w:spacing w:line="276" w:lineRule="auto"/>
        <w:ind w:firstLine="708"/>
        <w:rPr>
          <w:snapToGrid w:val="0"/>
          <w:szCs w:val="28"/>
        </w:rPr>
      </w:pPr>
      <w:r w:rsidRPr="008B6E14">
        <w:rPr>
          <w:snapToGrid w:val="0"/>
          <w:szCs w:val="28"/>
        </w:rPr>
        <w:t>документ, регламентирующий процедуры планирования, обоснования и</w:t>
      </w:r>
      <w:r>
        <w:rPr>
          <w:snapToGrid w:val="0"/>
          <w:szCs w:val="28"/>
        </w:rPr>
        <w:t> </w:t>
      </w:r>
      <w:r w:rsidRPr="008B6E14">
        <w:rPr>
          <w:snapToGrid w:val="0"/>
          <w:szCs w:val="28"/>
        </w:rPr>
        <w:t>осуществления закупок;</w:t>
      </w:r>
    </w:p>
    <w:p w:rsidR="00195874" w:rsidRPr="008B6E14" w:rsidRDefault="00195874" w:rsidP="00195874">
      <w:pPr>
        <w:spacing w:line="276" w:lineRule="auto"/>
        <w:ind w:firstLine="708"/>
        <w:rPr>
          <w:snapToGrid w:val="0"/>
          <w:szCs w:val="28"/>
        </w:rPr>
      </w:pPr>
      <w:r w:rsidRPr="008B6E14">
        <w:rPr>
          <w:snapToGrid w:val="0"/>
          <w:szCs w:val="28"/>
        </w:rPr>
        <w:t>утвержденные план и план-график закупок;</w:t>
      </w:r>
    </w:p>
    <w:p w:rsidR="00195874" w:rsidRPr="008B6E14" w:rsidRDefault="00195874" w:rsidP="00195874">
      <w:pPr>
        <w:spacing w:line="276" w:lineRule="auto"/>
        <w:rPr>
          <w:snapToGrid w:val="0"/>
          <w:szCs w:val="28"/>
        </w:rPr>
      </w:pPr>
      <w:r w:rsidRPr="008B6E14">
        <w:rPr>
          <w:snapToGrid w:val="0"/>
          <w:szCs w:val="28"/>
        </w:rPr>
        <w:t>утвержденные требования к отдельным видам товаров, работ, услуг (в</w:t>
      </w:r>
      <w:r>
        <w:rPr>
          <w:snapToGrid w:val="0"/>
          <w:szCs w:val="28"/>
        </w:rPr>
        <w:t> </w:t>
      </w:r>
      <w:r w:rsidRPr="008B6E14">
        <w:rPr>
          <w:snapToGrid w:val="0"/>
          <w:szCs w:val="28"/>
        </w:rPr>
        <w:t>том</w:t>
      </w:r>
      <w:r>
        <w:rPr>
          <w:snapToGrid w:val="0"/>
          <w:szCs w:val="28"/>
        </w:rPr>
        <w:t> </w:t>
      </w:r>
      <w:r w:rsidRPr="008B6E14">
        <w:rPr>
          <w:snapToGrid w:val="0"/>
          <w:szCs w:val="28"/>
        </w:rPr>
        <w:t>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w:t>
      </w:r>
      <w:r>
        <w:rPr>
          <w:snapToGrid w:val="0"/>
          <w:szCs w:val="28"/>
        </w:rPr>
        <w:t>, муниципальных органов</w:t>
      </w:r>
      <w:r w:rsidRPr="008B6E14">
        <w:rPr>
          <w:snapToGrid w:val="0"/>
          <w:szCs w:val="28"/>
        </w:rPr>
        <w:t>;</w:t>
      </w:r>
    </w:p>
    <w:p w:rsidR="00195874" w:rsidRPr="008B6E14" w:rsidRDefault="00195874" w:rsidP="00195874">
      <w:pPr>
        <w:spacing w:line="276" w:lineRule="auto"/>
        <w:ind w:firstLine="708"/>
        <w:rPr>
          <w:snapToGrid w:val="0"/>
          <w:szCs w:val="28"/>
        </w:rPr>
      </w:pPr>
      <w:r w:rsidRPr="008B6E14">
        <w:rPr>
          <w:snapToGrid w:val="0"/>
          <w:szCs w:val="28"/>
        </w:rPr>
        <w:t xml:space="preserve">документ, регламентирующий проведение </w:t>
      </w:r>
      <w:r>
        <w:rPr>
          <w:snapToGrid w:val="0"/>
          <w:szCs w:val="28"/>
        </w:rPr>
        <w:t>з</w:t>
      </w:r>
      <w:r w:rsidRPr="008B6E14">
        <w:rPr>
          <w:snapToGrid w:val="0"/>
          <w:szCs w:val="28"/>
        </w:rPr>
        <w:t>аказчиком</w:t>
      </w:r>
      <w:r>
        <w:rPr>
          <w:snapToGrid w:val="0"/>
          <w:szCs w:val="28"/>
        </w:rPr>
        <w:t xml:space="preserve"> </w:t>
      </w:r>
      <w:r w:rsidRPr="008B6E14">
        <w:rPr>
          <w:snapToGrid w:val="0"/>
          <w:szCs w:val="28"/>
        </w:rPr>
        <w:t>контроля в сфере закупок;</w:t>
      </w:r>
    </w:p>
    <w:p w:rsidR="00195874" w:rsidRPr="008B6E14" w:rsidRDefault="00195874" w:rsidP="00195874">
      <w:pPr>
        <w:spacing w:line="276" w:lineRule="auto"/>
        <w:rPr>
          <w:snapToGrid w:val="0"/>
          <w:szCs w:val="28"/>
        </w:rPr>
      </w:pPr>
      <w:r w:rsidRPr="008B6E14">
        <w:rPr>
          <w:snapToGrid w:val="0"/>
          <w:szCs w:val="28"/>
        </w:rPr>
        <w:t>иные документы и информация в соответствии с целями проведения аудита в сфере закупок</w:t>
      </w:r>
      <w:r>
        <w:rPr>
          <w:snapToGrid w:val="0"/>
          <w:szCs w:val="28"/>
        </w:rPr>
        <w:t>.</w:t>
      </w:r>
    </w:p>
    <w:p w:rsidR="00195874" w:rsidRPr="008B6E14" w:rsidRDefault="00195874" w:rsidP="00195874">
      <w:pPr>
        <w:spacing w:line="276" w:lineRule="auto"/>
        <w:rPr>
          <w:snapToGrid w:val="0"/>
          <w:szCs w:val="28"/>
        </w:rPr>
      </w:pPr>
      <w:r w:rsidRPr="008B6E14">
        <w:rPr>
          <w:snapToGrid w:val="0"/>
          <w:szCs w:val="28"/>
        </w:rPr>
        <w:t>3</w:t>
      </w:r>
      <w:r>
        <w:rPr>
          <w:snapToGrid w:val="0"/>
          <w:szCs w:val="28"/>
        </w:rPr>
        <w:t>. Е</w:t>
      </w:r>
      <w:r w:rsidRPr="008B6E14">
        <w:rPr>
          <w:snapToGrid w:val="0"/>
          <w:szCs w:val="28"/>
        </w:rPr>
        <w:t xml:space="preserve">диная информационная система в сфере закупок, в том числе документы, утвержденные заказчиком и подлежащие размещению в единой информационной системе в сфере закупок (до момента ввода единой информационной системы в сфере закупок </w:t>
      </w:r>
      <w:r>
        <w:rPr>
          <w:snapToGrid w:val="0"/>
          <w:szCs w:val="28"/>
        </w:rPr>
        <w:sym w:font="Symbol" w:char="F02D"/>
      </w:r>
      <w:r w:rsidRPr="008B6E14">
        <w:rPr>
          <w:snapToGrid w:val="0"/>
          <w:szCs w:val="28"/>
        </w:rPr>
        <w:t xml:space="preserve"> на </w:t>
      </w:r>
      <w:r w:rsidRPr="008B6E14">
        <w:rPr>
          <w:rFonts w:eastAsiaTheme="minorHAnsi"/>
          <w:szCs w:val="28"/>
          <w:lang w:eastAsia="en-US"/>
        </w:rPr>
        <w:t xml:space="preserve">официальном сайте </w:t>
      </w:r>
      <w:r w:rsidRPr="008B6E14">
        <w:rPr>
          <w:rFonts w:eastAsiaTheme="minorHAnsi"/>
          <w:szCs w:val="28"/>
          <w:lang w:val="en-US" w:eastAsia="en-US"/>
        </w:rPr>
        <w:t>zakupki</w:t>
      </w:r>
      <w:r w:rsidRPr="008B6E14">
        <w:rPr>
          <w:rFonts w:eastAsiaTheme="minorHAnsi"/>
          <w:szCs w:val="28"/>
          <w:lang w:eastAsia="en-US"/>
        </w:rPr>
        <w:t>.</w:t>
      </w:r>
      <w:r w:rsidRPr="008B6E14">
        <w:rPr>
          <w:rFonts w:eastAsiaTheme="minorHAnsi"/>
          <w:szCs w:val="28"/>
          <w:lang w:val="en-US" w:eastAsia="en-US"/>
        </w:rPr>
        <w:t>gov</w:t>
      </w:r>
      <w:r w:rsidRPr="008B6E14">
        <w:rPr>
          <w:rFonts w:eastAsiaTheme="minorHAnsi"/>
          <w:szCs w:val="28"/>
          <w:lang w:eastAsia="en-US"/>
        </w:rPr>
        <w:t>.</w:t>
      </w:r>
      <w:r w:rsidRPr="008B6E14">
        <w:rPr>
          <w:rFonts w:eastAsiaTheme="minorHAnsi"/>
          <w:szCs w:val="28"/>
          <w:lang w:val="en-US" w:eastAsia="en-US"/>
        </w:rPr>
        <w:t>ru</w:t>
      </w:r>
      <w:r w:rsidRPr="008B6E14">
        <w:rPr>
          <w:rFonts w:eastAsiaTheme="minorHAnsi"/>
          <w:szCs w:val="28"/>
          <w:lang w:eastAsia="en-US"/>
        </w:rPr>
        <w:t>)</w:t>
      </w:r>
      <w:r w:rsidRPr="008B6E14">
        <w:rPr>
          <w:snapToGrid w:val="0"/>
          <w:szCs w:val="28"/>
        </w:rPr>
        <w:t>, а именно</w:t>
      </w:r>
      <w:bookmarkStart w:id="12" w:name="Par84"/>
      <w:bookmarkEnd w:id="12"/>
      <w:r w:rsidRPr="008B6E14">
        <w:rPr>
          <w:snapToGrid w:val="0"/>
          <w:szCs w:val="28"/>
        </w:rPr>
        <w:t>:</w:t>
      </w:r>
    </w:p>
    <w:p w:rsidR="00195874" w:rsidRPr="008B6E14" w:rsidRDefault="00195874" w:rsidP="00195874">
      <w:pPr>
        <w:spacing w:line="276" w:lineRule="auto"/>
        <w:rPr>
          <w:snapToGrid w:val="0"/>
          <w:szCs w:val="28"/>
        </w:rPr>
      </w:pPr>
      <w:r w:rsidRPr="008B6E14">
        <w:rPr>
          <w:snapToGrid w:val="0"/>
          <w:szCs w:val="28"/>
        </w:rPr>
        <w:t>планы закупок;</w:t>
      </w:r>
    </w:p>
    <w:p w:rsidR="00195874" w:rsidRPr="008B6E14" w:rsidRDefault="00195874" w:rsidP="00195874">
      <w:pPr>
        <w:spacing w:line="276" w:lineRule="auto"/>
        <w:rPr>
          <w:snapToGrid w:val="0"/>
          <w:szCs w:val="28"/>
        </w:rPr>
      </w:pPr>
      <w:r w:rsidRPr="008B6E14">
        <w:rPr>
          <w:snapToGrid w:val="0"/>
          <w:szCs w:val="28"/>
        </w:rPr>
        <w:t>планы-графики закупок;</w:t>
      </w:r>
    </w:p>
    <w:p w:rsidR="00195874" w:rsidRPr="008B6E14" w:rsidRDefault="00195874" w:rsidP="00195874">
      <w:pPr>
        <w:spacing w:line="276" w:lineRule="auto"/>
        <w:rPr>
          <w:snapToGrid w:val="0"/>
          <w:szCs w:val="28"/>
        </w:rPr>
      </w:pPr>
      <w:bookmarkStart w:id="13" w:name="Par86"/>
      <w:bookmarkEnd w:id="13"/>
      <w:r w:rsidRPr="008B6E14">
        <w:rPr>
          <w:snapToGrid w:val="0"/>
          <w:szCs w:val="28"/>
        </w:rPr>
        <w:t>информация о реализации планов и планов-графиков закупок;</w:t>
      </w:r>
    </w:p>
    <w:p w:rsidR="00195874" w:rsidRPr="008B6E14" w:rsidRDefault="00195874" w:rsidP="00195874">
      <w:pPr>
        <w:spacing w:line="276" w:lineRule="auto"/>
        <w:rPr>
          <w:snapToGrid w:val="0"/>
          <w:szCs w:val="28"/>
        </w:rPr>
      </w:pPr>
      <w:r w:rsidRPr="008B6E14">
        <w:rPr>
          <w:snapToGrid w:val="0"/>
          <w:szCs w:val="28"/>
        </w:rPr>
        <w:t>реестр контрактов, включая копии заключенных контрактов;</w:t>
      </w:r>
    </w:p>
    <w:p w:rsidR="00195874" w:rsidRPr="008B6E14" w:rsidRDefault="00195874" w:rsidP="00195874">
      <w:pPr>
        <w:spacing w:line="276" w:lineRule="auto"/>
        <w:rPr>
          <w:snapToGrid w:val="0"/>
          <w:szCs w:val="28"/>
        </w:rPr>
      </w:pPr>
      <w:r w:rsidRPr="008B6E14">
        <w:rPr>
          <w:snapToGrid w:val="0"/>
          <w:szCs w:val="28"/>
        </w:rPr>
        <w:t>реестр недобросовестных поставщиков (подрядчиков, исполнителей);</w:t>
      </w:r>
    </w:p>
    <w:p w:rsidR="00195874" w:rsidRPr="008B6E14" w:rsidRDefault="00195874" w:rsidP="00195874">
      <w:pPr>
        <w:spacing w:line="276" w:lineRule="auto"/>
        <w:rPr>
          <w:snapToGrid w:val="0"/>
          <w:szCs w:val="28"/>
        </w:rPr>
      </w:pPr>
      <w:r w:rsidRPr="008B6E14">
        <w:rPr>
          <w:snapToGrid w:val="0"/>
          <w:szCs w:val="28"/>
        </w:rPr>
        <w:t>библиотека типовых контрактов, типовых условий контрактов;</w:t>
      </w:r>
    </w:p>
    <w:p w:rsidR="00195874" w:rsidRPr="008B6E14" w:rsidRDefault="00195874" w:rsidP="00195874">
      <w:pPr>
        <w:spacing w:line="276" w:lineRule="auto"/>
        <w:rPr>
          <w:snapToGrid w:val="0"/>
          <w:szCs w:val="28"/>
        </w:rPr>
      </w:pPr>
      <w:r w:rsidRPr="008B6E14">
        <w:rPr>
          <w:snapToGrid w:val="0"/>
          <w:szCs w:val="28"/>
        </w:rPr>
        <w:lastRenderedPageBreak/>
        <w:t>реестр банковских гарантий;</w:t>
      </w:r>
    </w:p>
    <w:p w:rsidR="00195874" w:rsidRPr="008B6E14" w:rsidRDefault="00195874" w:rsidP="00195874">
      <w:pPr>
        <w:spacing w:line="276" w:lineRule="auto"/>
        <w:rPr>
          <w:snapToGrid w:val="0"/>
          <w:szCs w:val="28"/>
        </w:rPr>
      </w:pPr>
      <w:r w:rsidRPr="008B6E14">
        <w:rPr>
          <w:snapToGrid w:val="0"/>
          <w:szCs w:val="28"/>
        </w:rPr>
        <w:t>каталоги товаров, работ, услуг для обеспечения государственных и</w:t>
      </w:r>
      <w:r>
        <w:rPr>
          <w:snapToGrid w:val="0"/>
          <w:szCs w:val="28"/>
        </w:rPr>
        <w:t> </w:t>
      </w:r>
      <w:r w:rsidRPr="008B6E14">
        <w:rPr>
          <w:snapToGrid w:val="0"/>
          <w:szCs w:val="28"/>
        </w:rPr>
        <w:t>муниципальных нужд;</w:t>
      </w:r>
    </w:p>
    <w:p w:rsidR="00195874" w:rsidRPr="008B6E14" w:rsidRDefault="00195874" w:rsidP="00195874">
      <w:pPr>
        <w:spacing w:line="276" w:lineRule="auto"/>
        <w:rPr>
          <w:snapToGrid w:val="0"/>
          <w:szCs w:val="28"/>
        </w:rPr>
      </w:pPr>
      <w:r w:rsidRPr="008B6E14">
        <w:rPr>
          <w:snapToGrid w:val="0"/>
          <w:szCs w:val="28"/>
        </w:rPr>
        <w:t>реестр плановых и внеплановых проверок, включая реестр жалоб, их</w:t>
      </w:r>
      <w:r>
        <w:rPr>
          <w:snapToGrid w:val="0"/>
          <w:szCs w:val="28"/>
        </w:rPr>
        <w:t> </w:t>
      </w:r>
      <w:r w:rsidRPr="008B6E14">
        <w:rPr>
          <w:snapToGrid w:val="0"/>
          <w:szCs w:val="28"/>
        </w:rPr>
        <w:t>результатов и выданных предписаний;</w:t>
      </w:r>
    </w:p>
    <w:p w:rsidR="00195874" w:rsidRPr="008B6E14" w:rsidRDefault="00195874" w:rsidP="00195874">
      <w:pPr>
        <w:spacing w:line="276" w:lineRule="auto"/>
        <w:rPr>
          <w:snapToGrid w:val="0"/>
          <w:szCs w:val="28"/>
        </w:rPr>
      </w:pPr>
      <w:r w:rsidRPr="008B6E14">
        <w:rPr>
          <w:snapToGrid w:val="0"/>
          <w:szCs w:val="28"/>
        </w:rPr>
        <w:t>правила нормирования, требования к отдельным видам товаров, работ, услуг (в том числе предельные цены товаров, работ, услуг) и</w:t>
      </w:r>
      <w:r>
        <w:rPr>
          <w:snapToGrid w:val="0"/>
          <w:szCs w:val="28"/>
          <w:lang w:val="en-US"/>
        </w:rPr>
        <w:t> </w:t>
      </w:r>
      <w:r w:rsidRPr="008B6E14">
        <w:rPr>
          <w:snapToGrid w:val="0"/>
          <w:szCs w:val="28"/>
        </w:rPr>
        <w:t>(или)</w:t>
      </w:r>
      <w:r>
        <w:rPr>
          <w:snapToGrid w:val="0"/>
          <w:szCs w:val="28"/>
          <w:lang w:val="en-US"/>
        </w:rPr>
        <w:t> </w:t>
      </w:r>
      <w:r w:rsidRPr="008B6E14">
        <w:rPr>
          <w:snapToGrid w:val="0"/>
          <w:szCs w:val="28"/>
        </w:rPr>
        <w:t>нормативные затраты на обеспечение функций государственных органов, органов управления государственными внебюджетными фондами</w:t>
      </w:r>
      <w:r>
        <w:rPr>
          <w:snapToGrid w:val="0"/>
          <w:szCs w:val="28"/>
        </w:rPr>
        <w:t>, муниципальных органов</w:t>
      </w:r>
      <w:r w:rsidRPr="008B6E14">
        <w:rPr>
          <w:snapToGrid w:val="0"/>
          <w:szCs w:val="28"/>
        </w:rPr>
        <w:t>;</w:t>
      </w:r>
    </w:p>
    <w:p w:rsidR="00195874" w:rsidRPr="008B6E14" w:rsidRDefault="00195874" w:rsidP="00195874">
      <w:pPr>
        <w:spacing w:line="276" w:lineRule="auto"/>
        <w:rPr>
          <w:snapToGrid w:val="0"/>
          <w:szCs w:val="28"/>
        </w:rPr>
      </w:pPr>
      <w:r w:rsidRPr="008B6E14">
        <w:rPr>
          <w:snapToGrid w:val="0"/>
          <w:szCs w:val="28"/>
        </w:rPr>
        <w:t>отчеты заказчиков, предусмотренные Законом №</w:t>
      </w:r>
      <w:r>
        <w:rPr>
          <w:snapToGrid w:val="0"/>
          <w:szCs w:val="28"/>
        </w:rPr>
        <w:t> </w:t>
      </w:r>
      <w:r w:rsidRPr="008B6E14">
        <w:rPr>
          <w:snapToGrid w:val="0"/>
          <w:szCs w:val="28"/>
        </w:rPr>
        <w:t>44-ФЗ;</w:t>
      </w:r>
    </w:p>
    <w:p w:rsidR="00195874" w:rsidRPr="008B6E14" w:rsidRDefault="00195874" w:rsidP="00195874">
      <w:pPr>
        <w:spacing w:line="276" w:lineRule="auto"/>
        <w:rPr>
          <w:snapToGrid w:val="0"/>
          <w:szCs w:val="28"/>
        </w:rPr>
      </w:pPr>
      <w:bookmarkStart w:id="14" w:name="Par98"/>
      <w:bookmarkEnd w:id="14"/>
      <w:r w:rsidRPr="008B6E14">
        <w:rPr>
          <w:snapToGrid w:val="0"/>
          <w:szCs w:val="28"/>
        </w:rPr>
        <w:t>извещения об осуществлении закупок, документация о закупках, проекты контрактов, размещаемые при объявлении о закупке, в том числе изменения и</w:t>
      </w:r>
      <w:r>
        <w:rPr>
          <w:snapToGrid w:val="0"/>
          <w:szCs w:val="28"/>
        </w:rPr>
        <w:t> </w:t>
      </w:r>
      <w:r w:rsidRPr="008B6E14">
        <w:rPr>
          <w:snapToGrid w:val="0"/>
          <w:szCs w:val="28"/>
        </w:rPr>
        <w:t>разъяснения к ним;</w:t>
      </w:r>
    </w:p>
    <w:p w:rsidR="00195874" w:rsidRPr="008B6E14" w:rsidRDefault="00195874" w:rsidP="00195874">
      <w:pPr>
        <w:spacing w:line="276" w:lineRule="auto"/>
        <w:rPr>
          <w:snapToGrid w:val="0"/>
          <w:szCs w:val="28"/>
        </w:rPr>
      </w:pPr>
      <w:r w:rsidRPr="008B6E14">
        <w:rPr>
          <w:snapToGrid w:val="0"/>
          <w:szCs w:val="28"/>
        </w:rPr>
        <w:t>информация, содержащаяся в протоколах определения поставщиков (подрядчиков, исполнителей);</w:t>
      </w:r>
    </w:p>
    <w:p w:rsidR="00195874" w:rsidRPr="008B6E14" w:rsidRDefault="00195874" w:rsidP="00195874">
      <w:pPr>
        <w:spacing w:line="276" w:lineRule="auto"/>
        <w:rPr>
          <w:rFonts w:eastAsiaTheme="minorHAnsi"/>
          <w:szCs w:val="28"/>
          <w:lang w:eastAsia="en-US"/>
        </w:rPr>
      </w:pPr>
      <w:r w:rsidRPr="008B6E14">
        <w:rPr>
          <w:snapToGrid w:val="0"/>
          <w:szCs w:val="28"/>
        </w:rPr>
        <w:t>информация о ходе и результатах о</w:t>
      </w:r>
      <w:r w:rsidRPr="008B6E14">
        <w:rPr>
          <w:rFonts w:eastAsiaTheme="minorHAnsi"/>
          <w:szCs w:val="28"/>
          <w:lang w:eastAsia="en-US"/>
        </w:rPr>
        <w:t>бязательного общественного обсуждения закупок в случае</w:t>
      </w:r>
      <w:r>
        <w:rPr>
          <w:rFonts w:eastAsiaTheme="minorHAnsi"/>
          <w:szCs w:val="28"/>
          <w:lang w:eastAsia="en-US"/>
        </w:rPr>
        <w:t>,</w:t>
      </w:r>
      <w:r w:rsidRPr="008B6E14">
        <w:rPr>
          <w:rFonts w:eastAsiaTheme="minorHAnsi"/>
          <w:szCs w:val="28"/>
          <w:lang w:eastAsia="en-US"/>
        </w:rPr>
        <w:t xml:space="preserve"> если начальная (максимальная) цена контракта либо цена контракта, заключаемого с единственным поставщиком (подрядчиком, исполнителем), превышает </w:t>
      </w:r>
      <w:r>
        <w:rPr>
          <w:rFonts w:eastAsiaTheme="minorHAnsi"/>
          <w:szCs w:val="28"/>
          <w:lang w:eastAsia="en-US"/>
        </w:rPr>
        <w:t>установленный Законом № 44-ФЗ размер</w:t>
      </w:r>
      <w:r w:rsidRPr="008B6E14">
        <w:rPr>
          <w:rFonts w:eastAsiaTheme="minorHAnsi"/>
          <w:szCs w:val="28"/>
          <w:lang w:eastAsia="en-US"/>
        </w:rPr>
        <w:t>;</w:t>
      </w:r>
    </w:p>
    <w:p w:rsidR="00195874" w:rsidRPr="008B6E14" w:rsidRDefault="00195874" w:rsidP="00195874">
      <w:pPr>
        <w:spacing w:line="276" w:lineRule="auto"/>
        <w:rPr>
          <w:snapToGrid w:val="0"/>
          <w:szCs w:val="28"/>
        </w:rPr>
      </w:pPr>
      <w:r w:rsidRPr="008B6E14">
        <w:rPr>
          <w:snapToGrid w:val="0"/>
          <w:szCs w:val="28"/>
        </w:rPr>
        <w:t>результаты мониторинга закупок, аудита в сфере закупок, а также контроля в сфере закупок;</w:t>
      </w:r>
    </w:p>
    <w:p w:rsidR="00195874" w:rsidRPr="008B6E14" w:rsidRDefault="00195874" w:rsidP="00195874">
      <w:pPr>
        <w:spacing w:line="276" w:lineRule="auto"/>
        <w:rPr>
          <w:snapToGrid w:val="0"/>
          <w:szCs w:val="28"/>
        </w:rPr>
      </w:pPr>
      <w:r w:rsidRPr="008B6E14">
        <w:rPr>
          <w:snapToGrid w:val="0"/>
          <w:szCs w:val="28"/>
        </w:rPr>
        <w:t>иная информация и документы, размещение которых предусмотрено Законом №</w:t>
      </w:r>
      <w:r>
        <w:rPr>
          <w:snapToGrid w:val="0"/>
          <w:szCs w:val="28"/>
        </w:rPr>
        <w:t> </w:t>
      </w:r>
      <w:r w:rsidRPr="008B6E14">
        <w:rPr>
          <w:snapToGrid w:val="0"/>
          <w:szCs w:val="28"/>
        </w:rPr>
        <w:t>44-ФЗ и принятыми в соответствии с ним нормативными правовыми актами</w:t>
      </w:r>
      <w:r>
        <w:rPr>
          <w:snapToGrid w:val="0"/>
          <w:szCs w:val="28"/>
        </w:rPr>
        <w:t>.</w:t>
      </w:r>
    </w:p>
    <w:p w:rsidR="00195874" w:rsidRPr="008B6E14" w:rsidRDefault="00195874" w:rsidP="00195874">
      <w:pPr>
        <w:spacing w:line="276" w:lineRule="auto"/>
        <w:rPr>
          <w:rFonts w:eastAsiaTheme="minorHAnsi"/>
          <w:szCs w:val="28"/>
          <w:lang w:eastAsia="en-US"/>
        </w:rPr>
      </w:pPr>
      <w:r w:rsidRPr="008B6E14">
        <w:rPr>
          <w:snapToGrid w:val="0"/>
          <w:szCs w:val="28"/>
        </w:rPr>
        <w:t>4</w:t>
      </w:r>
      <w:r>
        <w:rPr>
          <w:snapToGrid w:val="0"/>
          <w:szCs w:val="28"/>
        </w:rPr>
        <w:t>. Э</w:t>
      </w:r>
      <w:r w:rsidRPr="008B6E14">
        <w:rPr>
          <w:snapToGrid w:val="0"/>
          <w:szCs w:val="28"/>
        </w:rPr>
        <w:t xml:space="preserve">лектронные площадки и информация, размещаемая на них, включая </w:t>
      </w:r>
      <w:r w:rsidRPr="008B6E14">
        <w:rPr>
          <w:rFonts w:eastAsiaTheme="minorHAnsi"/>
          <w:szCs w:val="28"/>
          <w:lang w:eastAsia="en-US"/>
        </w:rPr>
        <w:t>реестры участников электронного аукциона, получивших аккредитацию на</w:t>
      </w:r>
      <w:r>
        <w:rPr>
          <w:rFonts w:eastAsiaTheme="minorHAnsi"/>
          <w:szCs w:val="28"/>
          <w:lang w:eastAsia="en-US"/>
        </w:rPr>
        <w:t> </w:t>
      </w:r>
      <w:r w:rsidRPr="008B6E14">
        <w:rPr>
          <w:rFonts w:eastAsiaTheme="minorHAnsi"/>
          <w:szCs w:val="28"/>
          <w:lang w:eastAsia="en-US"/>
        </w:rPr>
        <w:t>электронной площадке</w:t>
      </w:r>
      <w:r>
        <w:rPr>
          <w:rFonts w:eastAsiaTheme="minorHAnsi"/>
          <w:szCs w:val="28"/>
          <w:lang w:eastAsia="en-US"/>
        </w:rPr>
        <w:t>.</w:t>
      </w:r>
    </w:p>
    <w:p w:rsidR="00195874" w:rsidRPr="008B6E14" w:rsidRDefault="00195874" w:rsidP="00195874">
      <w:pPr>
        <w:autoSpaceDE w:val="0"/>
        <w:autoSpaceDN w:val="0"/>
        <w:adjustRightInd w:val="0"/>
        <w:spacing w:line="276" w:lineRule="auto"/>
        <w:rPr>
          <w:rFonts w:eastAsiaTheme="minorHAnsi"/>
          <w:szCs w:val="28"/>
          <w:lang w:eastAsia="en-US"/>
        </w:rPr>
      </w:pPr>
      <w:r w:rsidRPr="008B6E14">
        <w:rPr>
          <w:rFonts w:eastAsiaTheme="minorHAnsi"/>
          <w:szCs w:val="28"/>
          <w:lang w:eastAsia="en-US"/>
        </w:rPr>
        <w:t>5</w:t>
      </w:r>
      <w:r>
        <w:rPr>
          <w:rFonts w:eastAsiaTheme="minorHAnsi"/>
          <w:szCs w:val="28"/>
          <w:lang w:eastAsia="en-US"/>
        </w:rPr>
        <w:t>. О</w:t>
      </w:r>
      <w:r w:rsidRPr="008B6E14">
        <w:rPr>
          <w:rFonts w:eastAsiaTheme="minorHAnsi"/>
          <w:szCs w:val="28"/>
          <w:lang w:eastAsia="en-US"/>
        </w:rPr>
        <w:t>фициальные сайты заказчиков и информация, размещаемая на них, в</w:t>
      </w:r>
      <w:r>
        <w:rPr>
          <w:rFonts w:eastAsiaTheme="minorHAnsi"/>
          <w:szCs w:val="28"/>
          <w:lang w:eastAsia="en-US"/>
        </w:rPr>
        <w:t> </w:t>
      </w:r>
      <w:r w:rsidRPr="008B6E14">
        <w:rPr>
          <w:rFonts w:eastAsiaTheme="minorHAnsi"/>
          <w:szCs w:val="28"/>
          <w:lang w:eastAsia="en-US"/>
        </w:rPr>
        <w:t>том</w:t>
      </w:r>
      <w:r>
        <w:rPr>
          <w:rFonts w:eastAsiaTheme="minorHAnsi"/>
          <w:szCs w:val="28"/>
          <w:lang w:eastAsia="en-US"/>
        </w:rPr>
        <w:t> </w:t>
      </w:r>
      <w:r w:rsidRPr="008B6E14">
        <w:rPr>
          <w:rFonts w:eastAsiaTheme="minorHAnsi"/>
          <w:szCs w:val="28"/>
          <w:lang w:eastAsia="en-US"/>
        </w:rPr>
        <w:t>числе о планируемых закупках</w:t>
      </w:r>
      <w:r>
        <w:rPr>
          <w:rFonts w:eastAsiaTheme="minorHAnsi"/>
          <w:szCs w:val="28"/>
          <w:lang w:eastAsia="en-US"/>
        </w:rPr>
        <w:t>.</w:t>
      </w:r>
      <w:r w:rsidRPr="008B6E14">
        <w:rPr>
          <w:rFonts w:eastAsiaTheme="minorHAnsi"/>
          <w:szCs w:val="28"/>
          <w:lang w:eastAsia="en-US"/>
        </w:rPr>
        <w:t xml:space="preserve"> </w:t>
      </w:r>
    </w:p>
    <w:p w:rsidR="00195874" w:rsidRPr="008B6E14" w:rsidRDefault="00195874" w:rsidP="00195874">
      <w:pPr>
        <w:spacing w:line="276" w:lineRule="auto"/>
        <w:rPr>
          <w:snapToGrid w:val="0"/>
          <w:szCs w:val="28"/>
        </w:rPr>
      </w:pPr>
      <w:r>
        <w:rPr>
          <w:rFonts w:eastAsiaTheme="minorHAnsi"/>
          <w:szCs w:val="28"/>
          <w:lang w:eastAsia="en-US"/>
        </w:rPr>
        <w:t>6. П</w:t>
      </w:r>
      <w:r w:rsidRPr="008B6E14">
        <w:rPr>
          <w:rFonts w:eastAsiaTheme="minorHAnsi"/>
          <w:szCs w:val="28"/>
          <w:lang w:eastAsia="en-US"/>
        </w:rPr>
        <w:t>ечатные издания, в которых публикуется ин</w:t>
      </w:r>
      <w:r>
        <w:rPr>
          <w:rFonts w:eastAsiaTheme="minorHAnsi"/>
          <w:szCs w:val="28"/>
          <w:lang w:eastAsia="en-US"/>
        </w:rPr>
        <w:t>формация о планируемых закупках.</w:t>
      </w:r>
    </w:p>
    <w:p w:rsidR="00195874" w:rsidRPr="008B6E14" w:rsidRDefault="00EC1430" w:rsidP="00195874">
      <w:pPr>
        <w:spacing w:line="276" w:lineRule="auto"/>
        <w:rPr>
          <w:snapToGrid w:val="0"/>
          <w:szCs w:val="28"/>
        </w:rPr>
      </w:pPr>
      <w:r>
        <w:rPr>
          <w:snapToGrid w:val="0"/>
          <w:szCs w:val="28"/>
        </w:rPr>
        <w:t>7</w:t>
      </w:r>
      <w:r w:rsidR="00195874">
        <w:rPr>
          <w:snapToGrid w:val="0"/>
          <w:szCs w:val="28"/>
        </w:rPr>
        <w:t>.</w:t>
      </w:r>
      <w:r w:rsidR="00195874" w:rsidRPr="008B6E14">
        <w:rPr>
          <w:snapToGrid w:val="0"/>
          <w:szCs w:val="28"/>
        </w:rPr>
        <w:t> </w:t>
      </w:r>
      <w:r w:rsidR="00195874">
        <w:rPr>
          <w:snapToGrid w:val="0"/>
          <w:szCs w:val="28"/>
        </w:rPr>
        <w:t>Д</w:t>
      </w:r>
      <w:r w:rsidR="00195874" w:rsidRPr="008B6E14">
        <w:rPr>
          <w:snapToGrid w:val="0"/>
          <w:szCs w:val="28"/>
        </w:rPr>
        <w:t>окументы, подтверждающие поставку товаров, выполнение работ, оказание услуг потребителю, в том числе отчеты о результатах отдельного этапа исполнения контракта, о поставленном товаре, выполненной работе или</w:t>
      </w:r>
      <w:r w:rsidR="00195874">
        <w:rPr>
          <w:snapToGrid w:val="0"/>
          <w:szCs w:val="28"/>
        </w:rPr>
        <w:t> </w:t>
      </w:r>
      <w:r w:rsidR="00195874" w:rsidRPr="008B6E14">
        <w:rPr>
          <w:snapToGrid w:val="0"/>
          <w:szCs w:val="28"/>
        </w:rPr>
        <w:t>об</w:t>
      </w:r>
      <w:r w:rsidR="00195874">
        <w:rPr>
          <w:snapToGrid w:val="0"/>
          <w:szCs w:val="28"/>
        </w:rPr>
        <w:t> </w:t>
      </w:r>
      <w:r w:rsidR="00195874" w:rsidRPr="008B6E14">
        <w:rPr>
          <w:snapToGrid w:val="0"/>
          <w:szCs w:val="28"/>
        </w:rPr>
        <w:t>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w:t>
      </w:r>
      <w:r w:rsidR="00195874">
        <w:rPr>
          <w:snapToGrid w:val="0"/>
          <w:szCs w:val="28"/>
        </w:rPr>
        <w:t> </w:t>
      </w:r>
      <w:r w:rsidR="00195874" w:rsidRPr="008B6E14">
        <w:rPr>
          <w:snapToGrid w:val="0"/>
          <w:szCs w:val="28"/>
        </w:rPr>
        <w:t>эксплуатацию и иные документы, подтверждающие, что</w:t>
      </w:r>
      <w:r w:rsidR="00195874">
        <w:rPr>
          <w:snapToGrid w:val="0"/>
          <w:szCs w:val="28"/>
          <w:lang w:val="en-US"/>
        </w:rPr>
        <w:t> </w:t>
      </w:r>
      <w:r w:rsidR="00195874" w:rsidRPr="008B6E14">
        <w:rPr>
          <w:snapToGrid w:val="0"/>
          <w:szCs w:val="28"/>
        </w:rPr>
        <w:t xml:space="preserve">закупленные объектом </w:t>
      </w:r>
      <w:r w:rsidR="00195874" w:rsidRPr="008B6E14">
        <w:rPr>
          <w:snapToGrid w:val="0"/>
          <w:szCs w:val="28"/>
        </w:rPr>
        <w:lastRenderedPageBreak/>
        <w:t>аудита товары, работы и услуги достигли конечных потребителей, в интересах которых осуществлялась закупка</w:t>
      </w:r>
      <w:r w:rsidR="00195874">
        <w:rPr>
          <w:snapToGrid w:val="0"/>
          <w:szCs w:val="28"/>
        </w:rPr>
        <w:t>.</w:t>
      </w:r>
    </w:p>
    <w:p w:rsidR="00195874" w:rsidRPr="008B6E14" w:rsidRDefault="00EC1430" w:rsidP="00195874">
      <w:pPr>
        <w:spacing w:line="276" w:lineRule="auto"/>
        <w:rPr>
          <w:iCs/>
          <w:snapToGrid w:val="0"/>
          <w:szCs w:val="28"/>
        </w:rPr>
      </w:pPr>
      <w:r>
        <w:rPr>
          <w:snapToGrid w:val="0"/>
          <w:szCs w:val="28"/>
        </w:rPr>
        <w:t>8</w:t>
      </w:r>
      <w:r w:rsidR="00195874">
        <w:rPr>
          <w:snapToGrid w:val="0"/>
          <w:szCs w:val="28"/>
        </w:rPr>
        <w:t>.</w:t>
      </w:r>
      <w:r w:rsidR="00195874" w:rsidRPr="008B6E14">
        <w:rPr>
          <w:snapToGrid w:val="0"/>
          <w:szCs w:val="28"/>
        </w:rPr>
        <w:t> </w:t>
      </w:r>
      <w:r w:rsidR="00195874">
        <w:rPr>
          <w:snapToGrid w:val="0"/>
          <w:szCs w:val="28"/>
        </w:rPr>
        <w:t>Р</w:t>
      </w:r>
      <w:r w:rsidR="00195874" w:rsidRPr="008B6E14">
        <w:rPr>
          <w:snapToGrid w:val="0"/>
          <w:szCs w:val="28"/>
        </w:rPr>
        <w:t>езультаты предыдущих проверок соответствующих контрольных и</w:t>
      </w:r>
      <w:r w:rsidR="00195874">
        <w:rPr>
          <w:snapToGrid w:val="0"/>
          <w:szCs w:val="28"/>
        </w:rPr>
        <w:t> </w:t>
      </w:r>
      <w:r w:rsidR="00195874" w:rsidRPr="008B6E14">
        <w:rPr>
          <w:snapToGrid w:val="0"/>
          <w:szCs w:val="28"/>
        </w:rPr>
        <w:t>надзорных органов</w:t>
      </w:r>
      <w:r w:rsidR="00195874">
        <w:rPr>
          <w:snapToGrid w:val="0"/>
          <w:szCs w:val="28"/>
        </w:rPr>
        <w:t>.</w:t>
      </w:r>
    </w:p>
    <w:p w:rsidR="00195874" w:rsidRPr="008B6E14" w:rsidRDefault="00EC1430" w:rsidP="00195874">
      <w:pPr>
        <w:spacing w:line="276" w:lineRule="auto"/>
        <w:rPr>
          <w:iCs/>
          <w:snapToGrid w:val="0"/>
          <w:szCs w:val="28"/>
        </w:rPr>
      </w:pPr>
      <w:r>
        <w:rPr>
          <w:iCs/>
          <w:snapToGrid w:val="0"/>
          <w:szCs w:val="28"/>
        </w:rPr>
        <w:t>9</w:t>
      </w:r>
      <w:r w:rsidR="00195874">
        <w:rPr>
          <w:iCs/>
          <w:snapToGrid w:val="0"/>
          <w:szCs w:val="28"/>
        </w:rPr>
        <w:t>. И</w:t>
      </w:r>
      <w:r w:rsidR="00195874" w:rsidRPr="008B6E14">
        <w:rPr>
          <w:iCs/>
          <w:snapToGrid w:val="0"/>
          <w:szCs w:val="28"/>
        </w:rPr>
        <w:t>нформация о выявленных нарушениях законодательства о</w:t>
      </w:r>
      <w:r w:rsidR="00195874">
        <w:rPr>
          <w:iCs/>
          <w:snapToGrid w:val="0"/>
          <w:szCs w:val="28"/>
          <w:lang w:val="en-US"/>
        </w:rPr>
        <w:t> </w:t>
      </w:r>
      <w:r w:rsidR="00195874" w:rsidRPr="008B6E14">
        <w:rPr>
          <w:iCs/>
          <w:snapToGrid w:val="0"/>
          <w:szCs w:val="28"/>
        </w:rPr>
        <w:t>контрактной системе, полученная от правоохранительных органов в рамках реализации соглашений о взаимном сотрудничестве</w:t>
      </w:r>
      <w:r w:rsidR="00195874">
        <w:rPr>
          <w:iCs/>
          <w:snapToGrid w:val="0"/>
          <w:szCs w:val="28"/>
        </w:rPr>
        <w:t>.</w:t>
      </w:r>
    </w:p>
    <w:p w:rsidR="00195874" w:rsidRPr="008B6E14" w:rsidRDefault="00195874" w:rsidP="00195874">
      <w:pPr>
        <w:spacing w:line="276" w:lineRule="auto"/>
        <w:rPr>
          <w:iCs/>
          <w:snapToGrid w:val="0"/>
          <w:szCs w:val="28"/>
        </w:rPr>
      </w:pPr>
      <w:r w:rsidRPr="008B6E14">
        <w:rPr>
          <w:iCs/>
          <w:snapToGrid w:val="0"/>
          <w:szCs w:val="28"/>
        </w:rPr>
        <w:t>1</w:t>
      </w:r>
      <w:r w:rsidR="00EC1430">
        <w:rPr>
          <w:iCs/>
          <w:snapToGrid w:val="0"/>
          <w:szCs w:val="28"/>
        </w:rPr>
        <w:t>0</w:t>
      </w:r>
      <w:r>
        <w:rPr>
          <w:iCs/>
          <w:snapToGrid w:val="0"/>
          <w:szCs w:val="28"/>
        </w:rPr>
        <w:t>. Э</w:t>
      </w:r>
      <w:r w:rsidRPr="008B6E14">
        <w:rPr>
          <w:iCs/>
          <w:snapToGrid w:val="0"/>
          <w:szCs w:val="28"/>
        </w:rPr>
        <w:t xml:space="preserve">лектронные базы данных органов </w:t>
      </w:r>
      <w:r>
        <w:rPr>
          <w:iCs/>
          <w:snapToGrid w:val="0"/>
          <w:szCs w:val="28"/>
        </w:rPr>
        <w:t xml:space="preserve">государственной </w:t>
      </w:r>
      <w:r w:rsidRPr="008B6E14">
        <w:rPr>
          <w:iCs/>
          <w:snapToGrid w:val="0"/>
          <w:szCs w:val="28"/>
        </w:rPr>
        <w:t>власти</w:t>
      </w:r>
      <w:r>
        <w:rPr>
          <w:iCs/>
          <w:snapToGrid w:val="0"/>
          <w:szCs w:val="28"/>
        </w:rPr>
        <w:t>.</w:t>
      </w:r>
    </w:p>
    <w:p w:rsidR="00195874" w:rsidRPr="008B6E14" w:rsidRDefault="00195874" w:rsidP="00195874">
      <w:pPr>
        <w:spacing w:line="276" w:lineRule="auto"/>
        <w:rPr>
          <w:iCs/>
          <w:snapToGrid w:val="0"/>
          <w:szCs w:val="28"/>
        </w:rPr>
      </w:pPr>
      <w:r w:rsidRPr="008B6E14">
        <w:rPr>
          <w:iCs/>
          <w:snapToGrid w:val="0"/>
          <w:szCs w:val="28"/>
        </w:rPr>
        <w:t>1</w:t>
      </w:r>
      <w:r w:rsidR="00EC1430">
        <w:rPr>
          <w:iCs/>
          <w:snapToGrid w:val="0"/>
          <w:szCs w:val="28"/>
        </w:rPr>
        <w:t>1</w:t>
      </w:r>
      <w:r>
        <w:rPr>
          <w:iCs/>
          <w:snapToGrid w:val="0"/>
          <w:szCs w:val="28"/>
        </w:rPr>
        <w:t>. И</w:t>
      </w:r>
      <w:r w:rsidRPr="008B6E14">
        <w:rPr>
          <w:iCs/>
          <w:snapToGrid w:val="0"/>
          <w:szCs w:val="28"/>
        </w:rPr>
        <w:t>нтернет-сайты компаний-производителей товаров, работ, услуг</w:t>
      </w:r>
      <w:r>
        <w:rPr>
          <w:iCs/>
          <w:snapToGrid w:val="0"/>
          <w:szCs w:val="28"/>
        </w:rPr>
        <w:t>.</w:t>
      </w:r>
    </w:p>
    <w:p w:rsidR="00195874" w:rsidRDefault="00195874" w:rsidP="00195874">
      <w:pPr>
        <w:spacing w:line="276" w:lineRule="auto"/>
        <w:rPr>
          <w:snapToGrid w:val="0"/>
          <w:szCs w:val="28"/>
        </w:rPr>
      </w:pPr>
      <w:r w:rsidRPr="008B6E14">
        <w:rPr>
          <w:snapToGrid w:val="0"/>
          <w:szCs w:val="28"/>
        </w:rPr>
        <w:t>1</w:t>
      </w:r>
      <w:r w:rsidR="00EC1430">
        <w:rPr>
          <w:snapToGrid w:val="0"/>
          <w:szCs w:val="28"/>
        </w:rPr>
        <w:t>2</w:t>
      </w:r>
      <w:r>
        <w:rPr>
          <w:snapToGrid w:val="0"/>
          <w:szCs w:val="28"/>
        </w:rPr>
        <w:t>.</w:t>
      </w:r>
      <w:r w:rsidRPr="008B6E14">
        <w:rPr>
          <w:snapToGrid w:val="0"/>
          <w:szCs w:val="28"/>
        </w:rPr>
        <w:t> </w:t>
      </w:r>
      <w:r>
        <w:rPr>
          <w:snapToGrid w:val="0"/>
          <w:szCs w:val="28"/>
        </w:rPr>
        <w:t>И</w:t>
      </w:r>
      <w:r w:rsidRPr="008B6E14">
        <w:rPr>
          <w:snapToGrid w:val="0"/>
          <w:szCs w:val="28"/>
        </w:rPr>
        <w:t>ная информация (документы, сведения), полученная от экспертов</w:t>
      </w:r>
      <w:r>
        <w:rPr>
          <w:snapToGrid w:val="0"/>
          <w:szCs w:val="28"/>
        </w:rPr>
        <w:t xml:space="preserve"> и иных лиц</w:t>
      </w:r>
      <w:r w:rsidRPr="008B6E14">
        <w:rPr>
          <w:snapToGrid w:val="0"/>
          <w:szCs w:val="28"/>
        </w:rPr>
        <w:t>, в том числе</w:t>
      </w:r>
      <w:r w:rsidRPr="008B6E14">
        <w:rPr>
          <w:szCs w:val="28"/>
        </w:rPr>
        <w:t xml:space="preserve"> </w:t>
      </w:r>
      <w:r w:rsidRPr="008B6E14">
        <w:rPr>
          <w:snapToGrid w:val="0"/>
          <w:szCs w:val="28"/>
        </w:rPr>
        <w:t xml:space="preserve">информация о складывающихся на товарных рынках ценах товаров, работ, услуг, закупаемых для обеспечения </w:t>
      </w:r>
      <w:r>
        <w:rPr>
          <w:snapToGrid w:val="0"/>
          <w:szCs w:val="28"/>
        </w:rPr>
        <w:t> </w:t>
      </w:r>
      <w:r w:rsidRPr="008B6E14">
        <w:rPr>
          <w:snapToGrid w:val="0"/>
          <w:szCs w:val="28"/>
        </w:rPr>
        <w:t>муниципальных нужд.</w:t>
      </w:r>
    </w:p>
    <w:p w:rsidR="00195874" w:rsidRDefault="00195874">
      <w:pPr>
        <w:suppressAutoHyphens w:val="0"/>
        <w:spacing w:line="240" w:lineRule="auto"/>
        <w:ind w:firstLine="0"/>
        <w:jc w:val="left"/>
        <w:rPr>
          <w:rFonts w:cs="Times New Roman"/>
          <w:szCs w:val="28"/>
          <w:lang w:eastAsia="ru-RU"/>
        </w:rPr>
      </w:pPr>
      <w:r>
        <w:rPr>
          <w:rFonts w:cs="Times New Roman"/>
          <w:szCs w:val="28"/>
          <w:lang w:eastAsia="ru-RU"/>
        </w:rPr>
        <w:br w:type="page"/>
      </w:r>
    </w:p>
    <w:p w:rsidR="00195874" w:rsidRDefault="00195874" w:rsidP="000A688D">
      <w:pPr>
        <w:suppressAutoHyphens w:val="0"/>
        <w:autoSpaceDE w:val="0"/>
        <w:autoSpaceDN w:val="0"/>
        <w:adjustRightInd w:val="0"/>
        <w:spacing w:line="300" w:lineRule="auto"/>
        <w:rPr>
          <w:rFonts w:cs="Times New Roman"/>
          <w:szCs w:val="28"/>
          <w:lang w:eastAsia="ru-RU"/>
        </w:rPr>
        <w:sectPr w:rsidR="00195874" w:rsidSect="00A91C32">
          <w:headerReference w:type="default" r:id="rId12"/>
          <w:footerReference w:type="default" r:id="rId13"/>
          <w:headerReference w:type="first" r:id="rId14"/>
          <w:pgSz w:w="11906" w:h="16838"/>
          <w:pgMar w:top="266" w:right="851" w:bottom="1134" w:left="1134" w:header="567" w:footer="337" w:gutter="0"/>
          <w:cols w:space="708"/>
          <w:titlePg/>
          <w:docGrid w:linePitch="381"/>
        </w:sectPr>
      </w:pPr>
    </w:p>
    <w:p w:rsidR="00195874" w:rsidRPr="003E7DE9" w:rsidRDefault="00195874" w:rsidP="00A72655">
      <w:pPr>
        <w:pStyle w:val="1"/>
        <w:spacing w:before="0"/>
        <w:jc w:val="right"/>
        <w:rPr>
          <w:b w:val="0"/>
          <w:lang w:eastAsia="en-US"/>
        </w:rPr>
      </w:pPr>
      <w:bookmarkStart w:id="15" w:name="_Toc442111271"/>
      <w:r w:rsidRPr="003E7DE9">
        <w:rPr>
          <w:b w:val="0"/>
          <w:lang w:eastAsia="en-US"/>
        </w:rPr>
        <w:lastRenderedPageBreak/>
        <w:t>Приложение 2</w:t>
      </w:r>
      <w:bookmarkEnd w:id="15"/>
    </w:p>
    <w:p w:rsidR="00195874" w:rsidRPr="000F5CC0" w:rsidRDefault="00195874" w:rsidP="00195874">
      <w:pPr>
        <w:widowControl w:val="0"/>
        <w:suppressAutoHyphens w:val="0"/>
        <w:spacing w:line="240" w:lineRule="auto"/>
        <w:ind w:left="60" w:firstLine="0"/>
        <w:jc w:val="center"/>
        <w:rPr>
          <w:rFonts w:cs="Times New Roman"/>
          <w:b/>
          <w:bCs/>
          <w:szCs w:val="28"/>
          <w:lang w:eastAsia="en-US"/>
        </w:rPr>
      </w:pPr>
      <w:r w:rsidRPr="000F5CC0">
        <w:rPr>
          <w:rFonts w:cs="Times New Roman"/>
          <w:b/>
          <w:bCs/>
          <w:szCs w:val="28"/>
          <w:lang w:eastAsia="en-US"/>
        </w:rPr>
        <w:t>Примерный перечень вопросов аудита в сфере закупок</w:t>
      </w:r>
    </w:p>
    <w:p w:rsidR="00195874" w:rsidRPr="00195874" w:rsidRDefault="00195874" w:rsidP="00195874">
      <w:pPr>
        <w:suppressAutoHyphens w:val="0"/>
        <w:spacing w:line="240" w:lineRule="auto"/>
        <w:ind w:firstLine="0"/>
        <w:jc w:val="center"/>
        <w:rPr>
          <w:rFonts w:cs="Times New Roman"/>
          <w:b/>
          <w:szCs w:val="28"/>
          <w:lang w:eastAsia="ru-RU"/>
        </w:rPr>
      </w:pPr>
    </w:p>
    <w:tbl>
      <w:tblPr>
        <w:tblStyle w:val="19"/>
        <w:tblW w:w="16098" w:type="dxa"/>
        <w:tblInd w:w="-601" w:type="dxa"/>
        <w:tblLayout w:type="fixed"/>
        <w:tblLook w:val="04A0"/>
      </w:tblPr>
      <w:tblGrid>
        <w:gridCol w:w="851"/>
        <w:gridCol w:w="2518"/>
        <w:gridCol w:w="2727"/>
        <w:gridCol w:w="6333"/>
        <w:gridCol w:w="3669"/>
      </w:tblGrid>
      <w:tr w:rsidR="00195874" w:rsidRPr="006D42E3" w:rsidTr="006D42E3">
        <w:trPr>
          <w:tblHeader/>
        </w:trPr>
        <w:tc>
          <w:tcPr>
            <w:tcW w:w="851" w:type="dxa"/>
            <w:tcMar>
              <w:top w:w="28" w:type="dxa"/>
              <w:bottom w:w="28" w:type="dxa"/>
            </w:tcMar>
            <w:vAlign w:val="center"/>
          </w:tcPr>
          <w:p w:rsidR="00195874" w:rsidRPr="006D42E3" w:rsidRDefault="00195874" w:rsidP="006D42E3">
            <w:pPr>
              <w:suppressAutoHyphens w:val="0"/>
              <w:spacing w:line="240" w:lineRule="auto"/>
              <w:ind w:firstLine="0"/>
              <w:jc w:val="center"/>
              <w:rPr>
                <w:rFonts w:ascii="Times New Roman" w:hAnsi="Times New Roman" w:cs="Times New Roman"/>
                <w:b/>
                <w:sz w:val="24"/>
                <w:szCs w:val="24"/>
                <w:lang w:eastAsia="ru-RU"/>
              </w:rPr>
            </w:pPr>
            <w:r w:rsidRPr="006D42E3">
              <w:rPr>
                <w:rFonts w:ascii="Times New Roman" w:hAnsi="Times New Roman" w:cs="Times New Roman"/>
                <w:b/>
                <w:sz w:val="24"/>
                <w:szCs w:val="24"/>
                <w:lang w:eastAsia="ru-RU"/>
              </w:rPr>
              <w:t>№</w:t>
            </w:r>
          </w:p>
          <w:p w:rsidR="00195874" w:rsidRPr="006D42E3" w:rsidRDefault="00195874" w:rsidP="006D42E3">
            <w:pPr>
              <w:suppressAutoHyphens w:val="0"/>
              <w:spacing w:line="240" w:lineRule="auto"/>
              <w:ind w:firstLine="0"/>
              <w:jc w:val="center"/>
              <w:rPr>
                <w:rFonts w:ascii="Times New Roman" w:hAnsi="Times New Roman" w:cs="Times New Roman"/>
                <w:b/>
                <w:sz w:val="24"/>
                <w:szCs w:val="24"/>
                <w:lang w:eastAsia="ru-RU"/>
              </w:rPr>
            </w:pPr>
            <w:r w:rsidRPr="006D42E3">
              <w:rPr>
                <w:rFonts w:ascii="Times New Roman" w:hAnsi="Times New Roman" w:cs="Times New Roman"/>
                <w:b/>
                <w:sz w:val="24"/>
                <w:szCs w:val="24"/>
                <w:lang w:eastAsia="ru-RU"/>
              </w:rPr>
              <w:t>п/п</w:t>
            </w:r>
          </w:p>
        </w:tc>
        <w:tc>
          <w:tcPr>
            <w:tcW w:w="2518" w:type="dxa"/>
            <w:tcMar>
              <w:top w:w="28" w:type="dxa"/>
              <w:bottom w:w="28" w:type="dxa"/>
            </w:tcMar>
            <w:vAlign w:val="center"/>
          </w:tcPr>
          <w:p w:rsidR="00195874" w:rsidRPr="006D42E3" w:rsidRDefault="00195874" w:rsidP="006D42E3">
            <w:pPr>
              <w:suppressAutoHyphens w:val="0"/>
              <w:spacing w:line="240" w:lineRule="auto"/>
              <w:ind w:firstLine="0"/>
              <w:jc w:val="center"/>
              <w:rPr>
                <w:rFonts w:ascii="Times New Roman" w:hAnsi="Times New Roman" w:cs="Times New Roman"/>
                <w:b/>
                <w:sz w:val="24"/>
                <w:szCs w:val="24"/>
                <w:lang w:eastAsia="ru-RU"/>
              </w:rPr>
            </w:pPr>
            <w:r w:rsidRPr="006D42E3">
              <w:rPr>
                <w:rFonts w:ascii="Times New Roman" w:hAnsi="Times New Roman" w:cs="Times New Roman"/>
                <w:b/>
                <w:sz w:val="24"/>
                <w:szCs w:val="24"/>
                <w:lang w:eastAsia="ru-RU"/>
              </w:rPr>
              <w:t>Вопросы аудита</w:t>
            </w:r>
          </w:p>
        </w:tc>
        <w:tc>
          <w:tcPr>
            <w:tcW w:w="2727" w:type="dxa"/>
            <w:tcMar>
              <w:top w:w="28" w:type="dxa"/>
              <w:bottom w:w="28" w:type="dxa"/>
            </w:tcMar>
            <w:vAlign w:val="center"/>
          </w:tcPr>
          <w:p w:rsidR="00195874" w:rsidRPr="006D42E3" w:rsidRDefault="00195874" w:rsidP="006D42E3">
            <w:pPr>
              <w:suppressAutoHyphens w:val="0"/>
              <w:spacing w:line="240" w:lineRule="auto"/>
              <w:ind w:firstLine="0"/>
              <w:jc w:val="center"/>
              <w:rPr>
                <w:rFonts w:ascii="Times New Roman" w:hAnsi="Times New Roman" w:cs="Times New Roman"/>
                <w:b/>
                <w:sz w:val="24"/>
                <w:szCs w:val="24"/>
                <w:lang w:eastAsia="ru-RU"/>
              </w:rPr>
            </w:pPr>
            <w:r w:rsidRPr="006D42E3">
              <w:rPr>
                <w:rFonts w:ascii="Times New Roman" w:hAnsi="Times New Roman" w:cs="Times New Roman"/>
                <w:b/>
                <w:sz w:val="24"/>
                <w:szCs w:val="24"/>
                <w:lang w:eastAsia="ru-RU"/>
              </w:rPr>
              <w:t>Нормативно-правовое регулирование</w:t>
            </w:r>
          </w:p>
        </w:tc>
        <w:tc>
          <w:tcPr>
            <w:tcW w:w="6333" w:type="dxa"/>
            <w:tcMar>
              <w:top w:w="28" w:type="dxa"/>
              <w:bottom w:w="28" w:type="dxa"/>
            </w:tcMar>
            <w:vAlign w:val="center"/>
          </w:tcPr>
          <w:p w:rsidR="00195874" w:rsidRPr="006D42E3" w:rsidRDefault="00195874" w:rsidP="006D42E3">
            <w:pPr>
              <w:suppressAutoHyphens w:val="0"/>
              <w:spacing w:line="240" w:lineRule="auto"/>
              <w:ind w:firstLine="0"/>
              <w:jc w:val="center"/>
              <w:rPr>
                <w:rFonts w:ascii="Times New Roman" w:hAnsi="Times New Roman" w:cs="Times New Roman"/>
                <w:b/>
                <w:sz w:val="24"/>
                <w:szCs w:val="24"/>
                <w:lang w:eastAsia="ru-RU"/>
              </w:rPr>
            </w:pPr>
            <w:r w:rsidRPr="006D42E3">
              <w:rPr>
                <w:rFonts w:ascii="Times New Roman" w:hAnsi="Times New Roman" w:cs="Times New Roman"/>
                <w:b/>
                <w:sz w:val="24"/>
                <w:szCs w:val="24"/>
                <w:lang w:eastAsia="ru-RU"/>
              </w:rPr>
              <w:t>Основные нарушения</w:t>
            </w:r>
          </w:p>
        </w:tc>
        <w:tc>
          <w:tcPr>
            <w:tcW w:w="3669" w:type="dxa"/>
            <w:tcMar>
              <w:top w:w="28" w:type="dxa"/>
              <w:bottom w:w="28" w:type="dxa"/>
            </w:tcMar>
            <w:vAlign w:val="center"/>
          </w:tcPr>
          <w:p w:rsidR="00195874" w:rsidRPr="006D42E3" w:rsidRDefault="00195874" w:rsidP="006D42E3">
            <w:pPr>
              <w:suppressAutoHyphens w:val="0"/>
              <w:spacing w:line="240" w:lineRule="auto"/>
              <w:ind w:firstLine="0"/>
              <w:jc w:val="center"/>
              <w:rPr>
                <w:rFonts w:ascii="Times New Roman" w:hAnsi="Times New Roman" w:cs="Times New Roman"/>
                <w:b/>
                <w:sz w:val="24"/>
                <w:szCs w:val="24"/>
                <w:lang w:eastAsia="ru-RU"/>
              </w:rPr>
            </w:pPr>
            <w:r w:rsidRPr="006D42E3">
              <w:rPr>
                <w:rFonts w:ascii="Times New Roman" w:hAnsi="Times New Roman" w:cs="Times New Roman"/>
                <w:b/>
                <w:sz w:val="24"/>
                <w:szCs w:val="24"/>
                <w:lang w:eastAsia="ru-RU"/>
              </w:rPr>
              <w:t>Примечания, комментарии</w:t>
            </w:r>
          </w:p>
        </w:tc>
      </w:tr>
      <w:tr w:rsidR="00195874" w:rsidRPr="006D42E3" w:rsidTr="00195874">
        <w:tc>
          <w:tcPr>
            <w:tcW w:w="16098" w:type="dxa"/>
            <w:gridSpan w:val="5"/>
            <w:tcMar>
              <w:top w:w="28" w:type="dxa"/>
              <w:bottom w:w="28" w:type="dxa"/>
            </w:tcMar>
          </w:tcPr>
          <w:p w:rsidR="00195874" w:rsidRPr="006D42E3" w:rsidRDefault="00195874" w:rsidP="006D42E3">
            <w:pPr>
              <w:suppressAutoHyphens w:val="0"/>
              <w:spacing w:line="240" w:lineRule="auto"/>
              <w:ind w:firstLine="0"/>
              <w:jc w:val="center"/>
              <w:rPr>
                <w:rFonts w:ascii="Times New Roman" w:hAnsi="Times New Roman" w:cs="Times New Roman"/>
                <w:b/>
                <w:sz w:val="24"/>
                <w:szCs w:val="24"/>
                <w:lang w:eastAsia="ru-RU"/>
              </w:rPr>
            </w:pPr>
            <w:r w:rsidRPr="006D42E3">
              <w:rPr>
                <w:rFonts w:ascii="Times New Roman" w:hAnsi="Times New Roman" w:cs="Times New Roman"/>
                <w:b/>
                <w:sz w:val="24"/>
                <w:szCs w:val="24"/>
                <w:lang w:eastAsia="ru-RU"/>
              </w:rPr>
              <w:t>1.  Организация закупок</w:t>
            </w:r>
          </w:p>
        </w:tc>
      </w:tr>
      <w:tr w:rsidR="00195874" w:rsidRPr="006D42E3" w:rsidTr="006D42E3">
        <w:tc>
          <w:tcPr>
            <w:tcW w:w="851"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1.1</w:t>
            </w:r>
          </w:p>
        </w:tc>
        <w:tc>
          <w:tcPr>
            <w:tcW w:w="2518"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Проверить наличие </w:t>
            </w:r>
            <w:r w:rsidR="00392100"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и порядок формирования контрактной службы (назначения контрактных управляющих)</w:t>
            </w:r>
          </w:p>
        </w:tc>
        <w:tc>
          <w:tcPr>
            <w:tcW w:w="2727"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Статьи 38, 112</w:t>
            </w:r>
          </w:p>
          <w:p w:rsidR="00E621C2"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Федерального закона </w:t>
            </w:r>
            <w:r w:rsidRPr="006D42E3">
              <w:rPr>
                <w:rFonts w:ascii="Times New Roman" w:hAnsi="Times New Roman" w:cs="Times New Roman"/>
                <w:sz w:val="24"/>
                <w:szCs w:val="24"/>
                <w:lang w:eastAsia="ru-RU"/>
              </w:rPr>
              <w:br/>
              <w:t xml:space="preserve">№ 44-ФЗ, </w:t>
            </w:r>
          </w:p>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приказ Минэконом</w:t>
            </w:r>
            <w:r w:rsidR="00E621C2"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 xml:space="preserve">развития России </w:t>
            </w:r>
            <w:r w:rsidR="00E621C2"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 xml:space="preserve">от 29.10.2013 № 631 </w:t>
            </w:r>
          </w:p>
        </w:tc>
        <w:tc>
          <w:tcPr>
            <w:tcW w:w="6333" w:type="dxa"/>
            <w:tcMar>
              <w:top w:w="28" w:type="dxa"/>
              <w:bottom w:w="28" w:type="dxa"/>
            </w:tcMar>
          </w:tcPr>
          <w:p w:rsidR="00195874" w:rsidRPr="006D42E3" w:rsidRDefault="00195874" w:rsidP="006D42E3">
            <w:pPr>
              <w:tabs>
                <w:tab w:val="left" w:pos="317"/>
              </w:tabs>
              <w:suppressAutoHyphens w:val="0"/>
              <w:spacing w:line="240" w:lineRule="auto"/>
              <w:ind w:firstLine="0"/>
              <w:contextualSpacing/>
              <w:rPr>
                <w:rFonts w:ascii="Times New Roman" w:hAnsi="Times New Roman" w:cs="Times New Roman"/>
                <w:sz w:val="24"/>
                <w:szCs w:val="24"/>
                <w:lang w:eastAsia="ru-RU"/>
              </w:rPr>
            </w:pPr>
            <w:r w:rsidRPr="006D42E3">
              <w:rPr>
                <w:rFonts w:ascii="Times New Roman" w:hAnsi="Times New Roman" w:cs="Times New Roman"/>
                <w:sz w:val="24"/>
                <w:szCs w:val="24"/>
                <w:lang w:eastAsia="ru-RU"/>
              </w:rPr>
              <w:t>Отсутствует контрактная служба либо контрактный управляющий.</w:t>
            </w:r>
          </w:p>
          <w:p w:rsidR="00195874" w:rsidRPr="006D42E3" w:rsidRDefault="00195874" w:rsidP="006D42E3">
            <w:pPr>
              <w:tabs>
                <w:tab w:val="left" w:pos="317"/>
              </w:tabs>
              <w:suppressAutoHyphens w:val="0"/>
              <w:spacing w:line="240" w:lineRule="auto"/>
              <w:ind w:firstLine="0"/>
              <w:contextualSpacing/>
              <w:rPr>
                <w:rFonts w:ascii="Times New Roman" w:hAnsi="Times New Roman" w:cs="Times New Roman"/>
                <w:sz w:val="24"/>
                <w:szCs w:val="24"/>
                <w:lang w:eastAsia="ru-RU"/>
              </w:rPr>
            </w:pPr>
            <w:r w:rsidRPr="006D42E3">
              <w:rPr>
                <w:rFonts w:ascii="Times New Roman" w:hAnsi="Times New Roman" w:cs="Times New Roman"/>
                <w:sz w:val="24"/>
                <w:szCs w:val="24"/>
                <w:lang w:eastAsia="ru-RU"/>
              </w:rPr>
              <w:t>Контрактная служба создана с нарушением установлен</w:t>
            </w:r>
            <w:r w:rsidR="00F11C47">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ного Законом № 44-ФЗ срока (позже 31.03.2014).</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Положение (регламент) о контрактной службе отсутствует или не соответствует Типовому положению (регламенту), Закону № 44-ФЗ, в частности:</w:t>
            </w:r>
          </w:p>
          <w:p w:rsidR="00195874" w:rsidRPr="006D42E3" w:rsidRDefault="00195874" w:rsidP="006D42E3">
            <w:pPr>
              <w:suppressAutoHyphens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1) не определено, каким из двух способов (создание отдельного структурного подразделения или утверждение постоянного состава, без образования структурного подразделения) создана контрактная служба;</w:t>
            </w:r>
          </w:p>
          <w:p w:rsidR="00195874" w:rsidRPr="006D42E3" w:rsidRDefault="000F5CC0" w:rsidP="006D42E3">
            <w:pPr>
              <w:suppressAutoHyphens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2) </w:t>
            </w:r>
            <w:r w:rsidR="00195874" w:rsidRPr="006D42E3">
              <w:rPr>
                <w:rFonts w:ascii="Times New Roman" w:hAnsi="Times New Roman" w:cs="Times New Roman"/>
                <w:sz w:val="24"/>
                <w:szCs w:val="24"/>
                <w:lang w:eastAsia="ru-RU"/>
              </w:rPr>
              <w:t>контрактную службу возглавляет лицо, не являющееся заместителем руководителя заказчика;</w:t>
            </w:r>
          </w:p>
          <w:p w:rsidR="00195874" w:rsidRPr="006D42E3" w:rsidRDefault="000F5CC0" w:rsidP="006D42E3">
            <w:pPr>
              <w:suppressAutoHyphens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3) </w:t>
            </w:r>
            <w:r w:rsidR="00195874" w:rsidRPr="006D42E3">
              <w:rPr>
                <w:rFonts w:ascii="Times New Roman" w:hAnsi="Times New Roman" w:cs="Times New Roman"/>
                <w:sz w:val="24"/>
                <w:szCs w:val="24"/>
                <w:lang w:eastAsia="ru-RU"/>
              </w:rPr>
              <w:t>функции и полномочия контрактной службы не соответствуют функционалу, предусмотренному типовым положением (регламентом).</w:t>
            </w:r>
          </w:p>
        </w:tc>
        <w:tc>
          <w:tcPr>
            <w:tcW w:w="3669" w:type="dxa"/>
            <w:tcMar>
              <w:top w:w="28" w:type="dxa"/>
              <w:bottom w:w="28" w:type="dxa"/>
            </w:tcMar>
          </w:tcPr>
          <w:p w:rsidR="00195874" w:rsidRPr="006D42E3" w:rsidRDefault="00195874" w:rsidP="006D42E3">
            <w:pPr>
              <w:suppressAutoHyphens w:val="0"/>
              <w:autoSpaceDE w:val="0"/>
              <w:autoSpaceDN w:val="0"/>
              <w:adjustRightInd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Заказчик создает контрактную службу в случае, если сов</w:t>
            </w:r>
            <w:r w:rsidR="000F5CC0" w:rsidRPr="006D42E3">
              <w:rPr>
                <w:rFonts w:ascii="Times New Roman" w:hAnsi="Times New Roman" w:cs="Times New Roman"/>
                <w:sz w:val="24"/>
                <w:szCs w:val="24"/>
                <w:lang w:eastAsia="ru-RU"/>
              </w:rPr>
              <w:t xml:space="preserve">окупный годовой объем закупок в </w:t>
            </w:r>
            <w:r w:rsidRPr="006D42E3">
              <w:rPr>
                <w:rFonts w:ascii="Times New Roman" w:hAnsi="Times New Roman" w:cs="Times New Roman"/>
                <w:sz w:val="24"/>
                <w:szCs w:val="24"/>
                <w:lang w:eastAsia="ru-RU"/>
              </w:rPr>
              <w:t>соответствии с планом-графиком превышает  100 млн. рублей</w:t>
            </w:r>
          </w:p>
          <w:p w:rsidR="00195874" w:rsidRPr="006D42E3" w:rsidRDefault="00195874" w:rsidP="006D42E3">
            <w:pPr>
              <w:suppressAutoHyphens w:val="0"/>
              <w:autoSpaceDE w:val="0"/>
              <w:autoSpaceDN w:val="0"/>
              <w:adjustRightInd w:val="0"/>
              <w:spacing w:line="240" w:lineRule="auto"/>
              <w:ind w:firstLine="0"/>
              <w:rPr>
                <w:rFonts w:ascii="Times New Roman" w:hAnsi="Times New Roman" w:cs="Times New Roman"/>
                <w:sz w:val="24"/>
                <w:szCs w:val="24"/>
                <w:lang w:eastAsia="ru-RU"/>
              </w:rPr>
            </w:pPr>
          </w:p>
          <w:p w:rsidR="00195874" w:rsidRPr="006D42E3" w:rsidRDefault="00195874" w:rsidP="006D42E3">
            <w:pPr>
              <w:tabs>
                <w:tab w:val="left" w:pos="317"/>
              </w:tabs>
              <w:suppressAutoHyphens w:val="0"/>
              <w:spacing w:line="240" w:lineRule="auto"/>
              <w:ind w:firstLine="0"/>
              <w:contextualSpacing/>
              <w:rPr>
                <w:rFonts w:ascii="Times New Roman" w:hAnsi="Times New Roman" w:cs="Times New Roman"/>
                <w:sz w:val="24"/>
                <w:szCs w:val="24"/>
                <w:lang w:eastAsia="ru-RU"/>
              </w:rPr>
            </w:pPr>
          </w:p>
          <w:p w:rsidR="00195874" w:rsidRPr="006D42E3" w:rsidRDefault="00195874" w:rsidP="006D42E3">
            <w:pPr>
              <w:tabs>
                <w:tab w:val="left" w:pos="317"/>
              </w:tabs>
              <w:suppressAutoHyphens w:val="0"/>
              <w:spacing w:line="240" w:lineRule="auto"/>
              <w:ind w:firstLine="0"/>
              <w:contextualSpacing/>
              <w:rPr>
                <w:rFonts w:ascii="Times New Roman" w:hAnsi="Times New Roman" w:cs="Times New Roman"/>
                <w:sz w:val="24"/>
                <w:szCs w:val="24"/>
                <w:lang w:eastAsia="ru-RU"/>
              </w:rPr>
            </w:pPr>
          </w:p>
          <w:p w:rsidR="00195874" w:rsidRPr="006D42E3" w:rsidRDefault="00195874" w:rsidP="006D42E3">
            <w:pPr>
              <w:tabs>
                <w:tab w:val="left" w:pos="317"/>
              </w:tabs>
              <w:suppressAutoHyphens w:val="0"/>
              <w:spacing w:line="240" w:lineRule="auto"/>
              <w:ind w:firstLine="0"/>
              <w:contextualSpacing/>
              <w:rPr>
                <w:rFonts w:ascii="Times New Roman" w:hAnsi="Times New Roman" w:cs="Times New Roman"/>
                <w:sz w:val="24"/>
                <w:szCs w:val="24"/>
                <w:lang w:eastAsia="ru-RU"/>
              </w:rPr>
            </w:pPr>
          </w:p>
          <w:p w:rsidR="00195874" w:rsidRPr="006D42E3" w:rsidRDefault="00195874" w:rsidP="006D42E3">
            <w:pPr>
              <w:tabs>
                <w:tab w:val="left" w:pos="317"/>
              </w:tabs>
              <w:suppressAutoHyphens w:val="0"/>
              <w:spacing w:line="240" w:lineRule="auto"/>
              <w:ind w:firstLine="0"/>
              <w:contextualSpacing/>
              <w:rPr>
                <w:rFonts w:ascii="Times New Roman" w:hAnsi="Times New Roman" w:cs="Times New Roman"/>
                <w:sz w:val="24"/>
                <w:szCs w:val="24"/>
                <w:lang w:eastAsia="ru-RU"/>
              </w:rPr>
            </w:pPr>
          </w:p>
          <w:p w:rsidR="00195874" w:rsidRPr="006D42E3" w:rsidRDefault="00195874" w:rsidP="006D42E3">
            <w:pPr>
              <w:tabs>
                <w:tab w:val="left" w:pos="317"/>
              </w:tabs>
              <w:suppressAutoHyphens w:val="0"/>
              <w:spacing w:line="240" w:lineRule="auto"/>
              <w:ind w:firstLine="0"/>
              <w:contextualSpacing/>
              <w:rPr>
                <w:rFonts w:ascii="Times New Roman" w:hAnsi="Times New Roman" w:cs="Times New Roman"/>
                <w:sz w:val="24"/>
                <w:szCs w:val="24"/>
                <w:lang w:eastAsia="ru-RU"/>
              </w:rPr>
            </w:pPr>
          </w:p>
        </w:tc>
      </w:tr>
      <w:tr w:rsidR="00195874" w:rsidRPr="006D42E3" w:rsidTr="006D42E3">
        <w:tc>
          <w:tcPr>
            <w:tcW w:w="851"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1.2</w:t>
            </w:r>
          </w:p>
        </w:tc>
        <w:tc>
          <w:tcPr>
            <w:tcW w:w="2518" w:type="dxa"/>
            <w:tcMar>
              <w:top w:w="28" w:type="dxa"/>
              <w:bottom w:w="28" w:type="dxa"/>
            </w:tcMar>
          </w:tcPr>
          <w:p w:rsidR="00195874" w:rsidRPr="006D42E3" w:rsidRDefault="000F5CC0"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Проверить наличие и порядок </w:t>
            </w:r>
            <w:r w:rsidR="00195874" w:rsidRPr="006D42E3">
              <w:rPr>
                <w:rFonts w:ascii="Times New Roman" w:hAnsi="Times New Roman" w:cs="Times New Roman"/>
                <w:sz w:val="24"/>
                <w:szCs w:val="24"/>
                <w:lang w:eastAsia="ru-RU"/>
              </w:rPr>
              <w:t>формирования комиссии (комиссий) по осуществлению закупок</w:t>
            </w:r>
          </w:p>
        </w:tc>
        <w:tc>
          <w:tcPr>
            <w:tcW w:w="2727"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Статья 39 Федерального закона № 44-ФЗ</w:t>
            </w:r>
          </w:p>
        </w:tc>
        <w:tc>
          <w:tcPr>
            <w:tcW w:w="6333" w:type="dxa"/>
            <w:tcMar>
              <w:top w:w="28" w:type="dxa"/>
              <w:bottom w:w="28" w:type="dxa"/>
            </w:tcMar>
          </w:tcPr>
          <w:p w:rsidR="00195874" w:rsidRPr="006D42E3" w:rsidRDefault="00195874" w:rsidP="006D42E3">
            <w:pPr>
              <w:tabs>
                <w:tab w:val="left" w:pos="317"/>
              </w:tabs>
              <w:suppressAutoHyphens w:val="0"/>
              <w:spacing w:line="240" w:lineRule="auto"/>
              <w:ind w:firstLine="0"/>
              <w:contextualSpacing/>
              <w:rPr>
                <w:rFonts w:ascii="Times New Roman" w:hAnsi="Times New Roman" w:cs="Times New Roman"/>
                <w:sz w:val="24"/>
                <w:szCs w:val="24"/>
                <w:lang w:eastAsia="ru-RU"/>
              </w:rPr>
            </w:pPr>
            <w:r w:rsidRPr="006D42E3">
              <w:rPr>
                <w:rFonts w:ascii="Times New Roman" w:hAnsi="Times New Roman" w:cs="Times New Roman"/>
                <w:sz w:val="24"/>
                <w:szCs w:val="24"/>
                <w:lang w:eastAsia="ru-RU"/>
              </w:rPr>
              <w:t>Отсутствует комиссия (комиссии) по осуществлению закупок, внутренний документ о составе комиссии и порядке ее работы.</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Состав комиссии не соответствует требованиям Федерального закона № 44-ФЗ, в частности: </w:t>
            </w:r>
          </w:p>
          <w:p w:rsidR="00195874" w:rsidRPr="006D42E3" w:rsidRDefault="00195874" w:rsidP="006D42E3">
            <w:pPr>
              <w:suppressAutoHyphens w:val="0"/>
              <w:autoSpaceDE w:val="0"/>
              <w:autoSpaceDN w:val="0"/>
              <w:adjustRightInd w:val="0"/>
              <w:spacing w:line="240" w:lineRule="auto"/>
              <w:ind w:firstLine="365"/>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1) число членов конкурсной, аукционной или единой комиссии составляет менее 5 человек, число членов котировочной комиссии, комиссии по рассмотрению заявок на участие в запросе предложений </w:t>
            </w:r>
            <w:r w:rsidR="00B72640" w:rsidRPr="006D42E3">
              <w:rPr>
                <w:rFonts w:ascii="Times New Roman" w:hAnsi="Times New Roman" w:cs="Times New Roman"/>
                <w:sz w:val="24"/>
                <w:szCs w:val="24"/>
                <w:lang w:eastAsia="ru-RU"/>
              </w:rPr>
              <w:br/>
              <w:t>и окончательных предложений –</w:t>
            </w:r>
            <w:r w:rsidRPr="006D42E3">
              <w:rPr>
                <w:rFonts w:ascii="Times New Roman" w:hAnsi="Times New Roman" w:cs="Times New Roman"/>
                <w:sz w:val="24"/>
                <w:szCs w:val="24"/>
                <w:lang w:eastAsia="ru-RU"/>
              </w:rPr>
              <w:t xml:space="preserve"> менее 3 человек;</w:t>
            </w:r>
          </w:p>
          <w:p w:rsidR="00195874" w:rsidRPr="006D42E3" w:rsidRDefault="00195874" w:rsidP="006D42E3">
            <w:pPr>
              <w:suppressAutoHyphens w:val="0"/>
              <w:autoSpaceDE w:val="0"/>
              <w:autoSpaceDN w:val="0"/>
              <w:adjustRightInd w:val="0"/>
              <w:spacing w:line="240" w:lineRule="auto"/>
              <w:ind w:firstLine="365"/>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2) в составе комиссии преимущественно отсутствуют лица, прошедшие профессиональную переподготовку или </w:t>
            </w:r>
            <w:r w:rsidRPr="006D42E3">
              <w:rPr>
                <w:rFonts w:ascii="Times New Roman" w:hAnsi="Times New Roman" w:cs="Times New Roman"/>
                <w:sz w:val="24"/>
                <w:szCs w:val="24"/>
                <w:lang w:eastAsia="ru-RU"/>
              </w:rPr>
              <w:lastRenderedPageBreak/>
              <w:t>повышение квалификации в сфере закупок, а также лица, обладающие специальными знаниями, относящимися к объекту закупки;</w:t>
            </w:r>
          </w:p>
          <w:p w:rsidR="00195874" w:rsidRPr="006D42E3" w:rsidRDefault="00195874" w:rsidP="006D42E3">
            <w:pPr>
              <w:suppressAutoHyphens w:val="0"/>
              <w:autoSpaceDE w:val="0"/>
              <w:autoSpaceDN w:val="0"/>
              <w:adjustRightInd w:val="0"/>
              <w:spacing w:line="240" w:lineRule="auto"/>
              <w:ind w:firstLine="365"/>
              <w:rPr>
                <w:rFonts w:ascii="Times New Roman" w:hAnsi="Times New Roman" w:cs="Times New Roman"/>
                <w:sz w:val="24"/>
                <w:szCs w:val="24"/>
                <w:lang w:eastAsia="ru-RU"/>
              </w:rPr>
            </w:pPr>
            <w:r w:rsidRPr="006D42E3">
              <w:rPr>
                <w:rFonts w:ascii="Times New Roman" w:hAnsi="Times New Roman" w:cs="Times New Roman"/>
                <w:sz w:val="24"/>
                <w:szCs w:val="24"/>
                <w:lang w:eastAsia="ru-RU"/>
              </w:rPr>
              <w:t>3) членами комиссии являются лица, перечисленные в части 6 статьи 39 Федерального закона № 44-ФЗ.</w:t>
            </w:r>
          </w:p>
        </w:tc>
        <w:tc>
          <w:tcPr>
            <w:tcW w:w="3669"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tc>
      </w:tr>
      <w:tr w:rsidR="00195874" w:rsidRPr="006D42E3" w:rsidTr="006D42E3">
        <w:tc>
          <w:tcPr>
            <w:tcW w:w="851"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1.3</w:t>
            </w:r>
          </w:p>
        </w:tc>
        <w:tc>
          <w:tcPr>
            <w:tcW w:w="2518"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Проверить порядок выбора и функционал специализированной организации</w:t>
            </w:r>
          </w:p>
        </w:tc>
        <w:tc>
          <w:tcPr>
            <w:tcW w:w="2727"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Статья 40 </w:t>
            </w:r>
            <w:r w:rsidR="007F0D9D" w:rsidRPr="006D42E3">
              <w:rPr>
                <w:rFonts w:ascii="Times New Roman" w:hAnsi="Times New Roman" w:cs="Times New Roman"/>
                <w:sz w:val="24"/>
                <w:szCs w:val="24"/>
                <w:lang w:eastAsia="ru-RU"/>
              </w:rPr>
              <w:t>Федерального закона № 44-ФЗ</w:t>
            </w:r>
          </w:p>
        </w:tc>
        <w:tc>
          <w:tcPr>
            <w:tcW w:w="6333" w:type="dxa"/>
            <w:tcMar>
              <w:top w:w="28" w:type="dxa"/>
              <w:bottom w:w="28" w:type="dxa"/>
            </w:tcMar>
          </w:tcPr>
          <w:p w:rsidR="00195874" w:rsidRPr="006D42E3" w:rsidRDefault="00195874" w:rsidP="006D42E3">
            <w:pPr>
              <w:tabs>
                <w:tab w:val="left" w:pos="317"/>
              </w:tabs>
              <w:suppressAutoHyphens w:val="0"/>
              <w:spacing w:line="240" w:lineRule="auto"/>
              <w:ind w:firstLine="0"/>
              <w:contextualSpacing/>
              <w:rPr>
                <w:rFonts w:ascii="Times New Roman" w:hAnsi="Times New Roman" w:cs="Times New Roman"/>
                <w:sz w:val="24"/>
                <w:szCs w:val="24"/>
                <w:lang w:eastAsia="ru-RU"/>
              </w:rPr>
            </w:pPr>
            <w:r w:rsidRPr="006D42E3">
              <w:rPr>
                <w:rFonts w:ascii="Times New Roman" w:hAnsi="Times New Roman" w:cs="Times New Roman"/>
                <w:sz w:val="24"/>
                <w:szCs w:val="24"/>
                <w:lang w:eastAsia="ru-RU"/>
              </w:rPr>
              <w:t>Отс</w:t>
            </w:r>
            <w:r w:rsidR="001F0841" w:rsidRPr="006D42E3">
              <w:rPr>
                <w:rFonts w:ascii="Times New Roman" w:hAnsi="Times New Roman" w:cs="Times New Roman"/>
                <w:sz w:val="24"/>
                <w:szCs w:val="24"/>
                <w:lang w:eastAsia="ru-RU"/>
              </w:rPr>
              <w:t xml:space="preserve">утствует контракт о привлечении </w:t>
            </w:r>
            <w:r w:rsidRPr="006D42E3">
              <w:rPr>
                <w:rFonts w:ascii="Times New Roman" w:hAnsi="Times New Roman" w:cs="Times New Roman"/>
                <w:sz w:val="24"/>
                <w:szCs w:val="24"/>
                <w:lang w:eastAsia="ru-RU"/>
              </w:rPr>
              <w:t>специализированной организации для выполнения отдельных функций заказчика.</w:t>
            </w:r>
          </w:p>
          <w:p w:rsidR="00195874" w:rsidRPr="006D42E3" w:rsidRDefault="00195874" w:rsidP="006D42E3">
            <w:pPr>
              <w:tabs>
                <w:tab w:val="left" w:pos="317"/>
              </w:tabs>
              <w:suppressAutoHyphens w:val="0"/>
              <w:spacing w:line="240" w:lineRule="auto"/>
              <w:ind w:firstLine="0"/>
              <w:contextualSpacing/>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Специализированная организация выполняет функции, относящиеся к исключительному ведению заказчика, </w:t>
            </w:r>
            <w:r w:rsidR="00F11C47">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а именно:</w:t>
            </w:r>
          </w:p>
          <w:p w:rsidR="00195874" w:rsidRPr="006D42E3" w:rsidRDefault="00195874" w:rsidP="006D42E3">
            <w:pPr>
              <w:suppressAutoHyphens w:val="0"/>
              <w:spacing w:line="240" w:lineRule="auto"/>
              <w:ind w:firstLine="317"/>
              <w:contextualSpacing/>
              <w:rPr>
                <w:rFonts w:ascii="Times New Roman" w:hAnsi="Times New Roman" w:cs="Times New Roman"/>
                <w:sz w:val="24"/>
                <w:szCs w:val="24"/>
                <w:lang w:eastAsia="ru-RU"/>
              </w:rPr>
            </w:pPr>
            <w:r w:rsidRPr="006D42E3">
              <w:rPr>
                <w:rFonts w:ascii="Times New Roman" w:hAnsi="Times New Roman" w:cs="Times New Roman"/>
                <w:sz w:val="24"/>
                <w:szCs w:val="24"/>
                <w:lang w:eastAsia="ru-RU"/>
              </w:rPr>
              <w:t>1) создание комиссии по осуществлению закупок;</w:t>
            </w:r>
          </w:p>
          <w:p w:rsidR="00195874" w:rsidRPr="006D42E3" w:rsidRDefault="00195874" w:rsidP="006D42E3">
            <w:pPr>
              <w:suppressAutoHyphens w:val="0"/>
              <w:spacing w:line="240" w:lineRule="auto"/>
              <w:ind w:firstLine="317"/>
              <w:contextualSpacing/>
              <w:rPr>
                <w:rFonts w:ascii="Times New Roman" w:hAnsi="Times New Roman" w:cs="Times New Roman"/>
                <w:sz w:val="24"/>
                <w:szCs w:val="24"/>
                <w:lang w:eastAsia="ru-RU"/>
              </w:rPr>
            </w:pPr>
            <w:r w:rsidRPr="006D42E3">
              <w:rPr>
                <w:rFonts w:ascii="Times New Roman" w:hAnsi="Times New Roman" w:cs="Times New Roman"/>
                <w:sz w:val="24"/>
                <w:szCs w:val="24"/>
                <w:lang w:eastAsia="ru-RU"/>
              </w:rPr>
              <w:t>2)</w:t>
            </w:r>
            <w:r w:rsidRPr="009A52D3">
              <w:rPr>
                <w:rFonts w:ascii="Times New Roman" w:hAnsi="Times New Roman" w:cs="Times New Roman"/>
                <w:spacing w:val="-2"/>
                <w:sz w:val="24"/>
                <w:szCs w:val="24"/>
                <w:lang w:eastAsia="ru-RU"/>
              </w:rPr>
              <w:t>определение начальной (максимальной) цены контракта;</w:t>
            </w:r>
          </w:p>
          <w:p w:rsidR="00195874" w:rsidRPr="006D42E3" w:rsidRDefault="00195874" w:rsidP="006D42E3">
            <w:pPr>
              <w:suppressAutoHyphens w:val="0"/>
              <w:spacing w:line="240" w:lineRule="auto"/>
              <w:ind w:firstLine="317"/>
              <w:contextualSpacing/>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3) определение предмета и существенных условий контракта; </w:t>
            </w:r>
          </w:p>
          <w:p w:rsidR="00195874" w:rsidRPr="006D42E3" w:rsidRDefault="00195874" w:rsidP="006D42E3">
            <w:pPr>
              <w:suppressAutoHyphens w:val="0"/>
              <w:spacing w:line="240" w:lineRule="auto"/>
              <w:ind w:firstLine="317"/>
              <w:contextualSpacing/>
              <w:rPr>
                <w:rFonts w:ascii="Times New Roman" w:hAnsi="Times New Roman" w:cs="Times New Roman"/>
                <w:sz w:val="24"/>
                <w:szCs w:val="24"/>
                <w:lang w:eastAsia="ru-RU"/>
              </w:rPr>
            </w:pPr>
            <w:r w:rsidRPr="006D42E3">
              <w:rPr>
                <w:rFonts w:ascii="Times New Roman" w:hAnsi="Times New Roman" w:cs="Times New Roman"/>
                <w:sz w:val="24"/>
                <w:szCs w:val="24"/>
                <w:lang w:eastAsia="ru-RU"/>
              </w:rPr>
              <w:t>4) утверждение проекта контракта, конкурсной документации, документации об аукционе;</w:t>
            </w:r>
          </w:p>
          <w:p w:rsidR="00195874" w:rsidRPr="006D42E3" w:rsidRDefault="00195874" w:rsidP="006D42E3">
            <w:pPr>
              <w:suppressAutoHyphens w:val="0"/>
              <w:spacing w:line="240" w:lineRule="auto"/>
              <w:ind w:firstLine="317"/>
              <w:contextualSpacing/>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5) подписание контракта </w:t>
            </w:r>
          </w:p>
        </w:tc>
        <w:tc>
          <w:tcPr>
            <w:tcW w:w="3669"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Если специализированная организация привлекается.</w:t>
            </w:r>
          </w:p>
        </w:tc>
      </w:tr>
      <w:tr w:rsidR="00195874" w:rsidRPr="006D42E3" w:rsidTr="006D42E3">
        <w:tc>
          <w:tcPr>
            <w:tcW w:w="851"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1.4</w:t>
            </w:r>
          </w:p>
        </w:tc>
        <w:tc>
          <w:tcPr>
            <w:tcW w:w="2518"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Проверить порядок организации централизованных закупок</w:t>
            </w:r>
          </w:p>
        </w:tc>
        <w:tc>
          <w:tcPr>
            <w:tcW w:w="2727"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Статья 26 Федерального закона № 44-ФЗ</w:t>
            </w:r>
          </w:p>
        </w:tc>
        <w:tc>
          <w:tcPr>
            <w:tcW w:w="6333" w:type="dxa"/>
            <w:tcMar>
              <w:top w:w="28" w:type="dxa"/>
              <w:bottom w:w="28" w:type="dxa"/>
            </w:tcMar>
          </w:tcPr>
          <w:p w:rsidR="00195874" w:rsidRPr="006D42E3" w:rsidRDefault="00195874" w:rsidP="006D42E3">
            <w:pPr>
              <w:tabs>
                <w:tab w:val="left" w:pos="317"/>
              </w:tabs>
              <w:suppressAutoHyphens w:val="0"/>
              <w:spacing w:line="240" w:lineRule="auto"/>
              <w:ind w:firstLine="0"/>
              <w:contextualSpacing/>
              <w:rPr>
                <w:rFonts w:ascii="Times New Roman" w:hAnsi="Times New Roman" w:cs="Times New Roman"/>
                <w:sz w:val="24"/>
                <w:szCs w:val="24"/>
                <w:lang w:eastAsia="ru-RU"/>
              </w:rPr>
            </w:pPr>
            <w:r w:rsidRPr="006D42E3">
              <w:rPr>
                <w:rFonts w:ascii="Times New Roman" w:hAnsi="Times New Roman" w:cs="Times New Roman"/>
                <w:sz w:val="24"/>
                <w:szCs w:val="24"/>
                <w:lang w:eastAsia="ru-RU"/>
              </w:rPr>
              <w:t>Отсутствует решение о создании (наделении полномочиями) уполномоченного органа (учреждения).</w:t>
            </w:r>
          </w:p>
          <w:p w:rsidR="00195874" w:rsidRPr="006D42E3" w:rsidRDefault="00195874" w:rsidP="006D42E3">
            <w:pPr>
              <w:tabs>
                <w:tab w:val="left" w:pos="317"/>
              </w:tabs>
              <w:suppressAutoHyphens w:val="0"/>
              <w:spacing w:line="240" w:lineRule="auto"/>
              <w:ind w:firstLine="0"/>
              <w:contextualSpacing/>
              <w:rPr>
                <w:rFonts w:ascii="Times New Roman" w:hAnsi="Times New Roman" w:cs="Times New Roman"/>
                <w:sz w:val="24"/>
                <w:szCs w:val="24"/>
                <w:lang w:eastAsia="ru-RU"/>
              </w:rPr>
            </w:pPr>
            <w:r w:rsidRPr="006D42E3">
              <w:rPr>
                <w:rFonts w:ascii="Times New Roman" w:hAnsi="Times New Roman" w:cs="Times New Roman"/>
                <w:sz w:val="24"/>
                <w:szCs w:val="24"/>
                <w:lang w:eastAsia="ru-RU"/>
              </w:rPr>
              <w:t>В решении о создании (наделении полномочиями) упол</w:t>
            </w:r>
            <w:r w:rsidR="009A52D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номоченного органа отсутствует порядок взаимодействия заказчика и уполномоченного органа (учреждения).</w:t>
            </w:r>
          </w:p>
          <w:p w:rsidR="00195874" w:rsidRPr="006D42E3" w:rsidRDefault="00195874" w:rsidP="006D42E3">
            <w:pPr>
              <w:tabs>
                <w:tab w:val="left" w:pos="317"/>
              </w:tabs>
              <w:suppressAutoHyphens w:val="0"/>
              <w:spacing w:line="240" w:lineRule="auto"/>
              <w:ind w:firstLine="0"/>
              <w:contextualSpacing/>
              <w:rPr>
                <w:rFonts w:ascii="Times New Roman" w:hAnsi="Times New Roman" w:cs="Times New Roman"/>
                <w:sz w:val="24"/>
                <w:szCs w:val="24"/>
                <w:lang w:eastAsia="ru-RU"/>
              </w:rPr>
            </w:pPr>
            <w:r w:rsidRPr="006D42E3">
              <w:rPr>
                <w:rFonts w:ascii="Times New Roman" w:hAnsi="Times New Roman" w:cs="Times New Roman"/>
                <w:sz w:val="24"/>
                <w:szCs w:val="24"/>
                <w:lang w:eastAsia="ru-RU"/>
              </w:rPr>
              <w:t>Уполномоченный орган (учреждение) выполняет функции, относящиеся к исключительному ведению заказчика, а именно:</w:t>
            </w:r>
          </w:p>
          <w:p w:rsidR="00195874" w:rsidRPr="006D42E3" w:rsidRDefault="00195874" w:rsidP="006D42E3">
            <w:pPr>
              <w:suppressAutoHyphens w:val="0"/>
              <w:autoSpaceDE w:val="0"/>
              <w:autoSpaceDN w:val="0"/>
              <w:adjustRightInd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1) обоснование закупок; </w:t>
            </w:r>
          </w:p>
          <w:p w:rsidR="00195874" w:rsidRPr="006D42E3" w:rsidRDefault="00195874" w:rsidP="006D42E3">
            <w:pPr>
              <w:suppressAutoHyphens w:val="0"/>
              <w:autoSpaceDE w:val="0"/>
              <w:autoSpaceDN w:val="0"/>
              <w:adjustRightInd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2) определение условий контракта, в том числе определение начальной (максимальной) цены контракта;</w:t>
            </w:r>
          </w:p>
          <w:p w:rsidR="00195874" w:rsidRPr="006D42E3" w:rsidRDefault="00195874" w:rsidP="006D42E3">
            <w:pPr>
              <w:suppressAutoHyphens w:val="0"/>
              <w:autoSpaceDE w:val="0"/>
              <w:autoSpaceDN w:val="0"/>
              <w:adjustRightInd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3) подписание контракта.</w:t>
            </w:r>
          </w:p>
        </w:tc>
        <w:tc>
          <w:tcPr>
            <w:tcW w:w="3669"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При наличии.</w:t>
            </w:r>
          </w:p>
        </w:tc>
      </w:tr>
      <w:tr w:rsidR="00195874" w:rsidRPr="006D42E3" w:rsidTr="006D42E3">
        <w:tc>
          <w:tcPr>
            <w:tcW w:w="851"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1.5</w:t>
            </w:r>
          </w:p>
        </w:tc>
        <w:tc>
          <w:tcPr>
            <w:tcW w:w="2518"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Проверить порядок организации совмест</w:t>
            </w:r>
            <w:r w:rsidR="007F0D9D"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lastRenderedPageBreak/>
              <w:t xml:space="preserve">ных конкурсов и аукционов </w:t>
            </w:r>
          </w:p>
        </w:tc>
        <w:tc>
          <w:tcPr>
            <w:tcW w:w="2727"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 xml:space="preserve">Статья 25 Федерального закона № 44-ФЗ, </w:t>
            </w:r>
            <w:r w:rsidRPr="006D42E3">
              <w:rPr>
                <w:rFonts w:ascii="Times New Roman" w:hAnsi="Times New Roman" w:cs="Times New Roman"/>
                <w:sz w:val="24"/>
                <w:szCs w:val="24"/>
                <w:lang w:eastAsia="ru-RU"/>
              </w:rPr>
              <w:lastRenderedPageBreak/>
              <w:t xml:space="preserve">постановление Правительства РФ </w:t>
            </w:r>
            <w:r w:rsidR="00E621C2"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 xml:space="preserve">от 28.11.2013  № 1088 </w:t>
            </w:r>
          </w:p>
        </w:tc>
        <w:tc>
          <w:tcPr>
            <w:tcW w:w="6333" w:type="dxa"/>
            <w:tcMar>
              <w:top w:w="28" w:type="dxa"/>
              <w:bottom w:w="28" w:type="dxa"/>
            </w:tcMar>
          </w:tcPr>
          <w:p w:rsidR="00195874" w:rsidRPr="006D42E3" w:rsidRDefault="00195874" w:rsidP="006D42E3">
            <w:pPr>
              <w:tabs>
                <w:tab w:val="left" w:pos="317"/>
              </w:tabs>
              <w:suppressAutoHyphens w:val="0"/>
              <w:spacing w:line="240" w:lineRule="auto"/>
              <w:ind w:firstLine="0"/>
              <w:contextualSpacing/>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Отсутствует соглашение между заказчиками (уполномоченными органами, учреждениями).</w:t>
            </w:r>
          </w:p>
          <w:p w:rsidR="00195874" w:rsidRPr="006D42E3" w:rsidRDefault="00195874" w:rsidP="006D42E3">
            <w:pPr>
              <w:tabs>
                <w:tab w:val="left" w:pos="317"/>
              </w:tabs>
              <w:suppressAutoHyphens w:val="0"/>
              <w:spacing w:line="240" w:lineRule="auto"/>
              <w:ind w:firstLine="0"/>
              <w:contextualSpacing/>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Соглашение не содержит порядок организации совместных конкурсов и аукционов.</w:t>
            </w:r>
          </w:p>
        </w:tc>
        <w:tc>
          <w:tcPr>
            <w:tcW w:w="3669"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При наличии</w:t>
            </w:r>
          </w:p>
        </w:tc>
      </w:tr>
      <w:tr w:rsidR="00195874" w:rsidRPr="006D42E3" w:rsidTr="006D42E3">
        <w:tc>
          <w:tcPr>
            <w:tcW w:w="851"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1.6</w:t>
            </w:r>
          </w:p>
        </w:tc>
        <w:tc>
          <w:tcPr>
            <w:tcW w:w="2518"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Проверить 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tc>
        <w:tc>
          <w:tcPr>
            <w:tcW w:w="2727"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Статья 19 Федерального закона № 44-ФЗ,</w:t>
            </w:r>
          </w:p>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постановление Правительства </w:t>
            </w:r>
            <w:r w:rsidR="00E621C2" w:rsidRPr="006D42E3">
              <w:rPr>
                <w:rFonts w:ascii="Times New Roman" w:hAnsi="Times New Roman" w:cs="Times New Roman"/>
                <w:sz w:val="24"/>
                <w:szCs w:val="24"/>
                <w:lang w:eastAsia="ru-RU"/>
              </w:rPr>
              <w:t>РФ</w:t>
            </w:r>
            <w:r w:rsidRPr="006D42E3">
              <w:rPr>
                <w:rFonts w:ascii="Times New Roman" w:hAnsi="Times New Roman" w:cs="Times New Roman"/>
                <w:sz w:val="24"/>
                <w:szCs w:val="24"/>
                <w:lang w:eastAsia="ru-RU"/>
              </w:rPr>
              <w:t xml:space="preserve"> об общих правилах нормирования</w:t>
            </w:r>
          </w:p>
        </w:tc>
        <w:tc>
          <w:tcPr>
            <w:tcW w:w="6333"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Не утверждены требования к отдельным видам товаров, работ, услуг, в том числе к предельным ценам на них, и (или) нормативные затраты на обеспечение функций заказчиков.</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Утвержденные требования к отдельным видам товаров, работ, услуг, в том числе к предельным ценам на них, и (или) нормативные затраты на обеспечение функций заказчиков не размещены в единой информационной системе.</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Утвержденные требования к качеству, потребительским свойствам и иным характеристикам товаров, работ, услуг приводят к закупкам товаров, работ, услуг, которые имеют избыточные потребительские свойства или являются предметами роскоши</w:t>
            </w:r>
          </w:p>
        </w:tc>
        <w:tc>
          <w:tcPr>
            <w:tcW w:w="3669"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Для ГРБС</w:t>
            </w:r>
          </w:p>
        </w:tc>
      </w:tr>
      <w:tr w:rsidR="00195874" w:rsidRPr="006D42E3" w:rsidTr="006D42E3">
        <w:tc>
          <w:tcPr>
            <w:tcW w:w="851"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1.7</w:t>
            </w:r>
          </w:p>
        </w:tc>
        <w:tc>
          <w:tcPr>
            <w:tcW w:w="2518"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Оценить организацию и порядок проведения ведомственного контроля в сфере закупок в отношении подведомственных заказчиков</w:t>
            </w:r>
          </w:p>
        </w:tc>
        <w:tc>
          <w:tcPr>
            <w:tcW w:w="2727"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Статья 100 Федерального закона № 44-ФЗ, постановление Правительства </w:t>
            </w:r>
            <w:r w:rsidR="00E621C2" w:rsidRPr="006D42E3">
              <w:rPr>
                <w:rFonts w:ascii="Times New Roman" w:hAnsi="Times New Roman" w:cs="Times New Roman"/>
                <w:sz w:val="24"/>
                <w:szCs w:val="24"/>
                <w:lang w:eastAsia="ru-RU"/>
              </w:rPr>
              <w:t>РФ</w:t>
            </w:r>
            <w:r w:rsidRPr="006D42E3">
              <w:rPr>
                <w:rFonts w:ascii="Times New Roman" w:hAnsi="Times New Roman" w:cs="Times New Roman"/>
                <w:sz w:val="24"/>
                <w:szCs w:val="24"/>
                <w:lang w:eastAsia="ru-RU"/>
              </w:rPr>
              <w:t xml:space="preserve"> от 10.02.2014 № 89 </w:t>
            </w:r>
          </w:p>
        </w:tc>
        <w:tc>
          <w:tcPr>
            <w:tcW w:w="6333" w:type="dxa"/>
            <w:tcMar>
              <w:top w:w="28" w:type="dxa"/>
              <w:bottom w:w="28" w:type="dxa"/>
            </w:tcMar>
          </w:tcPr>
          <w:p w:rsidR="00195874" w:rsidRPr="006D42E3" w:rsidRDefault="00195874" w:rsidP="006D42E3">
            <w:pPr>
              <w:tabs>
                <w:tab w:val="left" w:pos="317"/>
              </w:tabs>
              <w:suppressAutoHyphens w:val="0"/>
              <w:spacing w:line="240" w:lineRule="auto"/>
              <w:ind w:firstLine="0"/>
              <w:contextualSpacing/>
              <w:rPr>
                <w:rFonts w:ascii="Times New Roman" w:hAnsi="Times New Roman" w:cs="Times New Roman"/>
                <w:sz w:val="24"/>
                <w:szCs w:val="24"/>
                <w:lang w:eastAsia="ru-RU"/>
              </w:rPr>
            </w:pPr>
            <w:r w:rsidRPr="006D42E3">
              <w:rPr>
                <w:rFonts w:ascii="Times New Roman" w:hAnsi="Times New Roman" w:cs="Times New Roman"/>
                <w:sz w:val="24"/>
                <w:szCs w:val="24"/>
                <w:lang w:eastAsia="ru-RU"/>
              </w:rPr>
              <w:t>Отсутствует регламент проведения ведомственного контроля.</w:t>
            </w:r>
          </w:p>
          <w:p w:rsidR="00195874" w:rsidRPr="006D42E3" w:rsidRDefault="00195874" w:rsidP="006D42E3">
            <w:pPr>
              <w:tabs>
                <w:tab w:val="left" w:pos="317"/>
              </w:tabs>
              <w:suppressAutoHyphens w:val="0"/>
              <w:spacing w:line="240" w:lineRule="auto"/>
              <w:ind w:firstLine="0"/>
              <w:contextualSpacing/>
              <w:rPr>
                <w:rFonts w:ascii="Times New Roman" w:hAnsi="Times New Roman" w:cs="Times New Roman"/>
                <w:sz w:val="24"/>
                <w:szCs w:val="24"/>
                <w:lang w:eastAsia="ru-RU"/>
              </w:rPr>
            </w:pPr>
            <w:r w:rsidRPr="006D42E3">
              <w:rPr>
                <w:rFonts w:ascii="Times New Roman" w:hAnsi="Times New Roman" w:cs="Times New Roman"/>
                <w:sz w:val="24"/>
                <w:szCs w:val="24"/>
                <w:lang w:eastAsia="ru-RU"/>
              </w:rPr>
              <w:t>Не осуществляются мероприятия по ведомственному контролю в отношении подведомственных заказчиков.</w:t>
            </w:r>
          </w:p>
        </w:tc>
        <w:tc>
          <w:tcPr>
            <w:tcW w:w="3669"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Для ГРБС</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tc>
      </w:tr>
      <w:tr w:rsidR="00195874" w:rsidRPr="006D42E3" w:rsidTr="006D42E3">
        <w:tc>
          <w:tcPr>
            <w:tcW w:w="851"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1.8</w:t>
            </w:r>
          </w:p>
        </w:tc>
        <w:tc>
          <w:tcPr>
            <w:tcW w:w="2518" w:type="dxa"/>
            <w:tcMar>
              <w:top w:w="28" w:type="dxa"/>
              <w:bottom w:w="28" w:type="dxa"/>
            </w:tcMar>
          </w:tcPr>
          <w:p w:rsidR="00195874" w:rsidRPr="006D42E3" w:rsidRDefault="00195874" w:rsidP="009A52D3">
            <w:pPr>
              <w:suppressAutoHyphens w:val="0"/>
              <w:autoSpaceDE w:val="0"/>
              <w:autoSpaceDN w:val="0"/>
              <w:adjustRightInd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Проверить наличие обязательного обще</w:t>
            </w:r>
            <w:r w:rsidR="009A52D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ственного обсужде</w:t>
            </w:r>
            <w:r w:rsidR="009A52D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ния закупок в случае, если начальная (мак</w:t>
            </w:r>
            <w:r w:rsidR="009A52D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симальная) цена конт</w:t>
            </w:r>
            <w:r w:rsidR="009A52D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ракта либо цена конт</w:t>
            </w:r>
            <w:r w:rsidR="009A52D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 xml:space="preserve">ракта, </w:t>
            </w:r>
            <w:r w:rsidR="007F0D9D" w:rsidRPr="006D42E3">
              <w:rPr>
                <w:rFonts w:ascii="Times New Roman" w:hAnsi="Times New Roman" w:cs="Times New Roman"/>
                <w:sz w:val="24"/>
                <w:szCs w:val="24"/>
                <w:lang w:eastAsia="ru-RU"/>
              </w:rPr>
              <w:t xml:space="preserve">заключаемого с </w:t>
            </w:r>
            <w:r w:rsidRPr="006D42E3">
              <w:rPr>
                <w:rFonts w:ascii="Times New Roman" w:hAnsi="Times New Roman" w:cs="Times New Roman"/>
                <w:sz w:val="24"/>
                <w:szCs w:val="24"/>
                <w:lang w:eastAsia="ru-RU"/>
              </w:rPr>
              <w:t>единственным поста</w:t>
            </w:r>
            <w:r w:rsidR="009A52D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lastRenderedPageBreak/>
              <w:t>вщиком (подрядчи</w:t>
            </w:r>
            <w:r w:rsidR="009A52D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ком, исполнителем), превышает 1 млрд. рублей (для федераль</w:t>
            </w:r>
            <w:r w:rsidR="009A52D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ных заказчиков), в иных случаях (для заказчиков субъектов РФ и муниципальных заказчиков), установ</w:t>
            </w:r>
            <w:r w:rsidR="009A52D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ленных законодатель</w:t>
            </w:r>
            <w:r w:rsidR="009A52D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ством субъектов РФ, муниципальными нормативными правовыми актами</w:t>
            </w:r>
            <w:r w:rsidRPr="006D42E3">
              <w:rPr>
                <w:rFonts w:ascii="Times New Roman" w:hAnsi="Times New Roman" w:cs="Times New Roman"/>
                <w:spacing w:val="-2"/>
                <w:sz w:val="24"/>
                <w:szCs w:val="24"/>
                <w:lang w:eastAsia="ru-RU"/>
              </w:rPr>
              <w:t xml:space="preserve"> </w:t>
            </w:r>
          </w:p>
        </w:tc>
        <w:tc>
          <w:tcPr>
            <w:tcW w:w="2727" w:type="dxa"/>
            <w:tcMar>
              <w:top w:w="28" w:type="dxa"/>
              <w:bottom w:w="28" w:type="dxa"/>
            </w:tcMar>
          </w:tcPr>
          <w:p w:rsidR="006840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 xml:space="preserve">Статьи 20, 112 Федерального закона № 44-ФЗ, </w:t>
            </w:r>
          </w:p>
          <w:p w:rsidR="00AB2000" w:rsidRPr="006D42E3" w:rsidRDefault="00AB2000"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Приказ Минэкономразвития России от 30.10.2015</w:t>
            </w:r>
            <w:r w:rsidR="00AA211F"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 795</w:t>
            </w:r>
          </w:p>
        </w:tc>
        <w:tc>
          <w:tcPr>
            <w:tcW w:w="6333" w:type="dxa"/>
            <w:tcMar>
              <w:top w:w="28" w:type="dxa"/>
              <w:bottom w:w="28" w:type="dxa"/>
            </w:tcMar>
          </w:tcPr>
          <w:p w:rsidR="00195874" w:rsidRPr="006D42E3" w:rsidRDefault="00195874" w:rsidP="006D42E3">
            <w:pPr>
              <w:tabs>
                <w:tab w:val="left" w:pos="317"/>
              </w:tabs>
              <w:suppressAutoHyphens w:val="0"/>
              <w:spacing w:line="240" w:lineRule="auto"/>
              <w:ind w:firstLine="0"/>
              <w:contextualSpacing/>
              <w:rPr>
                <w:rFonts w:ascii="Times New Roman" w:hAnsi="Times New Roman" w:cs="Times New Roman"/>
                <w:sz w:val="24"/>
                <w:szCs w:val="24"/>
                <w:lang w:eastAsia="ru-RU"/>
              </w:rPr>
            </w:pPr>
            <w:r w:rsidRPr="006D42E3">
              <w:rPr>
                <w:rFonts w:ascii="Times New Roman" w:hAnsi="Times New Roman" w:cs="Times New Roman"/>
                <w:sz w:val="24"/>
                <w:szCs w:val="24"/>
                <w:lang w:eastAsia="ru-RU"/>
              </w:rPr>
              <w:t>Общественное обсуждение не проводилось.</w:t>
            </w:r>
          </w:p>
          <w:p w:rsidR="00195874" w:rsidRPr="006D42E3" w:rsidRDefault="00195874" w:rsidP="006D42E3">
            <w:pPr>
              <w:tabs>
                <w:tab w:val="left" w:pos="317"/>
              </w:tabs>
              <w:suppressAutoHyphens w:val="0"/>
              <w:spacing w:line="240" w:lineRule="auto"/>
              <w:ind w:firstLine="0"/>
              <w:contextualSpacing/>
              <w:rPr>
                <w:rFonts w:ascii="Times New Roman" w:hAnsi="Times New Roman" w:cs="Times New Roman"/>
                <w:sz w:val="24"/>
                <w:szCs w:val="24"/>
                <w:lang w:eastAsia="ru-RU"/>
              </w:rPr>
            </w:pPr>
            <w:r w:rsidRPr="006D42E3">
              <w:rPr>
                <w:rFonts w:ascii="Times New Roman" w:hAnsi="Times New Roman" w:cs="Times New Roman"/>
                <w:sz w:val="24"/>
                <w:szCs w:val="24"/>
                <w:lang w:eastAsia="ru-RU"/>
              </w:rPr>
              <w:t>Не соблюдены сроки проведения общественного обсуждения.</w:t>
            </w:r>
          </w:p>
          <w:p w:rsidR="00195874" w:rsidRPr="006D42E3" w:rsidRDefault="00195874" w:rsidP="006D42E3">
            <w:pPr>
              <w:tabs>
                <w:tab w:val="left" w:pos="317"/>
              </w:tabs>
              <w:suppressAutoHyphens w:val="0"/>
              <w:spacing w:line="240" w:lineRule="auto"/>
              <w:ind w:firstLine="0"/>
              <w:contextualSpacing/>
              <w:rPr>
                <w:rFonts w:ascii="Times New Roman" w:hAnsi="Times New Roman" w:cs="Times New Roman"/>
                <w:sz w:val="24"/>
                <w:szCs w:val="24"/>
                <w:lang w:eastAsia="ru-RU"/>
              </w:rPr>
            </w:pPr>
            <w:r w:rsidRPr="006D42E3">
              <w:rPr>
                <w:rFonts w:ascii="Times New Roman" w:hAnsi="Times New Roman" w:cs="Times New Roman"/>
                <w:sz w:val="24"/>
                <w:szCs w:val="24"/>
                <w:lang w:eastAsia="ru-RU"/>
              </w:rPr>
              <w:t>Отсутствуют протоколы общественного обсуждения (первого и второго этапа).</w:t>
            </w:r>
          </w:p>
        </w:tc>
        <w:tc>
          <w:tcPr>
            <w:tcW w:w="3669"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Проверяется в обязательном порядке</w:t>
            </w:r>
          </w:p>
        </w:tc>
      </w:tr>
      <w:tr w:rsidR="00195874" w:rsidRPr="006D42E3" w:rsidTr="00E621C2">
        <w:tc>
          <w:tcPr>
            <w:tcW w:w="16098" w:type="dxa"/>
            <w:gridSpan w:val="5"/>
            <w:tcMar>
              <w:top w:w="28" w:type="dxa"/>
              <w:bottom w:w="28" w:type="dxa"/>
            </w:tcMar>
          </w:tcPr>
          <w:p w:rsidR="00195874" w:rsidRPr="006D42E3" w:rsidRDefault="00195874" w:rsidP="006D42E3">
            <w:pPr>
              <w:suppressAutoHyphens w:val="0"/>
              <w:spacing w:line="240" w:lineRule="auto"/>
              <w:ind w:firstLine="0"/>
              <w:jc w:val="center"/>
              <w:rPr>
                <w:rFonts w:ascii="Times New Roman" w:hAnsi="Times New Roman" w:cs="Times New Roman"/>
                <w:b/>
                <w:sz w:val="24"/>
                <w:szCs w:val="24"/>
                <w:lang w:eastAsia="ru-RU"/>
              </w:rPr>
            </w:pPr>
            <w:r w:rsidRPr="006D42E3">
              <w:rPr>
                <w:rFonts w:ascii="Times New Roman" w:hAnsi="Times New Roman" w:cs="Times New Roman"/>
                <w:b/>
                <w:sz w:val="24"/>
                <w:szCs w:val="24"/>
                <w:lang w:eastAsia="ru-RU"/>
              </w:rPr>
              <w:lastRenderedPageBreak/>
              <w:t>2.  Планирование закупок</w:t>
            </w:r>
          </w:p>
        </w:tc>
      </w:tr>
      <w:tr w:rsidR="00195874" w:rsidRPr="006D42E3" w:rsidTr="00E621C2">
        <w:tc>
          <w:tcPr>
            <w:tcW w:w="16098" w:type="dxa"/>
            <w:gridSpan w:val="5"/>
            <w:tcMar>
              <w:top w:w="28" w:type="dxa"/>
              <w:bottom w:w="28" w:type="dxa"/>
            </w:tcMar>
          </w:tcPr>
          <w:p w:rsidR="00195874" w:rsidRPr="006D42E3" w:rsidRDefault="00195874" w:rsidP="006D42E3">
            <w:pPr>
              <w:suppressAutoHyphens w:val="0"/>
              <w:spacing w:line="240" w:lineRule="auto"/>
              <w:ind w:firstLine="0"/>
              <w:jc w:val="center"/>
              <w:rPr>
                <w:rFonts w:ascii="Times New Roman" w:hAnsi="Times New Roman" w:cs="Times New Roman"/>
                <w:b/>
                <w:sz w:val="24"/>
                <w:szCs w:val="24"/>
                <w:lang w:eastAsia="ru-RU"/>
              </w:rPr>
            </w:pPr>
            <w:r w:rsidRPr="006D42E3">
              <w:rPr>
                <w:rFonts w:ascii="Times New Roman" w:hAnsi="Times New Roman" w:cs="Times New Roman"/>
                <w:b/>
                <w:sz w:val="24"/>
                <w:szCs w:val="24"/>
                <w:lang w:eastAsia="ru-RU"/>
              </w:rPr>
              <w:t>2.1.  План закупок</w:t>
            </w:r>
          </w:p>
        </w:tc>
      </w:tr>
      <w:tr w:rsidR="00195874" w:rsidRPr="006D42E3" w:rsidTr="006D42E3">
        <w:tc>
          <w:tcPr>
            <w:tcW w:w="851"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2.1.1</w:t>
            </w:r>
          </w:p>
        </w:tc>
        <w:tc>
          <w:tcPr>
            <w:tcW w:w="2518"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Проанализировать план закупок, прове</w:t>
            </w:r>
            <w:r w:rsidR="00684074"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рить порядок форми</w:t>
            </w:r>
            <w:r w:rsidR="00684074"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рования, утверждения и ведения плана закупок, а также порядок его размеще</w:t>
            </w:r>
            <w:r w:rsidR="00684074"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 xml:space="preserve">ния в открытом доступе </w:t>
            </w:r>
          </w:p>
        </w:tc>
        <w:tc>
          <w:tcPr>
            <w:tcW w:w="2727"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Статья 17 Федерального закона № 44-ФЗ,</w:t>
            </w:r>
          </w:p>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постановление Правительства </w:t>
            </w:r>
            <w:r w:rsidR="005D52E0" w:rsidRPr="006D42E3">
              <w:rPr>
                <w:rFonts w:ascii="Times New Roman" w:hAnsi="Times New Roman" w:cs="Times New Roman"/>
                <w:sz w:val="24"/>
                <w:szCs w:val="24"/>
                <w:lang w:eastAsia="ru-RU"/>
              </w:rPr>
              <w:t>РФ</w:t>
            </w:r>
            <w:r w:rsidRPr="006D42E3">
              <w:rPr>
                <w:rFonts w:ascii="Times New Roman" w:hAnsi="Times New Roman" w:cs="Times New Roman"/>
                <w:sz w:val="24"/>
                <w:szCs w:val="24"/>
                <w:lang w:eastAsia="ru-RU"/>
              </w:rPr>
              <w:t xml:space="preserve"> </w:t>
            </w:r>
            <w:r w:rsidRPr="006D42E3">
              <w:rPr>
                <w:rFonts w:ascii="Times New Roman" w:hAnsi="Times New Roman" w:cs="Times New Roman"/>
                <w:sz w:val="24"/>
                <w:szCs w:val="24"/>
                <w:lang w:eastAsia="ru-RU"/>
              </w:rPr>
              <w:br/>
              <w:t xml:space="preserve">от 21.11.2013 № 1043 </w:t>
            </w:r>
          </w:p>
        </w:tc>
        <w:tc>
          <w:tcPr>
            <w:tcW w:w="6333" w:type="dxa"/>
            <w:tcMar>
              <w:top w:w="28" w:type="dxa"/>
              <w:bottom w:w="28" w:type="dxa"/>
            </w:tcMar>
          </w:tcPr>
          <w:p w:rsidR="00195874" w:rsidRPr="006D42E3" w:rsidRDefault="00195874" w:rsidP="006D42E3">
            <w:pPr>
              <w:suppressAutoHyphens w:val="0"/>
              <w:autoSpaceDE w:val="0"/>
              <w:autoSpaceDN w:val="0"/>
              <w:adjustRightInd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Отсутствует план закупок или нарушен срок его утверждения.</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План закупок (с учетом изменений) не размещен в единой информационной системе или размещен с нарушением установленных сроков (в течение 3 рабочих дней со дня утверждения или изменения плана закупок, за исключе</w:t>
            </w:r>
            <w:r w:rsidR="001B2C78">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нием сведений, составляющих государственную тайну).</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Содержание плана закупок не соответствует установленным требованиям, в частности, отсутствуют:</w:t>
            </w:r>
          </w:p>
          <w:p w:rsidR="00195874" w:rsidRPr="006D42E3" w:rsidRDefault="00195874" w:rsidP="006D42E3">
            <w:pPr>
              <w:suppressAutoHyphens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1) наименование объекта; </w:t>
            </w:r>
          </w:p>
          <w:p w:rsidR="00195874" w:rsidRPr="006D42E3" w:rsidRDefault="00195874" w:rsidP="006D42E3">
            <w:pPr>
              <w:suppressAutoHyphens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2) объем финансового обеспечения;</w:t>
            </w:r>
          </w:p>
          <w:p w:rsidR="00195874" w:rsidRPr="006D42E3" w:rsidRDefault="00195874" w:rsidP="006D42E3">
            <w:pPr>
              <w:suppressAutoHyphens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3) срок осуществления планируемых закупок; </w:t>
            </w:r>
          </w:p>
          <w:p w:rsidR="00195874" w:rsidRPr="006D42E3" w:rsidRDefault="00195874" w:rsidP="006D42E3">
            <w:pPr>
              <w:suppressAutoHyphens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4) обоснование закупки;</w:t>
            </w:r>
          </w:p>
          <w:p w:rsidR="00195874" w:rsidRPr="006D42E3" w:rsidRDefault="00195874" w:rsidP="006D42E3">
            <w:pPr>
              <w:suppressAutoHyphens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5) информация об обязательном общественном обсуждении закупки. </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Не соблюден порядок утверждения, ведения и внесения изменений в план закупок.</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В плане закупок отсутствуют осуществленные заказчиком закупки</w:t>
            </w:r>
          </w:p>
        </w:tc>
        <w:tc>
          <w:tcPr>
            <w:tcW w:w="3669" w:type="dxa"/>
            <w:tcMar>
              <w:top w:w="28" w:type="dxa"/>
              <w:bottom w:w="28" w:type="dxa"/>
            </w:tcMar>
          </w:tcPr>
          <w:p w:rsidR="00195874" w:rsidRPr="006D42E3" w:rsidRDefault="00195874" w:rsidP="006D42E3">
            <w:pPr>
              <w:suppressAutoHyphens w:val="0"/>
              <w:autoSpaceDE w:val="0"/>
              <w:autoSpaceDN w:val="0"/>
              <w:adjustRightInd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 xml:space="preserve">План закупок утверждается в течение 10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w:t>
            </w:r>
            <w:r w:rsidR="00D300D4"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в соответствии с бюджетным законодательством РФ</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tc>
      </w:tr>
      <w:tr w:rsidR="00195874" w:rsidRPr="006D42E3" w:rsidTr="00E621C2">
        <w:tc>
          <w:tcPr>
            <w:tcW w:w="16098" w:type="dxa"/>
            <w:gridSpan w:val="5"/>
            <w:tcMar>
              <w:top w:w="28" w:type="dxa"/>
              <w:bottom w:w="28" w:type="dxa"/>
            </w:tcMar>
          </w:tcPr>
          <w:p w:rsidR="00195874" w:rsidRPr="006D42E3" w:rsidRDefault="00195874" w:rsidP="006D42E3">
            <w:pPr>
              <w:suppressAutoHyphens w:val="0"/>
              <w:spacing w:line="240" w:lineRule="auto"/>
              <w:ind w:firstLine="0"/>
              <w:jc w:val="center"/>
              <w:rPr>
                <w:rFonts w:ascii="Times New Roman" w:hAnsi="Times New Roman" w:cs="Times New Roman"/>
                <w:b/>
                <w:sz w:val="24"/>
                <w:szCs w:val="24"/>
                <w:lang w:eastAsia="ru-RU"/>
              </w:rPr>
            </w:pPr>
            <w:r w:rsidRPr="006D42E3">
              <w:rPr>
                <w:rFonts w:ascii="Times New Roman" w:hAnsi="Times New Roman" w:cs="Times New Roman"/>
                <w:b/>
                <w:sz w:val="24"/>
                <w:szCs w:val="24"/>
                <w:lang w:eastAsia="ru-RU"/>
              </w:rPr>
              <w:lastRenderedPageBreak/>
              <w:t>2.2.  План-график закупок</w:t>
            </w:r>
          </w:p>
        </w:tc>
      </w:tr>
      <w:tr w:rsidR="00195874" w:rsidRPr="006D42E3" w:rsidTr="006D42E3">
        <w:tc>
          <w:tcPr>
            <w:tcW w:w="851"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2.2.1</w:t>
            </w:r>
          </w:p>
        </w:tc>
        <w:tc>
          <w:tcPr>
            <w:tcW w:w="2518"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Проанализировать план-график закупок, проверить порядок формирования, утверждения и ведения плана-графика закупок, а также порядок его размещения в открытом доступе</w:t>
            </w:r>
          </w:p>
        </w:tc>
        <w:tc>
          <w:tcPr>
            <w:tcW w:w="2727"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Статья 21 Федерального закона № 44-ФЗ,</w:t>
            </w:r>
          </w:p>
          <w:p w:rsidR="00AA211F" w:rsidRPr="006D42E3" w:rsidRDefault="00AB2000"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Постановление Правительства РФ от 05.06.2015 № 554</w:t>
            </w:r>
          </w:p>
          <w:p w:rsidR="00AB2000" w:rsidRPr="006D42E3" w:rsidRDefault="00AB2000"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 </w:t>
            </w:r>
          </w:p>
          <w:p w:rsidR="00AB2000" w:rsidRPr="006D42E3" w:rsidRDefault="00AB2000"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совместный Приказ Минэкономразвития России и Казначейства России от 31.03.2015 № 182/7н </w:t>
            </w:r>
          </w:p>
        </w:tc>
        <w:tc>
          <w:tcPr>
            <w:tcW w:w="6333" w:type="dxa"/>
            <w:tcMar>
              <w:top w:w="28" w:type="dxa"/>
              <w:bottom w:w="28" w:type="dxa"/>
            </w:tcMar>
          </w:tcPr>
          <w:p w:rsidR="00195874" w:rsidRPr="006D42E3" w:rsidRDefault="00195874" w:rsidP="006D42E3">
            <w:pPr>
              <w:suppressAutoHyphens w:val="0"/>
              <w:autoSpaceDE w:val="0"/>
              <w:autoSpaceDN w:val="0"/>
              <w:adjustRightInd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Отсутствует план-график закупок или нарушен срок его утверждения.</w:t>
            </w:r>
          </w:p>
          <w:p w:rsidR="00195874" w:rsidRPr="006D42E3" w:rsidRDefault="00195874" w:rsidP="006D42E3">
            <w:pPr>
              <w:suppressAutoHyphens w:val="0"/>
              <w:autoSpaceDE w:val="0"/>
              <w:autoSpaceDN w:val="0"/>
              <w:adjustRightInd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План-график закупок (с учетом изменений) не размещен в единой информационной системе или размещен </w:t>
            </w:r>
            <w:r w:rsidR="00D300D4"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 xml:space="preserve">с нарушением установленных сроков (в течение </w:t>
            </w:r>
            <w:r w:rsidR="00D300D4"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3 рабочих дней с даты утверждения или изменения плана-графика, за исключением сведений, составляющих государственную тайну).</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Содержание плана-графика закупок не соответствует установленным требованиям, в частности, отсутствуют:</w:t>
            </w:r>
          </w:p>
          <w:p w:rsidR="00195874" w:rsidRPr="006D42E3" w:rsidRDefault="00195874" w:rsidP="006D42E3">
            <w:pPr>
              <w:suppressAutoHyphens w:val="0"/>
              <w:autoSpaceDE w:val="0"/>
              <w:autoSpaceDN w:val="0"/>
              <w:adjustRightInd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1) наименование и описание объекта закупки;</w:t>
            </w:r>
          </w:p>
          <w:p w:rsidR="00195874" w:rsidRPr="006D42E3" w:rsidRDefault="00195874" w:rsidP="006D42E3">
            <w:pPr>
              <w:suppressAutoHyphens w:val="0"/>
              <w:autoSpaceDE w:val="0"/>
              <w:autoSpaceDN w:val="0"/>
              <w:adjustRightInd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2) количество поставляемого товара (объема,  услуги);</w:t>
            </w:r>
          </w:p>
          <w:p w:rsidR="00195874" w:rsidRPr="006D42E3" w:rsidRDefault="00195874" w:rsidP="006D42E3">
            <w:pPr>
              <w:suppressAutoHyphens w:val="0"/>
              <w:autoSpaceDE w:val="0"/>
              <w:autoSpaceDN w:val="0"/>
              <w:adjustRightInd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3) сроки поставки товара (работ, услуг);</w:t>
            </w:r>
          </w:p>
          <w:p w:rsidR="00195874" w:rsidRPr="006D42E3" w:rsidRDefault="00195874" w:rsidP="006D42E3">
            <w:pPr>
              <w:suppressAutoHyphens w:val="0"/>
              <w:autoSpaceDE w:val="0"/>
              <w:autoSpaceDN w:val="0"/>
              <w:adjustRightInd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4) начальная (максимальная) цена контракта; </w:t>
            </w:r>
          </w:p>
          <w:p w:rsidR="00195874" w:rsidRPr="006D42E3" w:rsidRDefault="00195874" w:rsidP="006D42E3">
            <w:pPr>
              <w:suppressAutoHyphens w:val="0"/>
              <w:autoSpaceDE w:val="0"/>
              <w:autoSpaceDN w:val="0"/>
              <w:adjustRightInd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5) цена контракта, заключаемого с единственным поставщиком (подрядчиком, исполнителем); </w:t>
            </w:r>
          </w:p>
          <w:p w:rsidR="00195874" w:rsidRPr="006D42E3" w:rsidRDefault="00195874" w:rsidP="006D42E3">
            <w:pPr>
              <w:suppressAutoHyphens w:val="0"/>
              <w:autoSpaceDE w:val="0"/>
              <w:autoSpaceDN w:val="0"/>
              <w:adjustRightInd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6) обоснование закупки; </w:t>
            </w:r>
          </w:p>
          <w:p w:rsidR="00195874" w:rsidRPr="006D42E3" w:rsidRDefault="00195874" w:rsidP="006D42E3">
            <w:pPr>
              <w:suppressAutoHyphens w:val="0"/>
              <w:autoSpaceDE w:val="0"/>
              <w:autoSpaceDN w:val="0"/>
              <w:adjustRightInd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7) размер аванса (если предусмотрена выплата аванса);</w:t>
            </w:r>
          </w:p>
          <w:p w:rsidR="00195874" w:rsidRPr="006D42E3" w:rsidRDefault="00195874" w:rsidP="006D42E3">
            <w:pPr>
              <w:suppressAutoHyphens w:val="0"/>
              <w:autoSpaceDE w:val="0"/>
              <w:autoSpaceDN w:val="0"/>
              <w:adjustRightInd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8) дополнительные требования к участникам закупки (при наличии таких требований) и обоснование таких требований;</w:t>
            </w:r>
          </w:p>
          <w:p w:rsidR="00195874" w:rsidRPr="006D42E3" w:rsidRDefault="00195874" w:rsidP="006D42E3">
            <w:pPr>
              <w:suppressAutoHyphens w:val="0"/>
              <w:autoSpaceDE w:val="0"/>
              <w:autoSpaceDN w:val="0"/>
              <w:adjustRightInd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9) способ определения поставщика (подрядчика, исполнителя) и обоснование выбора этого способа;</w:t>
            </w:r>
          </w:p>
          <w:p w:rsidR="00195874" w:rsidRPr="006D42E3" w:rsidRDefault="00195874" w:rsidP="006D42E3">
            <w:pPr>
              <w:suppressAutoHyphens w:val="0"/>
              <w:autoSpaceDE w:val="0"/>
              <w:autoSpaceDN w:val="0"/>
              <w:adjustRightInd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10) размер обеспечения заявки и обеспечения исполнения контракта).</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Не соблюден порядок ведения и внесения изменений </w:t>
            </w:r>
            <w:r w:rsidR="00D300D4"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в план-график закупок, в частности:</w:t>
            </w:r>
          </w:p>
          <w:p w:rsidR="00195874" w:rsidRPr="006D42E3" w:rsidRDefault="00195874" w:rsidP="006D42E3">
            <w:pPr>
              <w:suppressAutoHyphens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1) внесение изменений в план-график по каждому объекту закупки осуществлено позднее чем за 10 дней до дня размещения в единой информационной системе </w:t>
            </w:r>
            <w:r w:rsidRPr="006D42E3">
              <w:rPr>
                <w:rFonts w:ascii="Times New Roman" w:hAnsi="Times New Roman" w:cs="Times New Roman"/>
                <w:sz w:val="24"/>
                <w:szCs w:val="24"/>
                <w:lang w:eastAsia="ru-RU"/>
              </w:rPr>
              <w:lastRenderedPageBreak/>
              <w:t>извещения об осуществлении закупки или направления приглашения принять участие в определении поставщика (подрядчика, исполнителя) закрытым способом;</w:t>
            </w:r>
          </w:p>
          <w:p w:rsidR="00195874" w:rsidRPr="006D42E3" w:rsidRDefault="00195874" w:rsidP="006D42E3">
            <w:pPr>
              <w:suppressAutoHyphens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2) в плане-графике закупок отсутствуют </w:t>
            </w:r>
            <w:r w:rsidR="007C0F7A" w:rsidRPr="006D42E3">
              <w:rPr>
                <w:rFonts w:ascii="Times New Roman" w:hAnsi="Times New Roman" w:cs="Times New Roman"/>
                <w:sz w:val="24"/>
                <w:szCs w:val="24"/>
                <w:lang w:eastAsia="ru-RU"/>
              </w:rPr>
              <w:t>осуществляемые</w:t>
            </w:r>
            <w:r w:rsidRPr="006D42E3">
              <w:rPr>
                <w:rFonts w:ascii="Times New Roman" w:hAnsi="Times New Roman" w:cs="Times New Roman"/>
                <w:sz w:val="24"/>
                <w:szCs w:val="24"/>
                <w:lang w:eastAsia="ru-RU"/>
              </w:rPr>
              <w:t xml:space="preserve"> заказчиком закупки;</w:t>
            </w:r>
          </w:p>
          <w:p w:rsidR="00195874" w:rsidRPr="006D42E3" w:rsidRDefault="00195874" w:rsidP="006D42E3">
            <w:pPr>
              <w:suppressAutoHyphens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3) план-график закупок не соответствует плану закупок</w:t>
            </w:r>
            <w:r w:rsidR="00D300D4" w:rsidRPr="006D42E3">
              <w:rPr>
                <w:rFonts w:ascii="Times New Roman" w:hAnsi="Times New Roman" w:cs="Times New Roman"/>
                <w:sz w:val="24"/>
                <w:szCs w:val="24"/>
                <w:lang w:eastAsia="ru-RU"/>
              </w:rPr>
              <w:t>.</w:t>
            </w:r>
          </w:p>
        </w:tc>
        <w:tc>
          <w:tcPr>
            <w:tcW w:w="3669" w:type="dxa"/>
            <w:tcMar>
              <w:top w:w="28" w:type="dxa"/>
              <w:bottom w:w="28" w:type="dxa"/>
            </w:tcMar>
          </w:tcPr>
          <w:p w:rsidR="00195874" w:rsidRPr="006D42E3" w:rsidRDefault="00195874" w:rsidP="006D42E3">
            <w:pPr>
              <w:suppressAutoHyphens w:val="0"/>
              <w:autoSpaceDE w:val="0"/>
              <w:autoSpaceDN w:val="0"/>
              <w:adjustRightInd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 xml:space="preserve">План-график  разрабатывается ежегодно на один год и утверждается в течение 10 рабочих дней после получения заказчиком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w:t>
            </w:r>
            <w:r w:rsidR="00D300D4"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с законодательством РФ).</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tc>
      </w:tr>
      <w:tr w:rsidR="00195874" w:rsidRPr="006D42E3" w:rsidTr="00E621C2">
        <w:tc>
          <w:tcPr>
            <w:tcW w:w="16098" w:type="dxa"/>
            <w:gridSpan w:val="5"/>
            <w:tcMar>
              <w:top w:w="28" w:type="dxa"/>
              <w:bottom w:w="28" w:type="dxa"/>
            </w:tcMar>
          </w:tcPr>
          <w:p w:rsidR="00195874" w:rsidRPr="006D42E3" w:rsidRDefault="00195874" w:rsidP="006D42E3">
            <w:pPr>
              <w:suppressAutoHyphens w:val="0"/>
              <w:spacing w:line="240" w:lineRule="auto"/>
              <w:ind w:firstLine="0"/>
              <w:jc w:val="center"/>
              <w:rPr>
                <w:rFonts w:ascii="Times New Roman" w:hAnsi="Times New Roman" w:cs="Times New Roman"/>
                <w:b/>
                <w:sz w:val="24"/>
                <w:szCs w:val="24"/>
                <w:lang w:eastAsia="ru-RU"/>
              </w:rPr>
            </w:pPr>
            <w:r w:rsidRPr="006D42E3">
              <w:rPr>
                <w:rFonts w:ascii="Times New Roman" w:hAnsi="Times New Roman" w:cs="Times New Roman"/>
                <w:b/>
                <w:sz w:val="24"/>
                <w:szCs w:val="24"/>
                <w:lang w:eastAsia="ru-RU"/>
              </w:rPr>
              <w:lastRenderedPageBreak/>
              <w:t>2.3.  Обоснование закупки</w:t>
            </w:r>
          </w:p>
        </w:tc>
      </w:tr>
      <w:tr w:rsidR="00195874" w:rsidRPr="006D42E3" w:rsidTr="006D42E3">
        <w:tc>
          <w:tcPr>
            <w:tcW w:w="851"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2.3.1</w:t>
            </w:r>
          </w:p>
        </w:tc>
        <w:tc>
          <w:tcPr>
            <w:tcW w:w="2518"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Проверить наличие обоснования закупки</w:t>
            </w:r>
          </w:p>
          <w:p w:rsidR="00195874" w:rsidRPr="006D42E3" w:rsidRDefault="00195874" w:rsidP="006D42E3">
            <w:pPr>
              <w:suppressAutoHyphens w:val="0"/>
              <w:autoSpaceDE w:val="0"/>
              <w:autoSpaceDN w:val="0"/>
              <w:adjustRightInd w:val="0"/>
              <w:spacing w:line="240" w:lineRule="auto"/>
              <w:ind w:firstLine="54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 </w:t>
            </w:r>
          </w:p>
        </w:tc>
        <w:tc>
          <w:tcPr>
            <w:tcW w:w="2727"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Статьи 18, 22, 93 </w:t>
            </w:r>
          </w:p>
          <w:p w:rsidR="006840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Федерального закона </w:t>
            </w:r>
            <w:r w:rsidR="00684074"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 xml:space="preserve">№ 44-ФЗ, </w:t>
            </w:r>
          </w:p>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постановление Правительства РФ </w:t>
            </w:r>
            <w:r w:rsidR="005D52E0"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от 13.01.14 № 19</w:t>
            </w:r>
          </w:p>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приказ Минэкон</w:t>
            </w:r>
            <w:r w:rsidR="00684074" w:rsidRPr="006D42E3">
              <w:rPr>
                <w:rFonts w:ascii="Times New Roman" w:hAnsi="Times New Roman" w:cs="Times New Roman"/>
                <w:sz w:val="24"/>
                <w:szCs w:val="24"/>
                <w:lang w:eastAsia="ru-RU"/>
              </w:rPr>
              <w:t>ом</w:t>
            </w:r>
            <w:r w:rsidR="005D52E0" w:rsidRPr="006D42E3">
              <w:rPr>
                <w:rFonts w:ascii="Times New Roman" w:hAnsi="Times New Roman" w:cs="Times New Roman"/>
                <w:sz w:val="24"/>
                <w:szCs w:val="24"/>
                <w:lang w:eastAsia="ru-RU"/>
              </w:rPr>
              <w:t>-</w:t>
            </w:r>
            <w:r w:rsidR="00684074" w:rsidRPr="006D42E3">
              <w:rPr>
                <w:rFonts w:ascii="Times New Roman" w:hAnsi="Times New Roman" w:cs="Times New Roman"/>
                <w:sz w:val="24"/>
                <w:szCs w:val="24"/>
                <w:lang w:eastAsia="ru-RU"/>
              </w:rPr>
              <w:t xml:space="preserve">развития России </w:t>
            </w:r>
            <w:r w:rsidR="005D52E0" w:rsidRPr="006D42E3">
              <w:rPr>
                <w:rFonts w:ascii="Times New Roman" w:hAnsi="Times New Roman" w:cs="Times New Roman"/>
                <w:sz w:val="24"/>
                <w:szCs w:val="24"/>
                <w:lang w:eastAsia="ru-RU"/>
              </w:rPr>
              <w:br/>
            </w:r>
            <w:r w:rsidR="00684074" w:rsidRPr="006D42E3">
              <w:rPr>
                <w:rFonts w:ascii="Times New Roman" w:hAnsi="Times New Roman" w:cs="Times New Roman"/>
                <w:sz w:val="24"/>
                <w:szCs w:val="24"/>
                <w:lang w:eastAsia="ru-RU"/>
              </w:rPr>
              <w:t xml:space="preserve">от 02.10.2013 </w:t>
            </w:r>
            <w:r w:rsidRPr="006D42E3">
              <w:rPr>
                <w:rFonts w:ascii="Times New Roman" w:hAnsi="Times New Roman" w:cs="Times New Roman"/>
                <w:sz w:val="24"/>
                <w:szCs w:val="24"/>
                <w:lang w:eastAsia="ru-RU"/>
              </w:rPr>
              <w:t>№ 567</w:t>
            </w:r>
          </w:p>
        </w:tc>
        <w:tc>
          <w:tcPr>
            <w:tcW w:w="6333"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Отсутствует обоснование закупки.</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tc>
        <w:tc>
          <w:tcPr>
            <w:tcW w:w="3669"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tc>
      </w:tr>
      <w:tr w:rsidR="00195874" w:rsidRPr="006D42E3" w:rsidTr="006D42E3">
        <w:tc>
          <w:tcPr>
            <w:tcW w:w="851"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2.3.2</w:t>
            </w:r>
          </w:p>
        </w:tc>
        <w:tc>
          <w:tcPr>
            <w:tcW w:w="2518"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Обоснование закупки в плане закупок</w:t>
            </w:r>
          </w:p>
        </w:tc>
        <w:tc>
          <w:tcPr>
            <w:tcW w:w="2727"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Статьи 13, 17, 18, 19</w:t>
            </w:r>
          </w:p>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Федерального закона </w:t>
            </w:r>
            <w:r w:rsidRPr="006D42E3">
              <w:rPr>
                <w:rFonts w:ascii="Times New Roman" w:hAnsi="Times New Roman" w:cs="Times New Roman"/>
                <w:sz w:val="24"/>
                <w:szCs w:val="24"/>
                <w:lang w:eastAsia="ru-RU"/>
              </w:rPr>
              <w:br/>
              <w:t>№ 44-ФЗ</w:t>
            </w:r>
          </w:p>
        </w:tc>
        <w:tc>
          <w:tcPr>
            <w:tcW w:w="6333" w:type="dxa"/>
            <w:tcMar>
              <w:top w:w="28" w:type="dxa"/>
              <w:bottom w:w="28" w:type="dxa"/>
            </w:tcMar>
          </w:tcPr>
          <w:p w:rsidR="00195874" w:rsidRPr="006D42E3" w:rsidRDefault="00195874" w:rsidP="006D42E3">
            <w:pPr>
              <w:tabs>
                <w:tab w:val="left" w:pos="317"/>
              </w:tabs>
              <w:suppressAutoHyphens w:val="0"/>
              <w:spacing w:line="240" w:lineRule="auto"/>
              <w:ind w:firstLine="0"/>
              <w:contextualSpacing/>
              <w:rPr>
                <w:rFonts w:ascii="Times New Roman" w:hAnsi="Times New Roman" w:cs="Times New Roman"/>
                <w:sz w:val="24"/>
                <w:szCs w:val="24"/>
                <w:lang w:eastAsia="ru-RU"/>
              </w:rPr>
            </w:pPr>
            <w:r w:rsidRPr="006D42E3">
              <w:rPr>
                <w:rFonts w:ascii="Times New Roman" w:hAnsi="Times New Roman" w:cs="Times New Roman"/>
                <w:sz w:val="24"/>
                <w:szCs w:val="24"/>
                <w:lang w:eastAsia="ru-RU"/>
              </w:rPr>
              <w:t>Объект закупки, объем финансового обеспечения и срок осуществления планируемых закупок не соответствуют целям осуществления закупки, установленным в статье 13 Федерального закона № 44-ФЗ.</w:t>
            </w:r>
          </w:p>
          <w:p w:rsidR="00195874" w:rsidRPr="006D42E3" w:rsidRDefault="00195874" w:rsidP="006D42E3">
            <w:pPr>
              <w:tabs>
                <w:tab w:val="left" w:pos="317"/>
              </w:tabs>
              <w:suppressAutoHyphens w:val="0"/>
              <w:spacing w:line="240" w:lineRule="auto"/>
              <w:ind w:firstLine="0"/>
              <w:contextualSpacing/>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Объект закупки сформирован без учета требований </w:t>
            </w:r>
            <w:r w:rsidR="00D300D4"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 xml:space="preserve">к закупаемым заказчиками товарам, работам, услугам </w:t>
            </w:r>
            <w:r w:rsidR="00D300D4"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 xml:space="preserve">(в том числе предельной цены товаров, работ, услуг) </w:t>
            </w:r>
            <w:r w:rsidR="00D300D4"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и (или) нормативных затрат на обеспечение функций заказчиков</w:t>
            </w:r>
          </w:p>
        </w:tc>
        <w:tc>
          <w:tcPr>
            <w:tcW w:w="3669"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tc>
      </w:tr>
      <w:tr w:rsidR="00195874" w:rsidRPr="006D42E3" w:rsidTr="006D42E3">
        <w:tc>
          <w:tcPr>
            <w:tcW w:w="851"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2.3.3</w:t>
            </w:r>
          </w:p>
        </w:tc>
        <w:tc>
          <w:tcPr>
            <w:tcW w:w="2518"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Обоснование начальной (максимальной) цены контракта, цены контракта, заключаемого с единственным поставщиком в плане-</w:t>
            </w:r>
            <w:r w:rsidRPr="006D42E3">
              <w:rPr>
                <w:rFonts w:ascii="Times New Roman" w:hAnsi="Times New Roman" w:cs="Times New Roman"/>
                <w:sz w:val="24"/>
                <w:szCs w:val="24"/>
                <w:lang w:eastAsia="ru-RU"/>
              </w:rPr>
              <w:lastRenderedPageBreak/>
              <w:t>графике закупок</w:t>
            </w:r>
          </w:p>
        </w:tc>
        <w:tc>
          <w:tcPr>
            <w:tcW w:w="2727"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 xml:space="preserve">Статьи 18, 22 </w:t>
            </w:r>
          </w:p>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Федерального закона </w:t>
            </w:r>
            <w:r w:rsidR="00142582"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 44-ФЗ</w:t>
            </w:r>
          </w:p>
        </w:tc>
        <w:tc>
          <w:tcPr>
            <w:tcW w:w="6333"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При обосновании начальной (максимальной) цены контракта, цены контракта, заключаемого с </w:t>
            </w:r>
            <w:r w:rsidR="007C0F7A" w:rsidRPr="006D42E3">
              <w:rPr>
                <w:rFonts w:ascii="Times New Roman" w:hAnsi="Times New Roman" w:cs="Times New Roman"/>
                <w:sz w:val="24"/>
                <w:szCs w:val="24"/>
                <w:lang w:eastAsia="ru-RU"/>
              </w:rPr>
              <w:t>единственным</w:t>
            </w:r>
            <w:r w:rsidRPr="006D42E3">
              <w:rPr>
                <w:rFonts w:ascii="Times New Roman" w:hAnsi="Times New Roman" w:cs="Times New Roman"/>
                <w:sz w:val="24"/>
                <w:szCs w:val="24"/>
                <w:lang w:eastAsia="ru-RU"/>
              </w:rPr>
              <w:t xml:space="preserve"> поставщиком (подрядчиком, исполнителем), не соблюдены требования по применению установленных методов определения начальной (максимальной) цены контракта:</w:t>
            </w:r>
          </w:p>
          <w:p w:rsidR="00195874" w:rsidRPr="006D42E3" w:rsidRDefault="00195874" w:rsidP="006D42E3">
            <w:pPr>
              <w:suppressAutoHyphens w:val="0"/>
              <w:autoSpaceDE w:val="0"/>
              <w:autoSpaceDN w:val="0"/>
              <w:adjustRightInd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1) метод сопоставимых рыночных цен (анализа </w:t>
            </w:r>
            <w:r w:rsidR="00D300D4"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рынка) – приоритетный метод;</w:t>
            </w:r>
          </w:p>
          <w:p w:rsidR="00195874" w:rsidRPr="006D42E3" w:rsidRDefault="00195874" w:rsidP="006D42E3">
            <w:pPr>
              <w:suppressAutoHyphens w:val="0"/>
              <w:autoSpaceDE w:val="0"/>
              <w:autoSpaceDN w:val="0"/>
              <w:adjustRightInd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2) нормативный метод;</w:t>
            </w:r>
          </w:p>
          <w:p w:rsidR="00195874" w:rsidRPr="006D42E3" w:rsidRDefault="00195874" w:rsidP="006D42E3">
            <w:pPr>
              <w:suppressAutoHyphens w:val="0"/>
              <w:autoSpaceDE w:val="0"/>
              <w:autoSpaceDN w:val="0"/>
              <w:adjustRightInd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3) тарифный метод;</w:t>
            </w:r>
          </w:p>
          <w:p w:rsidR="00195874" w:rsidRPr="006D42E3" w:rsidRDefault="00195874" w:rsidP="006D42E3">
            <w:pPr>
              <w:suppressAutoHyphens w:val="0"/>
              <w:autoSpaceDE w:val="0"/>
              <w:autoSpaceDN w:val="0"/>
              <w:adjustRightInd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4) проектно-сметный метод;</w:t>
            </w:r>
          </w:p>
          <w:p w:rsidR="00195874" w:rsidRPr="006D42E3" w:rsidRDefault="00195874" w:rsidP="006D42E3">
            <w:pPr>
              <w:suppressAutoHyphens w:val="0"/>
              <w:autoSpaceDE w:val="0"/>
              <w:autoSpaceDN w:val="0"/>
              <w:adjustRightInd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5) затратный метод.</w:t>
            </w:r>
          </w:p>
          <w:p w:rsidR="00195874" w:rsidRPr="006D42E3" w:rsidRDefault="00195874" w:rsidP="006D42E3">
            <w:pPr>
              <w:suppressAutoHyphens w:val="0"/>
              <w:autoSpaceDE w:val="0"/>
              <w:autoSpaceDN w:val="0"/>
              <w:adjustRightInd w:val="0"/>
              <w:spacing w:line="240" w:lineRule="auto"/>
              <w:ind w:hanging="12"/>
              <w:rPr>
                <w:rFonts w:ascii="Times New Roman" w:hAnsi="Times New Roman" w:cs="Times New Roman"/>
                <w:sz w:val="24"/>
                <w:szCs w:val="24"/>
                <w:lang w:eastAsia="ru-RU"/>
              </w:rPr>
            </w:pPr>
            <w:r w:rsidRPr="006D42E3">
              <w:rPr>
                <w:rFonts w:ascii="Times New Roman" w:hAnsi="Times New Roman" w:cs="Times New Roman"/>
                <w:sz w:val="24"/>
                <w:szCs w:val="24"/>
                <w:lang w:eastAsia="ru-RU"/>
              </w:rPr>
              <w:t>При анализе начальных (максимальных) цен контрактов, установленных другими заказчиками на однородные (идентичные) товары, работы, услуги, выявляется превышение начальной (максимальной) цены контракта по сравнению со средними ценами контрактов, установленных другими заказчиками на однородные (идентичные) товары, работы, услуги</w:t>
            </w:r>
          </w:p>
        </w:tc>
        <w:tc>
          <w:tcPr>
            <w:tcW w:w="3669"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Заказчиком выбираются «подхо</w:t>
            </w:r>
            <w:r w:rsidR="00D300D4"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 xml:space="preserve">дящие» контракты. Контракты </w:t>
            </w:r>
            <w:r w:rsidR="00D300D4"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с низкими ценами игнорируются</w:t>
            </w:r>
          </w:p>
        </w:tc>
      </w:tr>
      <w:tr w:rsidR="00195874" w:rsidRPr="006D42E3" w:rsidTr="006D42E3">
        <w:tc>
          <w:tcPr>
            <w:tcW w:w="851"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2.3.4</w:t>
            </w:r>
          </w:p>
        </w:tc>
        <w:tc>
          <w:tcPr>
            <w:tcW w:w="2518"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Проверить обоснован</w:t>
            </w:r>
            <w:r w:rsidR="001D4AF0"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ность и</w:t>
            </w:r>
            <w:r w:rsidR="001D4AF0" w:rsidRPr="006D42E3">
              <w:rPr>
                <w:rFonts w:ascii="Times New Roman" w:hAnsi="Times New Roman" w:cs="Times New Roman"/>
                <w:sz w:val="24"/>
                <w:szCs w:val="24"/>
                <w:lang w:eastAsia="ru-RU"/>
              </w:rPr>
              <w:t xml:space="preserve"> </w:t>
            </w:r>
            <w:r w:rsidRPr="006D42E3">
              <w:rPr>
                <w:rFonts w:ascii="Times New Roman" w:hAnsi="Times New Roman" w:cs="Times New Roman"/>
                <w:sz w:val="24"/>
                <w:szCs w:val="24"/>
                <w:lang w:eastAsia="ru-RU"/>
              </w:rPr>
              <w:t>законность выбора конкурент</w:t>
            </w:r>
            <w:r w:rsidR="001D4AF0"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ного способа опреде</w:t>
            </w:r>
            <w:r w:rsidR="001D4AF0"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ления поставщика (подрядчика, исполнителя):</w:t>
            </w:r>
          </w:p>
          <w:p w:rsidR="00195874" w:rsidRPr="006D42E3" w:rsidRDefault="00195874" w:rsidP="006D42E3">
            <w:pPr>
              <w:suppressAutoHyphens w:val="0"/>
              <w:spacing w:line="240" w:lineRule="auto"/>
              <w:ind w:firstLine="34"/>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1) открытый конкурс;</w:t>
            </w:r>
          </w:p>
          <w:p w:rsidR="00195874" w:rsidRPr="006D42E3" w:rsidRDefault="00195874" w:rsidP="006D42E3">
            <w:pPr>
              <w:suppressAutoHyphens w:val="0"/>
              <w:spacing w:line="240" w:lineRule="auto"/>
              <w:ind w:firstLine="34"/>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2) конкурс с ограни</w:t>
            </w:r>
            <w:r w:rsidR="001D4AF0"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ченным участием;</w:t>
            </w:r>
          </w:p>
          <w:p w:rsidR="00195874" w:rsidRPr="006D42E3" w:rsidRDefault="00195874" w:rsidP="006D42E3">
            <w:pPr>
              <w:suppressAutoHyphens w:val="0"/>
              <w:spacing w:line="240" w:lineRule="auto"/>
              <w:ind w:firstLine="34"/>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3) двухэтапный конкурс; </w:t>
            </w:r>
          </w:p>
          <w:p w:rsidR="00195874" w:rsidRPr="006D42E3" w:rsidRDefault="00195874" w:rsidP="006D42E3">
            <w:pPr>
              <w:suppressAutoHyphens w:val="0"/>
              <w:spacing w:line="240" w:lineRule="auto"/>
              <w:ind w:firstLine="34"/>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4) аукцион в электронной форме;</w:t>
            </w:r>
          </w:p>
          <w:p w:rsidR="00195874" w:rsidRPr="006D42E3" w:rsidRDefault="00195874" w:rsidP="006D42E3">
            <w:pPr>
              <w:suppressAutoHyphens w:val="0"/>
              <w:spacing w:line="240" w:lineRule="auto"/>
              <w:ind w:firstLine="34"/>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5) закрытые способы определения постав</w:t>
            </w:r>
            <w:r w:rsidR="001D4AF0"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щиков (подрядчиков, исполнителей);</w:t>
            </w:r>
          </w:p>
          <w:p w:rsidR="00195874" w:rsidRPr="006D42E3" w:rsidRDefault="00195874" w:rsidP="006D42E3">
            <w:pPr>
              <w:suppressAutoHyphens w:val="0"/>
              <w:spacing w:line="240" w:lineRule="auto"/>
              <w:ind w:firstLine="34"/>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6) запрос котировок;</w:t>
            </w:r>
          </w:p>
          <w:p w:rsidR="00195874" w:rsidRPr="006D42E3" w:rsidRDefault="00195874" w:rsidP="006D42E3">
            <w:pPr>
              <w:suppressAutoHyphens w:val="0"/>
              <w:spacing w:line="240" w:lineRule="auto"/>
              <w:ind w:firstLine="34"/>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7) запрос предложений</w:t>
            </w:r>
          </w:p>
        </w:tc>
        <w:tc>
          <w:tcPr>
            <w:tcW w:w="2727"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Статьи 18, 21, 24, 48, 49, 56, 57, 59, 63, 72, 74 - 76, 82, 83, 84 - 92 Федерального закона </w:t>
            </w:r>
            <w:r w:rsidR="00142582"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 xml:space="preserve">№ 44-ФЗ, </w:t>
            </w:r>
          </w:p>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статья 18 </w:t>
            </w:r>
            <w:r w:rsidR="00142582" w:rsidRPr="006D42E3">
              <w:rPr>
                <w:rFonts w:ascii="Times New Roman" w:hAnsi="Times New Roman" w:cs="Times New Roman"/>
                <w:sz w:val="24"/>
                <w:szCs w:val="24"/>
                <w:lang w:eastAsia="ru-RU"/>
              </w:rPr>
              <w:t>Федерального закона</w:t>
            </w:r>
            <w:r w:rsidRPr="006D42E3">
              <w:rPr>
                <w:rFonts w:ascii="Times New Roman" w:hAnsi="Times New Roman" w:cs="Times New Roman"/>
                <w:sz w:val="24"/>
                <w:szCs w:val="24"/>
                <w:lang w:eastAsia="ru-RU"/>
              </w:rPr>
              <w:t xml:space="preserve"> № 135-ФЗ, </w:t>
            </w:r>
          </w:p>
          <w:p w:rsidR="009603BB" w:rsidRPr="006D42E3" w:rsidRDefault="009603BB"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Постановление Правительства РФ от 04.02.2015 № 99 </w:t>
            </w:r>
          </w:p>
          <w:p w:rsidR="009603BB" w:rsidRPr="006D42E3" w:rsidRDefault="009603BB" w:rsidP="006D42E3">
            <w:pPr>
              <w:suppressAutoHyphens w:val="0"/>
              <w:spacing w:line="240" w:lineRule="auto"/>
              <w:ind w:firstLine="0"/>
              <w:jc w:val="left"/>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распоряжение Правительства </w:t>
            </w:r>
            <w:r w:rsidR="00142582" w:rsidRPr="006D42E3">
              <w:rPr>
                <w:rFonts w:ascii="Times New Roman" w:hAnsi="Times New Roman" w:cs="Times New Roman"/>
                <w:sz w:val="24"/>
                <w:szCs w:val="24"/>
                <w:lang w:eastAsia="ru-RU"/>
              </w:rPr>
              <w:t>РФ</w:t>
            </w:r>
            <w:r w:rsidRPr="006D42E3">
              <w:rPr>
                <w:rFonts w:ascii="Times New Roman" w:hAnsi="Times New Roman" w:cs="Times New Roman"/>
                <w:sz w:val="24"/>
                <w:szCs w:val="24"/>
                <w:lang w:eastAsia="ru-RU"/>
              </w:rPr>
              <w:t xml:space="preserve"> </w:t>
            </w:r>
            <w:r w:rsidR="00142582"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от 31</w:t>
            </w:r>
            <w:r w:rsidR="00142582" w:rsidRPr="006D42E3">
              <w:rPr>
                <w:rFonts w:ascii="Times New Roman" w:hAnsi="Times New Roman" w:cs="Times New Roman"/>
                <w:sz w:val="24"/>
                <w:szCs w:val="24"/>
                <w:lang w:eastAsia="ru-RU"/>
              </w:rPr>
              <w:t>.10.</w:t>
            </w:r>
            <w:r w:rsidRPr="006D42E3">
              <w:rPr>
                <w:rFonts w:ascii="Times New Roman" w:hAnsi="Times New Roman" w:cs="Times New Roman"/>
                <w:sz w:val="24"/>
                <w:szCs w:val="24"/>
                <w:lang w:eastAsia="ru-RU"/>
              </w:rPr>
              <w:t>2013</w:t>
            </w:r>
            <w:r w:rsidR="00142582" w:rsidRPr="006D42E3">
              <w:rPr>
                <w:rFonts w:ascii="Times New Roman" w:hAnsi="Times New Roman" w:cs="Times New Roman"/>
                <w:sz w:val="24"/>
                <w:szCs w:val="24"/>
                <w:lang w:eastAsia="ru-RU"/>
              </w:rPr>
              <w:t xml:space="preserve"> </w:t>
            </w:r>
            <w:r w:rsidRPr="006D42E3">
              <w:rPr>
                <w:rFonts w:ascii="Times New Roman" w:hAnsi="Times New Roman" w:cs="Times New Roman"/>
                <w:sz w:val="24"/>
                <w:szCs w:val="24"/>
                <w:lang w:eastAsia="ru-RU"/>
              </w:rPr>
              <w:t>№ 2019-р,</w:t>
            </w:r>
          </w:p>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распоряжение</w:t>
            </w:r>
          </w:p>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Правительства </w:t>
            </w:r>
            <w:r w:rsidR="00142582" w:rsidRPr="006D42E3">
              <w:rPr>
                <w:rFonts w:ascii="Times New Roman" w:hAnsi="Times New Roman" w:cs="Times New Roman"/>
                <w:sz w:val="24"/>
                <w:szCs w:val="24"/>
                <w:lang w:eastAsia="ru-RU"/>
              </w:rPr>
              <w:t>РФ</w:t>
            </w:r>
            <w:r w:rsidRPr="006D42E3">
              <w:rPr>
                <w:rFonts w:ascii="Times New Roman" w:hAnsi="Times New Roman" w:cs="Times New Roman"/>
                <w:sz w:val="24"/>
                <w:szCs w:val="24"/>
                <w:lang w:eastAsia="ru-RU"/>
              </w:rPr>
              <w:t xml:space="preserve"> </w:t>
            </w:r>
            <w:r w:rsidR="00142582"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от 30</w:t>
            </w:r>
            <w:r w:rsidR="00142582" w:rsidRPr="006D42E3">
              <w:rPr>
                <w:rFonts w:ascii="Times New Roman" w:hAnsi="Times New Roman" w:cs="Times New Roman"/>
                <w:sz w:val="24"/>
                <w:szCs w:val="24"/>
                <w:lang w:eastAsia="ru-RU"/>
              </w:rPr>
              <w:t>.09.</w:t>
            </w:r>
            <w:r w:rsidRPr="006D42E3">
              <w:rPr>
                <w:rFonts w:ascii="Times New Roman" w:hAnsi="Times New Roman" w:cs="Times New Roman"/>
                <w:sz w:val="24"/>
                <w:szCs w:val="24"/>
                <w:lang w:eastAsia="ru-RU"/>
              </w:rPr>
              <w:t>2013 № 1765-р,</w:t>
            </w:r>
          </w:p>
          <w:p w:rsidR="009603BB" w:rsidRPr="006D42E3" w:rsidRDefault="009603BB"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Приказ Минэкономразвития России от 31.03.2015 </w:t>
            </w:r>
            <w:r w:rsidR="00AA211F"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 189</w:t>
            </w:r>
          </w:p>
        </w:tc>
        <w:tc>
          <w:tcPr>
            <w:tcW w:w="6333"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Выбранный способ не соответствует Закону № 44-ФЗ, Закону № 135-ФЗ, в частности:</w:t>
            </w:r>
          </w:p>
          <w:p w:rsidR="00195874" w:rsidRPr="006D42E3" w:rsidRDefault="00195874" w:rsidP="006D42E3">
            <w:pPr>
              <w:suppressAutoHyphens w:val="0"/>
              <w:autoSpaceDE w:val="0"/>
              <w:autoSpaceDN w:val="0"/>
              <w:adjustRightInd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1) объект закупки включен в </w:t>
            </w:r>
            <w:hyperlink r:id="rId15" w:history="1">
              <w:r w:rsidRPr="006D42E3">
                <w:rPr>
                  <w:rFonts w:ascii="Times New Roman" w:hAnsi="Times New Roman" w:cs="Times New Roman"/>
                  <w:sz w:val="24"/>
                  <w:szCs w:val="24"/>
                  <w:lang w:eastAsia="ru-RU"/>
                </w:rPr>
                <w:t>перечень</w:t>
              </w:r>
            </w:hyperlink>
            <w:r w:rsidRPr="006D42E3">
              <w:rPr>
                <w:rFonts w:ascii="Times New Roman" w:hAnsi="Times New Roman" w:cs="Times New Roman"/>
                <w:sz w:val="24"/>
                <w:szCs w:val="24"/>
                <w:lang w:eastAsia="ru-RU"/>
              </w:rPr>
              <w:t xml:space="preserve"> товаров, работ, услуг, в соответствии с которым заказчик обязан проводить только аукцион в электронной форме;</w:t>
            </w:r>
          </w:p>
          <w:p w:rsidR="00195874" w:rsidRPr="006D42E3" w:rsidRDefault="00195874" w:rsidP="006D42E3">
            <w:pPr>
              <w:suppressAutoHyphens w:val="0"/>
              <w:autoSpaceDE w:val="0"/>
              <w:autoSpaceDN w:val="0"/>
              <w:adjustRightInd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2) конкурс с ограниченным участием проведен в случаях, не установленных частью 2 статьи 56 Федерального закона № 44-ФЗ, либо не проведен в случае, если закупка должна быть осуществлена путем проведения  конкурса с ограниченным участием;</w:t>
            </w:r>
          </w:p>
          <w:p w:rsidR="00195874" w:rsidRPr="006D42E3" w:rsidRDefault="00195874" w:rsidP="006D42E3">
            <w:pPr>
              <w:suppressAutoHyphens w:val="0"/>
              <w:autoSpaceDE w:val="0"/>
              <w:autoSpaceDN w:val="0"/>
              <w:adjustRightInd w:val="0"/>
              <w:spacing w:line="240" w:lineRule="auto"/>
              <w:ind w:firstLine="317"/>
              <w:rPr>
                <w:rFonts w:ascii="Times New Roman" w:hAnsi="Times New Roman" w:cs="Times New Roman"/>
                <w:sz w:val="24"/>
                <w:szCs w:val="24"/>
                <w:lang w:eastAsia="ru-RU"/>
              </w:rPr>
            </w:pPr>
          </w:p>
          <w:p w:rsidR="00195874" w:rsidRPr="006D42E3" w:rsidRDefault="00195874" w:rsidP="006D42E3">
            <w:pPr>
              <w:suppressAutoHyphens w:val="0"/>
              <w:autoSpaceDE w:val="0"/>
              <w:autoSpaceDN w:val="0"/>
              <w:adjustRightInd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3) двухэтапный конкурс проведен в случаях, не установленных частью 2 статьи 57 Федерального закона № 44-ФЗ;</w:t>
            </w:r>
          </w:p>
          <w:p w:rsidR="00195874" w:rsidRPr="006D42E3" w:rsidRDefault="00195874" w:rsidP="006D42E3">
            <w:pPr>
              <w:suppressAutoHyphens w:val="0"/>
              <w:autoSpaceDE w:val="0"/>
              <w:autoSpaceDN w:val="0"/>
              <w:adjustRightInd w:val="0"/>
              <w:spacing w:line="240" w:lineRule="auto"/>
              <w:ind w:firstLine="317"/>
              <w:rPr>
                <w:rFonts w:ascii="Times New Roman" w:hAnsi="Times New Roman" w:cs="Times New Roman"/>
                <w:sz w:val="24"/>
                <w:szCs w:val="24"/>
                <w:lang w:eastAsia="ru-RU"/>
              </w:rPr>
            </w:pPr>
          </w:p>
          <w:p w:rsidR="00195874" w:rsidRPr="006D42E3" w:rsidRDefault="00195874" w:rsidP="006D42E3">
            <w:pPr>
              <w:suppressAutoHyphens w:val="0"/>
              <w:autoSpaceDE w:val="0"/>
              <w:autoSpaceDN w:val="0"/>
              <w:adjustRightInd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4) осуществление закупки путем запроса котировок в случае, если начальная (максимальная) цена контракта превышает 500 тыс. рублей;</w:t>
            </w:r>
          </w:p>
          <w:p w:rsidR="00195874" w:rsidRPr="006D42E3" w:rsidRDefault="00195874" w:rsidP="006D42E3">
            <w:pPr>
              <w:suppressAutoHyphens w:val="0"/>
              <w:spacing w:line="240" w:lineRule="auto"/>
              <w:ind w:firstLine="317"/>
              <w:rPr>
                <w:rFonts w:ascii="Times New Roman" w:hAnsi="Times New Roman" w:cs="Times New Roman"/>
                <w:sz w:val="24"/>
                <w:szCs w:val="24"/>
                <w:lang w:eastAsia="ru-RU"/>
              </w:rPr>
            </w:pPr>
          </w:p>
          <w:p w:rsidR="00195874" w:rsidRDefault="00195874" w:rsidP="006D42E3">
            <w:pPr>
              <w:suppressAutoHyphens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5) совокупный годовой объем закупок, осуществляемых путем проведения запроса котировок, превышает 10 % объема средств, предусмотренных на все закупки заказчика в соответствии с планом-графиком и (или) 100 </w:t>
            </w:r>
            <w:r w:rsidRPr="006D42E3">
              <w:rPr>
                <w:rFonts w:ascii="Times New Roman" w:hAnsi="Times New Roman" w:cs="Times New Roman"/>
                <w:sz w:val="24"/>
                <w:szCs w:val="24"/>
                <w:lang w:eastAsia="ru-RU"/>
              </w:rPr>
              <w:lastRenderedPageBreak/>
              <w:t>млн. рублей в год;</w:t>
            </w:r>
          </w:p>
          <w:p w:rsidR="001B2C78" w:rsidRPr="006D42E3" w:rsidRDefault="001B2C78" w:rsidP="006D42E3">
            <w:pPr>
              <w:suppressAutoHyphens w:val="0"/>
              <w:spacing w:line="240" w:lineRule="auto"/>
              <w:ind w:firstLine="317"/>
              <w:rPr>
                <w:rFonts w:ascii="Times New Roman" w:hAnsi="Times New Roman" w:cs="Times New Roman"/>
                <w:sz w:val="24"/>
                <w:szCs w:val="24"/>
                <w:lang w:eastAsia="ru-RU"/>
              </w:rPr>
            </w:pPr>
          </w:p>
          <w:p w:rsidR="00195874" w:rsidRDefault="00195874" w:rsidP="006D42E3">
            <w:pPr>
              <w:suppressAutoHyphens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6) запрос предложений проведен в случаях, не установленных частью 2 статьи 83 Законом № 44-ФЗ;</w:t>
            </w:r>
          </w:p>
          <w:p w:rsidR="001B2C78" w:rsidRPr="006D42E3" w:rsidRDefault="001B2C78" w:rsidP="006D42E3">
            <w:pPr>
              <w:suppressAutoHyphens w:val="0"/>
              <w:spacing w:line="240" w:lineRule="auto"/>
              <w:ind w:firstLine="317"/>
              <w:rPr>
                <w:rFonts w:ascii="Times New Roman" w:hAnsi="Times New Roman" w:cs="Times New Roman"/>
                <w:sz w:val="24"/>
                <w:szCs w:val="24"/>
                <w:lang w:eastAsia="ru-RU"/>
              </w:rPr>
            </w:pPr>
          </w:p>
          <w:p w:rsidR="00195874" w:rsidRDefault="00195874" w:rsidP="006D42E3">
            <w:pPr>
              <w:suppressAutoHyphens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7) осуществление закупки финансовой услуги без проведения открытого конкурса или аукциона;</w:t>
            </w:r>
          </w:p>
          <w:p w:rsidR="001B2C78" w:rsidRPr="006D42E3" w:rsidRDefault="001B2C78" w:rsidP="006D42E3">
            <w:pPr>
              <w:suppressAutoHyphens w:val="0"/>
              <w:spacing w:line="240" w:lineRule="auto"/>
              <w:ind w:firstLine="317"/>
              <w:rPr>
                <w:rFonts w:ascii="Times New Roman" w:hAnsi="Times New Roman" w:cs="Times New Roman"/>
                <w:sz w:val="24"/>
                <w:szCs w:val="24"/>
                <w:lang w:eastAsia="ru-RU"/>
              </w:rPr>
            </w:pPr>
          </w:p>
          <w:p w:rsidR="00195874" w:rsidRDefault="00195874" w:rsidP="006D42E3">
            <w:pPr>
              <w:suppressAutoHyphens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8) применение закрытых способов определения поставщиков (подрядчиков, исполнителей) в случаях, не установленных частью 2 статьи 84 Закона № 44-ФЗ (сведения о закупках не относятся к государственной тайне, закупка услуг для обеспечения судей и т. д.);</w:t>
            </w:r>
          </w:p>
          <w:p w:rsidR="001B2C78" w:rsidRPr="006D42E3" w:rsidRDefault="001B2C78" w:rsidP="006D42E3">
            <w:pPr>
              <w:suppressAutoHyphens w:val="0"/>
              <w:spacing w:line="240" w:lineRule="auto"/>
              <w:ind w:firstLine="317"/>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9) отсутствует согласование применения закрытых способов определения поставщиков (подрядчиков, исполнителей) с контрольным органом</w:t>
            </w:r>
          </w:p>
        </w:tc>
        <w:tc>
          <w:tcPr>
            <w:tcW w:w="3669"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 xml:space="preserve">В случае, если в соответствии с Законом № 44-ФЗ закупка должна быть осуществлена путем проведения аукциона, </w:t>
            </w:r>
            <w:r w:rsidR="001B2C78">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а фактически была проведена путем проведения конкурса, разницу между минимальным предложением из всех допущен</w:t>
            </w:r>
            <w:r w:rsidR="00D300D4"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ных до участия в конкурсе заявок и ценой заключенного по результатам конкурса контракта можно рассматривать как приз</w:t>
            </w:r>
            <w:r w:rsidR="00D300D4"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нак неэффективного использова</w:t>
            </w:r>
            <w:r w:rsidR="00D300D4"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ния бюджетных средств.</w:t>
            </w:r>
          </w:p>
          <w:p w:rsidR="00195874" w:rsidRPr="006D42E3" w:rsidRDefault="00195874" w:rsidP="006D42E3">
            <w:pPr>
              <w:suppressAutoHyphens w:val="0"/>
              <w:autoSpaceDE w:val="0"/>
              <w:autoSpaceDN w:val="0"/>
              <w:adjustRightInd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Применяется в случае:</w:t>
            </w:r>
          </w:p>
          <w:p w:rsidR="00195874" w:rsidRPr="006D42E3" w:rsidRDefault="00195874" w:rsidP="006D42E3">
            <w:pPr>
              <w:suppressAutoHyphens w:val="0"/>
              <w:autoSpaceDE w:val="0"/>
              <w:autoSpaceDN w:val="0"/>
              <w:adjustRightInd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1) если поставки товаров (выполнение работ, оказание услуг) по причине их техни</w:t>
            </w:r>
            <w:r w:rsidR="00142582"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 xml:space="preserve">ческой и (или) технологической сложности, инновационного, высокотехнологичного или специализированного характера способны осуществить только </w:t>
            </w:r>
            <w:r w:rsidRPr="006D42E3">
              <w:rPr>
                <w:rFonts w:ascii="Times New Roman" w:hAnsi="Times New Roman" w:cs="Times New Roman"/>
                <w:sz w:val="24"/>
                <w:szCs w:val="24"/>
                <w:lang w:eastAsia="ru-RU"/>
              </w:rPr>
              <w:lastRenderedPageBreak/>
              <w:t>поставщики (подрядчики, испол</w:t>
            </w:r>
            <w:r w:rsidR="00142582"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нители), имеющие необходимый уровень квалификации;</w:t>
            </w:r>
          </w:p>
          <w:p w:rsidR="00195874" w:rsidRPr="006D42E3" w:rsidRDefault="00195874" w:rsidP="006D42E3">
            <w:pPr>
              <w:suppressAutoHyphens w:val="0"/>
              <w:autoSpaceDE w:val="0"/>
              <w:autoSpaceDN w:val="0"/>
              <w:adjustRightInd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2) выполнения работ по сохра</w:t>
            </w:r>
            <w:r w:rsidR="00142582"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 xml:space="preserve">нению объектов культурного наследия (памятников истории </w:t>
            </w:r>
            <w:r w:rsidR="00142582"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и культуры) народов РФ и т. д.</w:t>
            </w:r>
          </w:p>
          <w:p w:rsidR="00195874" w:rsidRPr="006D42E3" w:rsidRDefault="007D1D70" w:rsidP="00DC529F">
            <w:pPr>
              <w:suppressAutoHyphens w:val="0"/>
              <w:autoSpaceDE w:val="0"/>
              <w:autoSpaceDN w:val="0"/>
              <w:adjustRightInd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При заключении контракта </w:t>
            </w:r>
            <w:r w:rsidR="00195874" w:rsidRPr="006D42E3">
              <w:rPr>
                <w:rFonts w:ascii="Times New Roman" w:hAnsi="Times New Roman" w:cs="Times New Roman"/>
                <w:sz w:val="24"/>
                <w:szCs w:val="24"/>
                <w:lang w:eastAsia="ru-RU"/>
              </w:rPr>
              <w:t>на проведение научных исследо</w:t>
            </w:r>
            <w:r w:rsidRPr="006D42E3">
              <w:rPr>
                <w:rFonts w:ascii="Times New Roman" w:hAnsi="Times New Roman" w:cs="Times New Roman"/>
                <w:sz w:val="24"/>
                <w:szCs w:val="24"/>
                <w:lang w:eastAsia="ru-RU"/>
              </w:rPr>
              <w:t>-</w:t>
            </w:r>
            <w:r w:rsidR="00195874" w:rsidRPr="006D42E3">
              <w:rPr>
                <w:rFonts w:ascii="Times New Roman" w:hAnsi="Times New Roman" w:cs="Times New Roman"/>
                <w:sz w:val="24"/>
                <w:szCs w:val="24"/>
                <w:lang w:eastAsia="ru-RU"/>
              </w:rPr>
              <w:t>ваний, проектных работ (в том числе архитектурно-строитель</w:t>
            </w:r>
            <w:r w:rsidRPr="006D42E3">
              <w:rPr>
                <w:rFonts w:ascii="Times New Roman" w:hAnsi="Times New Roman" w:cs="Times New Roman"/>
                <w:sz w:val="24"/>
                <w:szCs w:val="24"/>
                <w:lang w:eastAsia="ru-RU"/>
              </w:rPr>
              <w:t>-</w:t>
            </w:r>
            <w:r w:rsidR="00195874" w:rsidRPr="006D42E3">
              <w:rPr>
                <w:rFonts w:ascii="Times New Roman" w:hAnsi="Times New Roman" w:cs="Times New Roman"/>
                <w:sz w:val="24"/>
                <w:szCs w:val="24"/>
                <w:lang w:eastAsia="ru-RU"/>
              </w:rPr>
              <w:t>ного проектирования), экспери</w:t>
            </w:r>
            <w:r w:rsidRPr="006D42E3">
              <w:rPr>
                <w:rFonts w:ascii="Times New Roman" w:hAnsi="Times New Roman" w:cs="Times New Roman"/>
                <w:sz w:val="24"/>
                <w:szCs w:val="24"/>
                <w:lang w:eastAsia="ru-RU"/>
              </w:rPr>
              <w:t>-</w:t>
            </w:r>
            <w:r w:rsidR="00195874" w:rsidRPr="006D42E3">
              <w:rPr>
                <w:rFonts w:ascii="Times New Roman" w:hAnsi="Times New Roman" w:cs="Times New Roman"/>
                <w:sz w:val="24"/>
                <w:szCs w:val="24"/>
                <w:lang w:eastAsia="ru-RU"/>
              </w:rPr>
              <w:t>ментов, изыск</w:t>
            </w:r>
            <w:r w:rsidRPr="006D42E3">
              <w:rPr>
                <w:rFonts w:ascii="Times New Roman" w:hAnsi="Times New Roman" w:cs="Times New Roman"/>
                <w:sz w:val="24"/>
                <w:szCs w:val="24"/>
                <w:lang w:eastAsia="ru-RU"/>
              </w:rPr>
              <w:t xml:space="preserve">аний, на поставку инновационной и </w:t>
            </w:r>
            <w:r w:rsidR="00195874" w:rsidRPr="006D42E3">
              <w:rPr>
                <w:rFonts w:ascii="Times New Roman" w:hAnsi="Times New Roman" w:cs="Times New Roman"/>
                <w:sz w:val="24"/>
                <w:szCs w:val="24"/>
                <w:lang w:eastAsia="ru-RU"/>
              </w:rPr>
              <w:t>высокотех</w:t>
            </w:r>
            <w:r w:rsidRPr="006D42E3">
              <w:rPr>
                <w:rFonts w:ascii="Times New Roman" w:hAnsi="Times New Roman" w:cs="Times New Roman"/>
                <w:sz w:val="24"/>
                <w:szCs w:val="24"/>
                <w:lang w:eastAsia="ru-RU"/>
              </w:rPr>
              <w:t>-</w:t>
            </w:r>
            <w:r w:rsidR="00195874" w:rsidRPr="006D42E3">
              <w:rPr>
                <w:rFonts w:ascii="Times New Roman" w:hAnsi="Times New Roman" w:cs="Times New Roman"/>
                <w:sz w:val="24"/>
                <w:szCs w:val="24"/>
                <w:lang w:eastAsia="ru-RU"/>
              </w:rPr>
              <w:t>нологичной продукции, энерго</w:t>
            </w:r>
            <w:r w:rsidRPr="006D42E3">
              <w:rPr>
                <w:rFonts w:ascii="Times New Roman" w:hAnsi="Times New Roman" w:cs="Times New Roman"/>
                <w:sz w:val="24"/>
                <w:szCs w:val="24"/>
                <w:lang w:eastAsia="ru-RU"/>
              </w:rPr>
              <w:t>-</w:t>
            </w:r>
            <w:r w:rsidR="00195874" w:rsidRPr="006D42E3">
              <w:rPr>
                <w:rFonts w:ascii="Times New Roman" w:hAnsi="Times New Roman" w:cs="Times New Roman"/>
                <w:sz w:val="24"/>
                <w:szCs w:val="24"/>
                <w:lang w:eastAsia="ru-RU"/>
              </w:rPr>
              <w:t>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AA211F" w:rsidRPr="00DC529F" w:rsidRDefault="00195874" w:rsidP="00DC529F">
            <w:pPr>
              <w:spacing w:line="240" w:lineRule="auto"/>
              <w:ind w:firstLine="0"/>
              <w:rPr>
                <w:rFonts w:ascii="Times New Roman" w:hAnsi="Times New Roman" w:cs="Times New Roman"/>
                <w:sz w:val="24"/>
                <w:szCs w:val="24"/>
                <w:lang w:eastAsia="ru-RU"/>
              </w:rPr>
            </w:pPr>
            <w:r w:rsidRPr="00DC529F">
              <w:rPr>
                <w:rFonts w:ascii="Times New Roman" w:hAnsi="Times New Roman" w:cs="Times New Roman"/>
                <w:sz w:val="24"/>
                <w:szCs w:val="24"/>
                <w:lang w:eastAsia="ru-RU"/>
              </w:rPr>
              <w:t xml:space="preserve">За исключением случаев, предусмотренных статьей 82 </w:t>
            </w:r>
            <w:r w:rsidR="00D300D4" w:rsidRPr="00DC529F">
              <w:rPr>
                <w:rFonts w:ascii="Times New Roman" w:hAnsi="Times New Roman" w:cs="Times New Roman"/>
                <w:sz w:val="24"/>
                <w:szCs w:val="24"/>
                <w:lang w:eastAsia="ru-RU"/>
              </w:rPr>
              <w:t>Федерального закона</w:t>
            </w:r>
            <w:r w:rsidRPr="00DC529F">
              <w:rPr>
                <w:rFonts w:ascii="Times New Roman" w:hAnsi="Times New Roman" w:cs="Times New Roman"/>
                <w:sz w:val="24"/>
                <w:szCs w:val="24"/>
                <w:lang w:eastAsia="ru-RU"/>
              </w:rPr>
              <w:t xml:space="preserve"> № 44-ФЗ (запрос котировок в целях оказания гуманитарной помощи либо ликвидации последствий чрезвычайных ситуаций природного или техногенного характера проводится без ограничения цены контракта).</w:t>
            </w:r>
            <w:r w:rsidR="00DC529F">
              <w:rPr>
                <w:rFonts w:ascii="Times New Roman" w:hAnsi="Times New Roman" w:cs="Times New Roman"/>
                <w:sz w:val="24"/>
                <w:szCs w:val="24"/>
                <w:lang w:eastAsia="ru-RU"/>
              </w:rPr>
              <w:t xml:space="preserve"> </w:t>
            </w:r>
            <w:r w:rsidRPr="00DC529F">
              <w:rPr>
                <w:rFonts w:ascii="Times New Roman" w:hAnsi="Times New Roman" w:cs="Times New Roman"/>
                <w:sz w:val="24"/>
                <w:szCs w:val="24"/>
                <w:lang w:eastAsia="ru-RU"/>
              </w:rPr>
              <w:t>Для ГРБС.</w:t>
            </w:r>
          </w:p>
        </w:tc>
      </w:tr>
      <w:tr w:rsidR="00195874" w:rsidRPr="006D42E3" w:rsidTr="006D42E3">
        <w:tc>
          <w:tcPr>
            <w:tcW w:w="851"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2.3.5</w:t>
            </w:r>
          </w:p>
        </w:tc>
        <w:tc>
          <w:tcPr>
            <w:tcW w:w="2518"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Оценить наличие и достоверность </w:t>
            </w:r>
            <w:r w:rsidRPr="006D42E3">
              <w:rPr>
                <w:rFonts w:ascii="Times New Roman" w:hAnsi="Times New Roman" w:cs="Times New Roman"/>
                <w:sz w:val="24"/>
                <w:szCs w:val="24"/>
                <w:lang w:eastAsia="ru-RU"/>
              </w:rPr>
              <w:lastRenderedPageBreak/>
              <w:t>источников информации для определения начальной (максимальной) цены контракта, цены контракта, заключаемого с единственным поставщиком</w:t>
            </w:r>
          </w:p>
        </w:tc>
        <w:tc>
          <w:tcPr>
            <w:tcW w:w="2727"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Статья 22 Федерального закона № 44-ФЗ</w:t>
            </w:r>
          </w:p>
        </w:tc>
        <w:tc>
          <w:tcPr>
            <w:tcW w:w="6333"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У заказчика отсутствуют документы, подтверждающие обоснование начальной (максимальной) цены контракта, </w:t>
            </w:r>
            <w:r w:rsidRPr="006D42E3">
              <w:rPr>
                <w:rFonts w:ascii="Times New Roman" w:hAnsi="Times New Roman" w:cs="Times New Roman"/>
                <w:sz w:val="24"/>
                <w:szCs w:val="24"/>
                <w:lang w:eastAsia="ru-RU"/>
              </w:rPr>
              <w:lastRenderedPageBreak/>
              <w:t>цены контракта, заключаемого с единственным поставщиком.</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Источники информации, послужившие обоснованием начальной (максимальной) цены контракта, цены контракта являются недостоверными, не соответствующими требованиям предмета закупки.</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tc>
        <w:tc>
          <w:tcPr>
            <w:tcW w:w="3669"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Отсутствуют запросы, ответы, ссылки на сайты.</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AA211F" w:rsidRPr="006D42E3" w:rsidRDefault="00AA211F"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Необходимо установить содер</w:t>
            </w:r>
            <w:r w:rsidR="007D1D70"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жание запросов, проверить неизменность требований, вклю</w:t>
            </w:r>
            <w:r w:rsidR="007D1D70"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ченных в дальнейшем в докумен</w:t>
            </w:r>
            <w:r w:rsidR="007D1D70"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тацию, по сравнению с требова</w:t>
            </w:r>
            <w:r w:rsidR="007D1D70"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ниями, указанными в запросе.</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Необходимо проверять соответ</w:t>
            </w:r>
            <w:r w:rsidR="007D1D70"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 xml:space="preserve">ствие информации, принятой </w:t>
            </w:r>
            <w:r w:rsidR="00753250"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к расчету цены, и информации, содержащейся в ответах произ</w:t>
            </w:r>
            <w:r w:rsidR="007D1D70"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водителей (к расчету принима</w:t>
            </w:r>
            <w:r w:rsidR="007D1D70"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ются завышенные стоимости, не соответствующие ценам, указан</w:t>
            </w:r>
            <w:r w:rsidR="007D1D70"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ным в ответах на запросы).</w:t>
            </w:r>
          </w:p>
        </w:tc>
      </w:tr>
      <w:tr w:rsidR="00195874" w:rsidRPr="006D42E3" w:rsidTr="00E621C2">
        <w:tc>
          <w:tcPr>
            <w:tcW w:w="16098" w:type="dxa"/>
            <w:gridSpan w:val="5"/>
            <w:tcMar>
              <w:top w:w="28" w:type="dxa"/>
              <w:bottom w:w="28" w:type="dxa"/>
            </w:tcMar>
          </w:tcPr>
          <w:p w:rsidR="00195874" w:rsidRPr="006D42E3" w:rsidRDefault="00195874" w:rsidP="006D42E3">
            <w:pPr>
              <w:suppressAutoHyphens w:val="0"/>
              <w:spacing w:line="240" w:lineRule="auto"/>
              <w:ind w:firstLine="0"/>
              <w:jc w:val="center"/>
              <w:rPr>
                <w:rFonts w:ascii="Times New Roman" w:hAnsi="Times New Roman" w:cs="Times New Roman"/>
                <w:b/>
                <w:sz w:val="24"/>
                <w:szCs w:val="24"/>
                <w:lang w:eastAsia="ru-RU"/>
              </w:rPr>
            </w:pPr>
            <w:r w:rsidRPr="006D42E3">
              <w:rPr>
                <w:rFonts w:ascii="Times New Roman" w:hAnsi="Times New Roman" w:cs="Times New Roman"/>
                <w:b/>
                <w:sz w:val="24"/>
                <w:szCs w:val="24"/>
                <w:lang w:eastAsia="ru-RU"/>
              </w:rPr>
              <w:lastRenderedPageBreak/>
              <w:t>3.  Документация (извещение) о закупках</w:t>
            </w:r>
          </w:p>
        </w:tc>
      </w:tr>
      <w:tr w:rsidR="00195874" w:rsidRPr="006D42E3" w:rsidTr="006D42E3">
        <w:tc>
          <w:tcPr>
            <w:tcW w:w="851"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3.1</w:t>
            </w:r>
          </w:p>
        </w:tc>
        <w:tc>
          <w:tcPr>
            <w:tcW w:w="2518"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Проверить докумен</w:t>
            </w:r>
            <w:r w:rsidR="00394275"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 xml:space="preserve">тацию (извещение) </w:t>
            </w:r>
            <w:r w:rsidR="00394275"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о закупке на предмет включения требований к участникам закупки, влекущих ограничение конкуренции</w:t>
            </w:r>
          </w:p>
        </w:tc>
        <w:tc>
          <w:tcPr>
            <w:tcW w:w="2727" w:type="dxa"/>
            <w:tcMar>
              <w:top w:w="28" w:type="dxa"/>
              <w:bottom w:w="28" w:type="dxa"/>
            </w:tcMar>
          </w:tcPr>
          <w:p w:rsidR="009603BB"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Статья 31 Федерального закона № 44-ФЗ, </w:t>
            </w:r>
          </w:p>
          <w:p w:rsidR="00AA211F" w:rsidRPr="006D42E3" w:rsidRDefault="00AA211F" w:rsidP="006D42E3">
            <w:pPr>
              <w:suppressAutoHyphens w:val="0"/>
              <w:spacing w:line="240" w:lineRule="auto"/>
              <w:ind w:firstLine="0"/>
              <w:jc w:val="left"/>
              <w:rPr>
                <w:rFonts w:ascii="Times New Roman" w:hAnsi="Times New Roman" w:cs="Times New Roman"/>
                <w:sz w:val="24"/>
                <w:szCs w:val="24"/>
                <w:lang w:eastAsia="ru-RU"/>
              </w:rPr>
            </w:pPr>
          </w:p>
          <w:p w:rsidR="009603BB" w:rsidRPr="006D42E3" w:rsidRDefault="009603BB"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Постановление Правительства РФ </w:t>
            </w:r>
            <w:r w:rsidR="00AA211F"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 xml:space="preserve">от 04.02.2015 № 99 </w:t>
            </w:r>
          </w:p>
          <w:p w:rsidR="009603BB" w:rsidRPr="006D42E3" w:rsidRDefault="009603BB" w:rsidP="006D42E3">
            <w:pPr>
              <w:suppressAutoHyphens w:val="0"/>
              <w:spacing w:line="240" w:lineRule="auto"/>
              <w:ind w:firstLine="0"/>
              <w:jc w:val="left"/>
              <w:rPr>
                <w:rFonts w:ascii="Times New Roman" w:hAnsi="Times New Roman" w:cs="Times New Roman"/>
                <w:sz w:val="24"/>
                <w:szCs w:val="24"/>
                <w:lang w:eastAsia="ru-RU"/>
              </w:rPr>
            </w:pPr>
          </w:p>
        </w:tc>
        <w:tc>
          <w:tcPr>
            <w:tcW w:w="6333"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Документация (извещение) о закупках содержит требования к участникам закупки, не предусмотренные Федеральным законом № 44-ФЗ.</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394275"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Д</w:t>
            </w:r>
            <w:r w:rsidR="00195874" w:rsidRPr="006D42E3">
              <w:rPr>
                <w:rFonts w:ascii="Times New Roman" w:hAnsi="Times New Roman" w:cs="Times New Roman"/>
                <w:sz w:val="24"/>
                <w:szCs w:val="24"/>
                <w:lang w:eastAsia="ru-RU"/>
              </w:rPr>
              <w:t xml:space="preserve">ополнительные требования к участникам закупки отдельных видов товаров, работ, услуг применены </w:t>
            </w:r>
            <w:r w:rsidR="00753250" w:rsidRPr="006D42E3">
              <w:rPr>
                <w:rFonts w:ascii="Times New Roman" w:hAnsi="Times New Roman" w:cs="Times New Roman"/>
                <w:sz w:val="24"/>
                <w:szCs w:val="24"/>
                <w:lang w:eastAsia="ru-RU"/>
              </w:rPr>
              <w:br/>
            </w:r>
            <w:r w:rsidR="00195874" w:rsidRPr="006D42E3">
              <w:rPr>
                <w:rFonts w:ascii="Times New Roman" w:hAnsi="Times New Roman" w:cs="Times New Roman"/>
                <w:sz w:val="24"/>
                <w:szCs w:val="24"/>
                <w:lang w:eastAsia="ru-RU"/>
              </w:rPr>
              <w:t xml:space="preserve">к закупкам товаров, работ, услуг, не входящих </w:t>
            </w:r>
            <w:r w:rsidR="00753250" w:rsidRPr="006D42E3">
              <w:rPr>
                <w:rFonts w:ascii="Times New Roman" w:hAnsi="Times New Roman" w:cs="Times New Roman"/>
                <w:sz w:val="24"/>
                <w:szCs w:val="24"/>
                <w:lang w:eastAsia="ru-RU"/>
              </w:rPr>
              <w:br/>
            </w:r>
            <w:r w:rsidR="00195874" w:rsidRPr="006D42E3">
              <w:rPr>
                <w:rFonts w:ascii="Times New Roman" w:hAnsi="Times New Roman" w:cs="Times New Roman"/>
                <w:sz w:val="24"/>
                <w:szCs w:val="24"/>
                <w:lang w:eastAsia="ru-RU"/>
              </w:rPr>
              <w:t>в перечень, установленный Правительством Российской Федерации.</w:t>
            </w:r>
          </w:p>
        </w:tc>
        <w:tc>
          <w:tcPr>
            <w:tcW w:w="3669" w:type="dxa"/>
            <w:tcMar>
              <w:top w:w="28" w:type="dxa"/>
              <w:bottom w:w="28" w:type="dxa"/>
            </w:tcMar>
          </w:tcPr>
          <w:p w:rsidR="00195874" w:rsidRPr="006D42E3" w:rsidRDefault="00195874" w:rsidP="006D42E3">
            <w:pPr>
              <w:suppressAutoHyphens w:val="0"/>
              <w:autoSpaceDE w:val="0"/>
              <w:autoSpaceDN w:val="0"/>
              <w:adjustRightInd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Не допускается включение в документацию о закупках следующих требований:</w:t>
            </w:r>
          </w:p>
          <w:p w:rsidR="00004EF5" w:rsidRPr="006D42E3" w:rsidRDefault="00195874" w:rsidP="00D2630D">
            <w:pPr>
              <w:suppressAutoHyphens w:val="0"/>
              <w:autoSpaceDE w:val="0"/>
              <w:autoSpaceDN w:val="0"/>
              <w:adjustRightInd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к производителю товара</w:t>
            </w:r>
          </w:p>
          <w:p w:rsidR="00195874" w:rsidRPr="006D42E3" w:rsidRDefault="00195874" w:rsidP="00D2630D">
            <w:pPr>
              <w:suppressAutoHyphens w:val="0"/>
              <w:autoSpaceDE w:val="0"/>
              <w:autoSpaceDN w:val="0"/>
              <w:adjustRightInd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к участнику закупки (в том числе требования к квалификации участника закупки, включая наличие опыта работы); </w:t>
            </w:r>
          </w:p>
          <w:p w:rsidR="00195874" w:rsidRPr="006D42E3" w:rsidRDefault="00195874" w:rsidP="00D2630D">
            <w:pPr>
              <w:suppressAutoHyphens w:val="0"/>
              <w:autoSpaceDE w:val="0"/>
              <w:autoSpaceDN w:val="0"/>
              <w:adjustRightInd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к деловой репутации участника закупки; </w:t>
            </w:r>
          </w:p>
          <w:p w:rsidR="00394275" w:rsidRPr="006D42E3" w:rsidRDefault="00195874" w:rsidP="00F422DB">
            <w:pPr>
              <w:suppressAutoHyphens w:val="0"/>
              <w:autoSpaceDE w:val="0"/>
              <w:autoSpaceDN w:val="0"/>
              <w:adjustRightInd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к наличию у участника произ</w:t>
            </w:r>
            <w:r w:rsidR="00D2630D">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водственных мощностей,</w:t>
            </w:r>
            <w:r w:rsidR="00D2630D">
              <w:rPr>
                <w:rFonts w:ascii="Times New Roman" w:hAnsi="Times New Roman" w:cs="Times New Roman"/>
                <w:sz w:val="24"/>
                <w:szCs w:val="24"/>
                <w:lang w:eastAsia="ru-RU"/>
              </w:rPr>
              <w:t xml:space="preserve"> </w:t>
            </w:r>
            <w:r w:rsidRPr="006D42E3">
              <w:rPr>
                <w:rFonts w:ascii="Times New Roman" w:hAnsi="Times New Roman" w:cs="Times New Roman"/>
                <w:sz w:val="24"/>
                <w:szCs w:val="24"/>
                <w:lang w:eastAsia="ru-RU"/>
              </w:rPr>
              <w:t>техно</w:t>
            </w:r>
            <w:r w:rsidR="00D2630D">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логического оборудования, тру</w:t>
            </w:r>
            <w:r w:rsidR="00D2630D">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довых, финансовых и других ре</w:t>
            </w:r>
            <w:r w:rsidR="00D2630D">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сурсов, необходимых для произ</w:t>
            </w:r>
            <w:r w:rsidR="00D2630D">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водства товара, поставка которо</w:t>
            </w:r>
            <w:r w:rsidR="00D2630D">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lastRenderedPageBreak/>
              <w:t>го является предметом контрак</w:t>
            </w:r>
            <w:r w:rsidR="00D2630D">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 xml:space="preserve">та, для выполнения работы или оказания услуги, являющихся предметом контракта, за </w:t>
            </w:r>
            <w:r w:rsidR="00D2630D">
              <w:rPr>
                <w:rFonts w:ascii="Times New Roman" w:hAnsi="Times New Roman" w:cs="Times New Roman"/>
                <w:sz w:val="24"/>
                <w:szCs w:val="24"/>
                <w:lang w:eastAsia="ru-RU"/>
              </w:rPr>
              <w:t>иск-лю</w:t>
            </w:r>
            <w:r w:rsidRPr="006D42E3">
              <w:rPr>
                <w:rFonts w:ascii="Times New Roman" w:hAnsi="Times New Roman" w:cs="Times New Roman"/>
                <w:sz w:val="24"/>
                <w:szCs w:val="24"/>
                <w:lang w:eastAsia="ru-RU"/>
              </w:rPr>
              <w:t>чением</w:t>
            </w:r>
            <w:r w:rsidR="00394275" w:rsidRPr="006D42E3">
              <w:rPr>
                <w:rFonts w:ascii="Times New Roman" w:hAnsi="Times New Roman" w:cs="Times New Roman"/>
                <w:sz w:val="24"/>
                <w:szCs w:val="24"/>
                <w:lang w:eastAsia="ru-RU"/>
              </w:rPr>
              <w:t xml:space="preserve"> условий, предусмот</w:t>
            </w:r>
            <w:r w:rsidR="00D2630D">
              <w:rPr>
                <w:rFonts w:ascii="Times New Roman" w:hAnsi="Times New Roman" w:cs="Times New Roman"/>
                <w:sz w:val="24"/>
                <w:szCs w:val="24"/>
                <w:lang w:eastAsia="ru-RU"/>
              </w:rPr>
              <w:t>-</w:t>
            </w:r>
            <w:r w:rsidR="00394275" w:rsidRPr="006D42E3">
              <w:rPr>
                <w:rFonts w:ascii="Times New Roman" w:hAnsi="Times New Roman" w:cs="Times New Roman"/>
                <w:sz w:val="24"/>
                <w:szCs w:val="24"/>
                <w:lang w:eastAsia="ru-RU"/>
              </w:rPr>
              <w:t>ренных частью 2 статьи 31 Федерального за</w:t>
            </w:r>
            <w:r w:rsidR="00D2630D">
              <w:rPr>
                <w:rFonts w:ascii="Times New Roman" w:hAnsi="Times New Roman" w:cs="Times New Roman"/>
                <w:sz w:val="24"/>
                <w:szCs w:val="24"/>
                <w:lang w:eastAsia="ru-RU"/>
              </w:rPr>
              <w:t>кона № 44-ФЗ, при которых Прави</w:t>
            </w:r>
            <w:r w:rsidR="00394275" w:rsidRPr="006D42E3">
              <w:rPr>
                <w:rFonts w:ascii="Times New Roman" w:hAnsi="Times New Roman" w:cs="Times New Roman"/>
                <w:sz w:val="24"/>
                <w:szCs w:val="24"/>
                <w:lang w:eastAsia="ru-RU"/>
              </w:rPr>
              <w:t>тельство Рос</w:t>
            </w:r>
            <w:r w:rsidR="00D2630D">
              <w:rPr>
                <w:rFonts w:ascii="Times New Roman" w:hAnsi="Times New Roman" w:cs="Times New Roman"/>
                <w:sz w:val="24"/>
                <w:szCs w:val="24"/>
                <w:lang w:eastAsia="ru-RU"/>
              </w:rPr>
              <w:t>-</w:t>
            </w:r>
            <w:r w:rsidR="00394275" w:rsidRPr="006D42E3">
              <w:rPr>
                <w:rFonts w:ascii="Times New Roman" w:hAnsi="Times New Roman" w:cs="Times New Roman"/>
                <w:sz w:val="24"/>
                <w:szCs w:val="24"/>
                <w:lang w:eastAsia="ru-RU"/>
              </w:rPr>
              <w:t>сийской Федерации вправе уста</w:t>
            </w:r>
            <w:r w:rsidR="00F422DB">
              <w:rPr>
                <w:rFonts w:ascii="Times New Roman" w:hAnsi="Times New Roman" w:cs="Times New Roman"/>
                <w:sz w:val="24"/>
                <w:szCs w:val="24"/>
                <w:lang w:eastAsia="ru-RU"/>
              </w:rPr>
              <w:t>-навливать к участ</w:t>
            </w:r>
            <w:r w:rsidR="00394275" w:rsidRPr="006D42E3">
              <w:rPr>
                <w:rFonts w:ascii="Times New Roman" w:hAnsi="Times New Roman" w:cs="Times New Roman"/>
                <w:sz w:val="24"/>
                <w:szCs w:val="24"/>
                <w:lang w:eastAsia="ru-RU"/>
              </w:rPr>
              <w:t>никам закупок отдельных видов товаров, работ, услуг, закупки которых осущест</w:t>
            </w:r>
            <w:r w:rsidR="00F422DB">
              <w:rPr>
                <w:rFonts w:ascii="Times New Roman" w:hAnsi="Times New Roman" w:cs="Times New Roman"/>
                <w:sz w:val="24"/>
                <w:szCs w:val="24"/>
                <w:lang w:eastAsia="ru-RU"/>
              </w:rPr>
              <w:t>-</w:t>
            </w:r>
            <w:r w:rsidR="00394275" w:rsidRPr="006D42E3">
              <w:rPr>
                <w:rFonts w:ascii="Times New Roman" w:hAnsi="Times New Roman" w:cs="Times New Roman"/>
                <w:sz w:val="24"/>
                <w:szCs w:val="24"/>
                <w:lang w:eastAsia="ru-RU"/>
              </w:rPr>
              <w:t>вляются путем проведения кон</w:t>
            </w:r>
            <w:r w:rsidR="00F422DB">
              <w:rPr>
                <w:rFonts w:ascii="Times New Roman" w:hAnsi="Times New Roman" w:cs="Times New Roman"/>
                <w:sz w:val="24"/>
                <w:szCs w:val="24"/>
                <w:lang w:eastAsia="ru-RU"/>
              </w:rPr>
              <w:t>-</w:t>
            </w:r>
            <w:r w:rsidR="00394275" w:rsidRPr="006D42E3">
              <w:rPr>
                <w:rFonts w:ascii="Times New Roman" w:hAnsi="Times New Roman" w:cs="Times New Roman"/>
                <w:sz w:val="24"/>
                <w:szCs w:val="24"/>
                <w:lang w:eastAsia="ru-RU"/>
              </w:rPr>
              <w:t>курсов с ограниченным участи</w:t>
            </w:r>
            <w:r w:rsidR="00F422DB">
              <w:rPr>
                <w:rFonts w:ascii="Times New Roman" w:hAnsi="Times New Roman" w:cs="Times New Roman"/>
                <w:sz w:val="24"/>
                <w:szCs w:val="24"/>
                <w:lang w:eastAsia="ru-RU"/>
              </w:rPr>
              <w:t>-ем, двух</w:t>
            </w:r>
            <w:r w:rsidR="00394275" w:rsidRPr="006D42E3">
              <w:rPr>
                <w:rFonts w:ascii="Times New Roman" w:hAnsi="Times New Roman" w:cs="Times New Roman"/>
                <w:sz w:val="24"/>
                <w:szCs w:val="24"/>
                <w:lang w:eastAsia="ru-RU"/>
              </w:rPr>
              <w:t>этапных конкурсов, за</w:t>
            </w:r>
            <w:r w:rsidR="00F422DB">
              <w:rPr>
                <w:rFonts w:ascii="Times New Roman" w:hAnsi="Times New Roman" w:cs="Times New Roman"/>
                <w:sz w:val="24"/>
                <w:szCs w:val="24"/>
                <w:lang w:eastAsia="ru-RU"/>
              </w:rPr>
              <w:t>-</w:t>
            </w:r>
            <w:r w:rsidR="00394275" w:rsidRPr="006D42E3">
              <w:rPr>
                <w:rFonts w:ascii="Times New Roman" w:hAnsi="Times New Roman" w:cs="Times New Roman"/>
                <w:sz w:val="24"/>
                <w:szCs w:val="24"/>
                <w:lang w:eastAsia="ru-RU"/>
              </w:rPr>
              <w:t>крытых конкурсов с ограничен</w:t>
            </w:r>
            <w:r w:rsidR="00F422DB">
              <w:rPr>
                <w:rFonts w:ascii="Times New Roman" w:hAnsi="Times New Roman" w:cs="Times New Roman"/>
                <w:sz w:val="24"/>
                <w:szCs w:val="24"/>
                <w:lang w:eastAsia="ru-RU"/>
              </w:rPr>
              <w:t>-</w:t>
            </w:r>
            <w:r w:rsidR="00394275" w:rsidRPr="006D42E3">
              <w:rPr>
                <w:rFonts w:ascii="Times New Roman" w:hAnsi="Times New Roman" w:cs="Times New Roman"/>
                <w:sz w:val="24"/>
                <w:szCs w:val="24"/>
                <w:lang w:eastAsia="ru-RU"/>
              </w:rPr>
              <w:t xml:space="preserve">ным участием, закрытых двухэтапных конкурсов или аукционов, </w:t>
            </w:r>
            <w:hyperlink r:id="rId16" w:history="1">
              <w:r w:rsidR="00394275" w:rsidRPr="006D42E3">
                <w:rPr>
                  <w:rFonts w:ascii="Times New Roman" w:hAnsi="Times New Roman" w:cs="Times New Roman"/>
                  <w:sz w:val="24"/>
                  <w:szCs w:val="24"/>
                  <w:lang w:eastAsia="ru-RU"/>
                </w:rPr>
                <w:t>дополнительные требования</w:t>
              </w:r>
            </w:hyperlink>
            <w:r w:rsidR="00394275" w:rsidRPr="006D42E3">
              <w:rPr>
                <w:rFonts w:ascii="Times New Roman" w:hAnsi="Times New Roman" w:cs="Times New Roman"/>
                <w:sz w:val="24"/>
                <w:szCs w:val="24"/>
                <w:lang w:eastAsia="ru-RU"/>
              </w:rPr>
              <w:t>.</w:t>
            </w:r>
          </w:p>
        </w:tc>
      </w:tr>
      <w:tr w:rsidR="00195874" w:rsidRPr="006D42E3" w:rsidTr="006D42E3">
        <w:tc>
          <w:tcPr>
            <w:tcW w:w="851"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3.2</w:t>
            </w:r>
          </w:p>
        </w:tc>
        <w:tc>
          <w:tcPr>
            <w:tcW w:w="2518"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Проверить документацию (извещение) о закупке на предмет включения требований к объекту закупки, приводящих к ограничению конкуренции</w:t>
            </w:r>
          </w:p>
        </w:tc>
        <w:tc>
          <w:tcPr>
            <w:tcW w:w="2727"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Статьи 21, 31, 33 </w:t>
            </w:r>
          </w:p>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Федерального закона </w:t>
            </w:r>
            <w:r w:rsidRPr="006D42E3">
              <w:rPr>
                <w:rFonts w:ascii="Times New Roman" w:hAnsi="Times New Roman" w:cs="Times New Roman"/>
                <w:sz w:val="24"/>
                <w:szCs w:val="24"/>
                <w:lang w:eastAsia="ru-RU"/>
              </w:rPr>
              <w:br/>
              <w:t>№ 44-ФЗ,</w:t>
            </w:r>
          </w:p>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статья 17 </w:t>
            </w:r>
            <w:r w:rsidR="00004EF5" w:rsidRPr="006D42E3">
              <w:rPr>
                <w:rFonts w:ascii="Times New Roman" w:hAnsi="Times New Roman" w:cs="Times New Roman"/>
                <w:sz w:val="24"/>
                <w:szCs w:val="24"/>
                <w:lang w:eastAsia="ru-RU"/>
              </w:rPr>
              <w:t>Федерального закона</w:t>
            </w:r>
            <w:r w:rsidRPr="006D42E3">
              <w:rPr>
                <w:rFonts w:ascii="Times New Roman" w:hAnsi="Times New Roman" w:cs="Times New Roman"/>
                <w:sz w:val="24"/>
                <w:szCs w:val="24"/>
                <w:lang w:eastAsia="ru-RU"/>
              </w:rPr>
              <w:t xml:space="preserve"> № 135-ФЗ</w:t>
            </w:r>
          </w:p>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p>
        </w:tc>
        <w:tc>
          <w:tcPr>
            <w:tcW w:w="6333"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Ограничение конкуренции по техническим требованиям к объекту закупки, в частности:</w:t>
            </w:r>
          </w:p>
          <w:p w:rsidR="00195874" w:rsidRPr="006D42E3" w:rsidRDefault="00195874" w:rsidP="006D42E3">
            <w:pPr>
              <w:suppressAutoHyphens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описание объекта закупки не соответствует установленным правилам (не указаны характеристики, указаны недостоверные характеристики);</w:t>
            </w:r>
          </w:p>
          <w:p w:rsidR="00195874" w:rsidRPr="006D42E3" w:rsidRDefault="00195874" w:rsidP="006D42E3">
            <w:pPr>
              <w:suppressAutoHyphens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в состав лота включены товары (работы, услуги), технологически и функционально не связанные </w:t>
            </w:r>
            <w:r w:rsidR="00753250"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с товарами (работами, услугами), поставки (выполнение, оказание) которых являются предметом закупки;</w:t>
            </w:r>
          </w:p>
          <w:p w:rsidR="00195874" w:rsidRPr="006D42E3" w:rsidRDefault="00195874" w:rsidP="006D42E3">
            <w:pPr>
              <w:suppressAutoHyphens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требования сформированы под конкретный товар (работу, услугу) или под конкретного поставщика (под</w:t>
            </w:r>
            <w:r w:rsidR="00F422DB">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рядчика, исполнителя) (характеристики заданы не круглыми значениями; заданы с избыточной точностью).</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Документация о закупке содержит ссылки на товарные знаки (без указания «или эквивалент»), знаки обслужива</w:t>
            </w:r>
            <w:r w:rsidR="00A72655">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ния, фирменные наименования, наименование места про</w:t>
            </w:r>
            <w:r w:rsidR="00A72655">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 xml:space="preserve">исхождения товара или наименование производителя и др. </w:t>
            </w:r>
          </w:p>
          <w:p w:rsidR="00394275"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Документация содержит условия, приводящие к ограни</w:t>
            </w:r>
            <w:r w:rsidR="00142690">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чению конкуренции (сроки, несоразмерные объему поста</w:t>
            </w:r>
            <w:r w:rsidR="00A72655">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вляемого товара, выполняемых работ, оказываемых услуг).</w:t>
            </w:r>
          </w:p>
        </w:tc>
        <w:tc>
          <w:tcPr>
            <w:tcW w:w="3669"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Как правило, много и</w:t>
            </w:r>
            <w:r w:rsidR="00753250" w:rsidRPr="006D42E3">
              <w:rPr>
                <w:rFonts w:ascii="Times New Roman" w:hAnsi="Times New Roman" w:cs="Times New Roman"/>
                <w:sz w:val="24"/>
                <w:szCs w:val="24"/>
                <w:lang w:eastAsia="ru-RU"/>
              </w:rPr>
              <w:t xml:space="preserve">нформации содержится в запросах </w:t>
            </w:r>
            <w:r w:rsidRPr="006D42E3">
              <w:rPr>
                <w:rFonts w:ascii="Times New Roman" w:hAnsi="Times New Roman" w:cs="Times New Roman"/>
                <w:sz w:val="24"/>
                <w:szCs w:val="24"/>
                <w:lang w:eastAsia="ru-RU"/>
              </w:rPr>
              <w:t>на разъяс</w:t>
            </w:r>
            <w:r w:rsidR="00753250"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не</w:t>
            </w:r>
            <w:r w:rsidR="00753250" w:rsidRPr="006D42E3">
              <w:rPr>
                <w:rFonts w:ascii="Times New Roman" w:hAnsi="Times New Roman" w:cs="Times New Roman"/>
                <w:sz w:val="24"/>
                <w:szCs w:val="24"/>
                <w:lang w:eastAsia="ru-RU"/>
              </w:rPr>
              <w:t xml:space="preserve">ния или жалобах в </w:t>
            </w:r>
            <w:r w:rsidRPr="006D42E3">
              <w:rPr>
                <w:rFonts w:ascii="Times New Roman" w:hAnsi="Times New Roman" w:cs="Times New Roman"/>
                <w:sz w:val="24"/>
                <w:szCs w:val="24"/>
                <w:lang w:eastAsia="ru-RU"/>
              </w:rPr>
              <w:t>контроли</w:t>
            </w:r>
            <w:r w:rsidR="00753250"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 xml:space="preserve">рующие органы. Необходимо проанализировать эти запросы </w:t>
            </w:r>
            <w:r w:rsidR="00753250"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и жалобы.</w:t>
            </w:r>
          </w:p>
          <w:p w:rsidR="00195874" w:rsidRPr="006D42E3" w:rsidRDefault="00195874" w:rsidP="006D42E3">
            <w:pPr>
              <w:suppressAutoHyphens w:val="0"/>
              <w:autoSpaceDE w:val="0"/>
              <w:autoSpaceDN w:val="0"/>
              <w:adjustRightInd w:val="0"/>
              <w:spacing w:line="240" w:lineRule="auto"/>
              <w:ind w:firstLine="28"/>
              <w:rPr>
                <w:rFonts w:ascii="Times New Roman" w:hAnsi="Times New Roman" w:cs="Times New Roman"/>
                <w:sz w:val="24"/>
                <w:szCs w:val="24"/>
                <w:lang w:eastAsia="ru-RU"/>
              </w:rPr>
            </w:pPr>
          </w:p>
          <w:p w:rsidR="00637D63" w:rsidRPr="006D42E3" w:rsidRDefault="00637D63" w:rsidP="006D42E3">
            <w:pPr>
              <w:suppressAutoHyphens w:val="0"/>
              <w:autoSpaceDE w:val="0"/>
              <w:autoSpaceDN w:val="0"/>
              <w:adjustRightInd w:val="0"/>
              <w:spacing w:line="240" w:lineRule="auto"/>
              <w:ind w:firstLine="28"/>
              <w:rPr>
                <w:rFonts w:ascii="Times New Roman" w:hAnsi="Times New Roman" w:cs="Times New Roman"/>
                <w:sz w:val="24"/>
                <w:szCs w:val="24"/>
                <w:lang w:eastAsia="ru-RU"/>
              </w:rPr>
            </w:pPr>
          </w:p>
          <w:p w:rsidR="00637D63" w:rsidRPr="006D42E3" w:rsidRDefault="00637D63" w:rsidP="006D42E3">
            <w:pPr>
              <w:suppressAutoHyphens w:val="0"/>
              <w:autoSpaceDE w:val="0"/>
              <w:autoSpaceDN w:val="0"/>
              <w:adjustRightInd w:val="0"/>
              <w:spacing w:line="240" w:lineRule="auto"/>
              <w:ind w:firstLine="28"/>
              <w:rPr>
                <w:rFonts w:ascii="Times New Roman" w:hAnsi="Times New Roman" w:cs="Times New Roman"/>
                <w:sz w:val="24"/>
                <w:szCs w:val="24"/>
                <w:lang w:eastAsia="ru-RU"/>
              </w:rPr>
            </w:pPr>
          </w:p>
          <w:p w:rsidR="00637D63" w:rsidRPr="006D42E3" w:rsidRDefault="00637D63" w:rsidP="006D42E3">
            <w:pPr>
              <w:suppressAutoHyphens w:val="0"/>
              <w:autoSpaceDE w:val="0"/>
              <w:autoSpaceDN w:val="0"/>
              <w:adjustRightInd w:val="0"/>
              <w:spacing w:line="240" w:lineRule="auto"/>
              <w:ind w:firstLine="28"/>
              <w:rPr>
                <w:rFonts w:ascii="Times New Roman" w:hAnsi="Times New Roman" w:cs="Times New Roman"/>
                <w:sz w:val="24"/>
                <w:szCs w:val="24"/>
                <w:lang w:eastAsia="ru-RU"/>
              </w:rPr>
            </w:pPr>
          </w:p>
          <w:p w:rsidR="00637D63" w:rsidRPr="006D42E3" w:rsidRDefault="00637D63" w:rsidP="006D42E3">
            <w:pPr>
              <w:suppressAutoHyphens w:val="0"/>
              <w:autoSpaceDE w:val="0"/>
              <w:autoSpaceDN w:val="0"/>
              <w:adjustRightInd w:val="0"/>
              <w:spacing w:line="240" w:lineRule="auto"/>
              <w:ind w:firstLine="28"/>
              <w:rPr>
                <w:rFonts w:ascii="Times New Roman" w:hAnsi="Times New Roman" w:cs="Times New Roman"/>
                <w:sz w:val="24"/>
                <w:szCs w:val="24"/>
                <w:lang w:eastAsia="ru-RU"/>
              </w:rPr>
            </w:pPr>
          </w:p>
          <w:p w:rsidR="00637D63" w:rsidRPr="006D42E3" w:rsidRDefault="00637D63" w:rsidP="006D42E3">
            <w:pPr>
              <w:suppressAutoHyphens w:val="0"/>
              <w:autoSpaceDE w:val="0"/>
              <w:autoSpaceDN w:val="0"/>
              <w:adjustRightInd w:val="0"/>
              <w:spacing w:line="240" w:lineRule="auto"/>
              <w:ind w:firstLine="28"/>
              <w:rPr>
                <w:rFonts w:ascii="Times New Roman" w:hAnsi="Times New Roman" w:cs="Times New Roman"/>
                <w:sz w:val="24"/>
                <w:szCs w:val="24"/>
                <w:lang w:eastAsia="ru-RU"/>
              </w:rPr>
            </w:pPr>
          </w:p>
          <w:p w:rsidR="00637D63" w:rsidRPr="006D42E3" w:rsidRDefault="00637D63" w:rsidP="006D42E3">
            <w:pPr>
              <w:suppressAutoHyphens w:val="0"/>
              <w:autoSpaceDE w:val="0"/>
              <w:autoSpaceDN w:val="0"/>
              <w:adjustRightInd w:val="0"/>
              <w:spacing w:line="240" w:lineRule="auto"/>
              <w:ind w:firstLine="28"/>
              <w:rPr>
                <w:rFonts w:ascii="Times New Roman" w:hAnsi="Times New Roman" w:cs="Times New Roman"/>
                <w:sz w:val="24"/>
                <w:szCs w:val="24"/>
                <w:lang w:eastAsia="ru-RU"/>
              </w:rPr>
            </w:pPr>
          </w:p>
          <w:p w:rsidR="00195874" w:rsidRPr="006D42E3" w:rsidRDefault="00195874" w:rsidP="006D42E3">
            <w:pPr>
              <w:suppressAutoHyphens w:val="0"/>
              <w:autoSpaceDE w:val="0"/>
              <w:autoSpaceDN w:val="0"/>
              <w:adjustRightInd w:val="0"/>
              <w:spacing w:line="240" w:lineRule="auto"/>
              <w:ind w:firstLine="28"/>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Без указания «или эквивалент», за исключением случаев несов</w:t>
            </w:r>
            <w:r w:rsidR="00637D63"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местимости товаров, на которых размещаются другие товарные знаки, и необходимости обеспе</w:t>
            </w:r>
            <w:r w:rsidR="00753250"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чения взаимодействия таких товаров с товарами, использу</w:t>
            </w:r>
            <w:r w:rsidR="00753250"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емыми заказчиком</w:t>
            </w:r>
          </w:p>
        </w:tc>
      </w:tr>
      <w:tr w:rsidR="00195874" w:rsidRPr="006D42E3" w:rsidTr="006D42E3">
        <w:tc>
          <w:tcPr>
            <w:tcW w:w="851"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3.3</w:t>
            </w:r>
          </w:p>
        </w:tc>
        <w:tc>
          <w:tcPr>
            <w:tcW w:w="2518"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Проверить наличие признаков ограничения доступа к информации о закупке, приводящей к необоснованному ограничению числа участников закупок </w:t>
            </w:r>
          </w:p>
        </w:tc>
        <w:tc>
          <w:tcPr>
            <w:tcW w:w="2727"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Статьи 4, 7 Федерального закона № 44-ФЗ</w:t>
            </w:r>
          </w:p>
        </w:tc>
        <w:tc>
          <w:tcPr>
            <w:tcW w:w="6333"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Документация (извещение) о закупке не размещена </w:t>
            </w:r>
            <w:r w:rsidR="00637D63"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в единой информационной системе.</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Закупки не поддаются поиску в единой информационной системе («слепые закупки», в том числе использование латиницы, неправильное написание слов, вместо конкретного наименования товара (томограф, МНН лекарственного препарата) указывается укрупненное наименование товара (медицинское оборудование, лекарственные средства) и т. п.).</w:t>
            </w:r>
          </w:p>
        </w:tc>
        <w:tc>
          <w:tcPr>
            <w:tcW w:w="3669"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tc>
      </w:tr>
      <w:tr w:rsidR="00195874" w:rsidRPr="006D42E3" w:rsidTr="006D42E3">
        <w:tc>
          <w:tcPr>
            <w:tcW w:w="851"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3.4</w:t>
            </w:r>
          </w:p>
        </w:tc>
        <w:tc>
          <w:tcPr>
            <w:tcW w:w="2518"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Проверить соблюдение ряда требований к содержанию документации (извещения) о закупке</w:t>
            </w:r>
          </w:p>
        </w:tc>
        <w:tc>
          <w:tcPr>
            <w:tcW w:w="2727"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Статьи 34, 44, 50,  64, 73, 83, 87, 96 Федерального закона</w:t>
            </w:r>
            <w:r w:rsidR="0087404F" w:rsidRPr="006D42E3">
              <w:rPr>
                <w:rFonts w:ascii="Times New Roman" w:hAnsi="Times New Roman" w:cs="Times New Roman"/>
                <w:sz w:val="24"/>
                <w:szCs w:val="24"/>
                <w:lang w:eastAsia="ru-RU"/>
              </w:rPr>
              <w:t xml:space="preserve"> </w:t>
            </w:r>
            <w:r w:rsidRPr="006D42E3">
              <w:rPr>
                <w:rFonts w:ascii="Times New Roman" w:hAnsi="Times New Roman" w:cs="Times New Roman"/>
                <w:sz w:val="24"/>
                <w:szCs w:val="24"/>
                <w:lang w:eastAsia="ru-RU"/>
              </w:rPr>
              <w:t>№ 44-ФЗ</w:t>
            </w:r>
          </w:p>
        </w:tc>
        <w:tc>
          <w:tcPr>
            <w:tcW w:w="6333"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В документации о закупке (конкурс и аукцион) </w:t>
            </w:r>
            <w:r w:rsidR="00637D63"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не установлено обеспечение заявки на участие в закупке.</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В документации о закупке (конкурс и аукцион) </w:t>
            </w:r>
            <w:r w:rsidR="00637D63"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не установлено обеспечение исполнения контракта.</w:t>
            </w:r>
          </w:p>
          <w:p w:rsidR="00195874" w:rsidRPr="006D42E3" w:rsidRDefault="00195874" w:rsidP="006D42E3">
            <w:pPr>
              <w:suppressAutoHyphens w:val="0"/>
              <w:autoSpaceDE w:val="0"/>
              <w:autoSpaceDN w:val="0"/>
              <w:adjustRightInd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Размер обеспечения заявки и обеспечения исполнения контракта не соответствует размеру, установленному Федеральным законом № 44-ФЗ.</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Сокращение установленных сроков подачи заявок </w:t>
            </w:r>
            <w:r w:rsidR="00753250"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на участие в закупке.</w:t>
            </w:r>
          </w:p>
        </w:tc>
        <w:tc>
          <w:tcPr>
            <w:tcW w:w="3669"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tc>
      </w:tr>
      <w:tr w:rsidR="00195874" w:rsidRPr="006D42E3" w:rsidTr="006D42E3">
        <w:tc>
          <w:tcPr>
            <w:tcW w:w="851"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3.5</w:t>
            </w:r>
          </w:p>
        </w:tc>
        <w:tc>
          <w:tcPr>
            <w:tcW w:w="2518"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Проверить установленный размер авансирования и его обоснованность</w:t>
            </w:r>
          </w:p>
        </w:tc>
        <w:tc>
          <w:tcPr>
            <w:tcW w:w="2727"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постановление Правительства РФ </w:t>
            </w:r>
            <w:r w:rsidR="0087404F"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 xml:space="preserve">о мерах по реализации </w:t>
            </w:r>
            <w:r w:rsidR="0087404F" w:rsidRPr="006D42E3">
              <w:rPr>
                <w:rFonts w:ascii="Times New Roman" w:hAnsi="Times New Roman" w:cs="Times New Roman"/>
                <w:sz w:val="24"/>
                <w:szCs w:val="24"/>
                <w:lang w:eastAsia="ru-RU"/>
              </w:rPr>
              <w:t>Ф</w:t>
            </w:r>
            <w:r w:rsidRPr="006D42E3">
              <w:rPr>
                <w:rFonts w:ascii="Times New Roman" w:hAnsi="Times New Roman" w:cs="Times New Roman"/>
                <w:sz w:val="24"/>
                <w:szCs w:val="24"/>
                <w:lang w:eastAsia="ru-RU"/>
              </w:rPr>
              <w:t>едерального закона о </w:t>
            </w:r>
            <w:r w:rsidR="0087404F" w:rsidRPr="006D42E3">
              <w:rPr>
                <w:rFonts w:ascii="Times New Roman" w:hAnsi="Times New Roman" w:cs="Times New Roman"/>
                <w:sz w:val="24"/>
                <w:szCs w:val="24"/>
                <w:lang w:eastAsia="ru-RU"/>
              </w:rPr>
              <w:t>Ф</w:t>
            </w:r>
            <w:r w:rsidRPr="006D42E3">
              <w:rPr>
                <w:rFonts w:ascii="Times New Roman" w:hAnsi="Times New Roman" w:cs="Times New Roman"/>
                <w:sz w:val="24"/>
                <w:szCs w:val="24"/>
                <w:lang w:eastAsia="ru-RU"/>
              </w:rPr>
              <w:t>едеральном бюджете</w:t>
            </w:r>
          </w:p>
        </w:tc>
        <w:tc>
          <w:tcPr>
            <w:tcW w:w="6333"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Размер авансирования в проекте контракта превышает установленные Правительством РФ предельные значения </w:t>
            </w:r>
          </w:p>
        </w:tc>
        <w:tc>
          <w:tcPr>
            <w:tcW w:w="3669"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tc>
      </w:tr>
      <w:tr w:rsidR="00195874" w:rsidRPr="006D42E3" w:rsidTr="006D42E3">
        <w:trPr>
          <w:trHeight w:val="1641"/>
        </w:trPr>
        <w:tc>
          <w:tcPr>
            <w:tcW w:w="851"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3.6</w:t>
            </w:r>
          </w:p>
        </w:tc>
        <w:tc>
          <w:tcPr>
            <w:tcW w:w="2518"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Наличие в контракте обязательных условий, предусмотренных Федеральным законом № 44-ФЗ</w:t>
            </w:r>
          </w:p>
        </w:tc>
        <w:tc>
          <w:tcPr>
            <w:tcW w:w="2727"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Статьи 34, 94, 96 </w:t>
            </w:r>
          </w:p>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Федерального закона </w:t>
            </w:r>
            <w:r w:rsidRPr="006D42E3">
              <w:rPr>
                <w:rFonts w:ascii="Times New Roman" w:hAnsi="Times New Roman" w:cs="Times New Roman"/>
                <w:sz w:val="24"/>
                <w:szCs w:val="24"/>
                <w:lang w:eastAsia="ru-RU"/>
              </w:rPr>
              <w:br/>
              <w:t>№ 44-ФЗ</w:t>
            </w:r>
          </w:p>
        </w:tc>
        <w:tc>
          <w:tcPr>
            <w:tcW w:w="6333"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В проекте контракта в установленных Федеральным законом № 44-ФЗ случаях отсутствуют следующие условия:</w:t>
            </w:r>
          </w:p>
          <w:p w:rsidR="00195874" w:rsidRPr="006D42E3" w:rsidRDefault="00195874" w:rsidP="006D42E3">
            <w:pPr>
              <w:suppressAutoHyphens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1) об ответственности сторон за неисполнение или ненадлежащее исполнение обязательств, </w:t>
            </w:r>
            <w:r w:rsidR="007C0F7A" w:rsidRPr="006D42E3">
              <w:rPr>
                <w:rFonts w:ascii="Times New Roman" w:hAnsi="Times New Roman" w:cs="Times New Roman"/>
                <w:sz w:val="24"/>
                <w:szCs w:val="24"/>
                <w:lang w:eastAsia="ru-RU"/>
              </w:rPr>
              <w:t>предусмотренных</w:t>
            </w:r>
            <w:r w:rsidRPr="006D42E3">
              <w:rPr>
                <w:rFonts w:ascii="Times New Roman" w:hAnsi="Times New Roman" w:cs="Times New Roman"/>
                <w:sz w:val="24"/>
                <w:szCs w:val="24"/>
                <w:lang w:eastAsia="ru-RU"/>
              </w:rPr>
              <w:t xml:space="preserve"> контрактом;</w:t>
            </w:r>
          </w:p>
          <w:p w:rsidR="00195874" w:rsidRPr="006D42E3" w:rsidRDefault="00195874" w:rsidP="006D42E3">
            <w:pPr>
              <w:suppressAutoHyphens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2) указание, что цена контракта является твердой </w:t>
            </w:r>
            <w:r w:rsidR="00753250"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 xml:space="preserve">и определяется на весь срок исполнения контракта; </w:t>
            </w:r>
          </w:p>
          <w:p w:rsidR="00195874" w:rsidRPr="006D42E3" w:rsidRDefault="00195874" w:rsidP="006D42E3">
            <w:pPr>
              <w:suppressAutoHyphens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3) условие о порядке и сроках оплаты товара (работы, услуги); </w:t>
            </w:r>
          </w:p>
          <w:p w:rsidR="00195874" w:rsidRPr="006D42E3" w:rsidRDefault="00195874" w:rsidP="006D42E3">
            <w:pPr>
              <w:suppressAutoHyphens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4) о порядке и сроках осуществления заказчиком </w:t>
            </w:r>
            <w:r w:rsidR="00730EA5" w:rsidRPr="006D42E3">
              <w:rPr>
                <w:rFonts w:ascii="Times New Roman" w:hAnsi="Times New Roman" w:cs="Times New Roman"/>
                <w:sz w:val="24"/>
                <w:szCs w:val="24"/>
                <w:lang w:eastAsia="ru-RU"/>
              </w:rPr>
              <w:t>при</w:t>
            </w:r>
            <w:r w:rsidR="00730EA5">
              <w:rPr>
                <w:rFonts w:ascii="Times New Roman" w:hAnsi="Times New Roman" w:cs="Times New Roman"/>
                <w:sz w:val="24"/>
                <w:szCs w:val="24"/>
                <w:lang w:eastAsia="ru-RU"/>
              </w:rPr>
              <w:t>е</w:t>
            </w:r>
            <w:r w:rsidR="00730EA5" w:rsidRPr="006D42E3">
              <w:rPr>
                <w:rFonts w:ascii="Times New Roman" w:hAnsi="Times New Roman" w:cs="Times New Roman"/>
                <w:sz w:val="24"/>
                <w:szCs w:val="24"/>
                <w:lang w:eastAsia="ru-RU"/>
              </w:rPr>
              <w:t>мки</w:t>
            </w:r>
            <w:r w:rsidRPr="006D42E3">
              <w:rPr>
                <w:rFonts w:ascii="Times New Roman" w:hAnsi="Times New Roman" w:cs="Times New Roman"/>
                <w:sz w:val="24"/>
                <w:szCs w:val="24"/>
                <w:lang w:eastAsia="ru-RU"/>
              </w:rPr>
              <w:t xml:space="preserve">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w:t>
            </w:r>
          </w:p>
          <w:p w:rsidR="00195874" w:rsidRPr="006D42E3" w:rsidRDefault="00195874" w:rsidP="006D42E3">
            <w:pPr>
              <w:suppressAutoHyphens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5) требование обеспечения исполнения контракта;</w:t>
            </w:r>
          </w:p>
          <w:p w:rsidR="0087404F" w:rsidRPr="006D42E3" w:rsidRDefault="00195874" w:rsidP="006D42E3">
            <w:pPr>
              <w:suppressAutoHyphens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6) сроки возврата обеспечения исполнения контракта.</w:t>
            </w:r>
          </w:p>
        </w:tc>
        <w:tc>
          <w:tcPr>
            <w:tcW w:w="3669" w:type="dxa"/>
            <w:tcMar>
              <w:top w:w="28" w:type="dxa"/>
              <w:bottom w:w="28" w:type="dxa"/>
            </w:tcMar>
          </w:tcPr>
          <w:p w:rsidR="00195874" w:rsidRPr="006D42E3" w:rsidRDefault="00195874" w:rsidP="006D42E3">
            <w:pPr>
              <w:suppressAutoHyphens w:val="0"/>
              <w:autoSpaceDE w:val="0"/>
              <w:autoSpaceDN w:val="0"/>
              <w:adjustRightInd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При заключении контракта в случаях, предусмотренных </w:t>
            </w:r>
            <w:hyperlink r:id="rId17" w:history="1">
              <w:r w:rsidRPr="006D42E3">
                <w:rPr>
                  <w:rFonts w:ascii="Times New Roman" w:hAnsi="Times New Roman" w:cs="Times New Roman"/>
                  <w:sz w:val="24"/>
                  <w:szCs w:val="24"/>
                  <w:lang w:eastAsia="ru-RU"/>
                </w:rPr>
                <w:t>пунктами 4</w:t>
              </w:r>
            </w:hyperlink>
            <w:r w:rsidRPr="006D42E3">
              <w:rPr>
                <w:rFonts w:ascii="Times New Roman" w:hAnsi="Times New Roman" w:cs="Times New Roman"/>
                <w:sz w:val="24"/>
                <w:szCs w:val="24"/>
                <w:lang w:eastAsia="ru-RU"/>
              </w:rPr>
              <w:t xml:space="preserve">, </w:t>
            </w:r>
            <w:hyperlink r:id="rId18" w:history="1">
              <w:r w:rsidRPr="006D42E3">
                <w:rPr>
                  <w:rFonts w:ascii="Times New Roman" w:hAnsi="Times New Roman" w:cs="Times New Roman"/>
                  <w:sz w:val="24"/>
                  <w:szCs w:val="24"/>
                  <w:lang w:eastAsia="ru-RU"/>
                </w:rPr>
                <w:t>15</w:t>
              </w:r>
            </w:hyperlink>
            <w:r w:rsidRPr="006D42E3">
              <w:rPr>
                <w:rFonts w:ascii="Times New Roman" w:hAnsi="Times New Roman" w:cs="Times New Roman"/>
                <w:sz w:val="24"/>
                <w:szCs w:val="24"/>
                <w:lang w:eastAsia="ru-RU"/>
              </w:rPr>
              <w:t xml:space="preserve"> и </w:t>
            </w:r>
            <w:hyperlink r:id="rId19" w:history="1">
              <w:r w:rsidRPr="006D42E3">
                <w:rPr>
                  <w:rFonts w:ascii="Times New Roman" w:hAnsi="Times New Roman" w:cs="Times New Roman"/>
                  <w:sz w:val="24"/>
                  <w:szCs w:val="24"/>
                  <w:lang w:eastAsia="ru-RU"/>
                </w:rPr>
                <w:t>28 части 1 статьи 93</w:t>
              </w:r>
            </w:hyperlink>
            <w:r w:rsidRPr="006D42E3">
              <w:rPr>
                <w:rFonts w:ascii="Times New Roman" w:hAnsi="Times New Roman" w:cs="Times New Roman"/>
                <w:sz w:val="24"/>
                <w:szCs w:val="24"/>
                <w:lang w:eastAsia="ru-RU"/>
              </w:rPr>
              <w:t xml:space="preserve"> Федераль</w:t>
            </w:r>
            <w:r w:rsidR="0087404F" w:rsidRPr="006D42E3">
              <w:rPr>
                <w:rFonts w:ascii="Times New Roman" w:hAnsi="Times New Roman" w:cs="Times New Roman"/>
                <w:sz w:val="24"/>
                <w:szCs w:val="24"/>
                <w:lang w:eastAsia="ru-RU"/>
              </w:rPr>
              <w:t xml:space="preserve">ного закона № 44-ФЗ, требования </w:t>
            </w:r>
            <w:r w:rsidRPr="006D42E3">
              <w:rPr>
                <w:rFonts w:ascii="Times New Roman" w:hAnsi="Times New Roman" w:cs="Times New Roman"/>
                <w:sz w:val="24"/>
                <w:szCs w:val="24"/>
                <w:lang w:eastAsia="ru-RU"/>
              </w:rPr>
              <w:t>об ответственности могут не применяться.</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tc>
      </w:tr>
      <w:tr w:rsidR="00195874" w:rsidRPr="006D42E3" w:rsidTr="006D42E3">
        <w:tc>
          <w:tcPr>
            <w:tcW w:w="851"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3.7</w:t>
            </w:r>
          </w:p>
        </w:tc>
        <w:tc>
          <w:tcPr>
            <w:tcW w:w="2518"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Проверить порядок оценки заявок, критерии этой оценки</w:t>
            </w:r>
          </w:p>
        </w:tc>
        <w:tc>
          <w:tcPr>
            <w:tcW w:w="2727"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Статьи 32, 53, 83 </w:t>
            </w:r>
          </w:p>
          <w:p w:rsidR="0087404F"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Федерального закона </w:t>
            </w:r>
            <w:r w:rsidR="0087404F"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 xml:space="preserve">№ 44-ФЗ, </w:t>
            </w:r>
          </w:p>
          <w:p w:rsidR="00394275"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постановление Правительства РФ </w:t>
            </w:r>
            <w:r w:rsidR="0087404F"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от 28.11.2013 № 1085</w:t>
            </w:r>
          </w:p>
        </w:tc>
        <w:tc>
          <w:tcPr>
            <w:tcW w:w="6333"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Применяются не установленные законодательством критерии оценки заявок участников закупки и величины их значимости.</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Не соблюден установленный Федеральным законом </w:t>
            </w:r>
            <w:r w:rsidRPr="006D42E3">
              <w:rPr>
                <w:rFonts w:ascii="Times New Roman" w:hAnsi="Times New Roman" w:cs="Times New Roman"/>
                <w:sz w:val="24"/>
                <w:szCs w:val="24"/>
                <w:lang w:eastAsia="ru-RU"/>
              </w:rPr>
              <w:br/>
              <w:t>№ 44-ФЗ порядок оценки заявок участников закупки.</w:t>
            </w:r>
          </w:p>
        </w:tc>
        <w:tc>
          <w:tcPr>
            <w:tcW w:w="3669"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tc>
      </w:tr>
      <w:tr w:rsidR="00195874" w:rsidRPr="006D42E3" w:rsidTr="006D42E3">
        <w:tc>
          <w:tcPr>
            <w:tcW w:w="851"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3.8</w:t>
            </w:r>
          </w:p>
        </w:tc>
        <w:tc>
          <w:tcPr>
            <w:tcW w:w="2518"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Установление преимуществ отдельным участникам закупок:</w:t>
            </w:r>
          </w:p>
          <w:p w:rsidR="00195874" w:rsidRPr="006D42E3" w:rsidRDefault="00195874" w:rsidP="006D42E3">
            <w:pPr>
              <w:suppressAutoHyphens w:val="0"/>
              <w:spacing w:line="240" w:lineRule="auto"/>
              <w:ind w:right="-142" w:firstLine="34"/>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1) суб</w:t>
            </w:r>
            <w:r w:rsidR="0087404F" w:rsidRPr="006D42E3">
              <w:rPr>
                <w:rFonts w:ascii="Times New Roman" w:hAnsi="Times New Roman" w:cs="Times New Roman"/>
                <w:sz w:val="24"/>
                <w:szCs w:val="24"/>
                <w:lang w:eastAsia="ru-RU"/>
              </w:rPr>
              <w:t>ъекты малого предпринимательства</w:t>
            </w:r>
            <w:r w:rsidRPr="006D42E3">
              <w:rPr>
                <w:rFonts w:ascii="Times New Roman" w:hAnsi="Times New Roman" w:cs="Times New Roman"/>
                <w:sz w:val="24"/>
                <w:szCs w:val="24"/>
                <w:lang w:eastAsia="ru-RU"/>
              </w:rPr>
              <w:t xml:space="preserve">; </w:t>
            </w:r>
          </w:p>
          <w:p w:rsidR="00195874" w:rsidRPr="006D42E3" w:rsidRDefault="00195874" w:rsidP="006D42E3">
            <w:pPr>
              <w:suppressAutoHyphens w:val="0"/>
              <w:spacing w:line="240" w:lineRule="auto"/>
              <w:ind w:firstLine="34"/>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2) социально ориентированные некоммерческие </w:t>
            </w:r>
            <w:r w:rsidRPr="006D42E3">
              <w:rPr>
                <w:rFonts w:ascii="Times New Roman" w:hAnsi="Times New Roman" w:cs="Times New Roman"/>
                <w:sz w:val="24"/>
                <w:szCs w:val="24"/>
                <w:lang w:eastAsia="ru-RU"/>
              </w:rPr>
              <w:lastRenderedPageBreak/>
              <w:t>организации;</w:t>
            </w:r>
          </w:p>
          <w:p w:rsidR="00195874" w:rsidRPr="006D42E3" w:rsidRDefault="0087404F" w:rsidP="006D42E3">
            <w:pPr>
              <w:suppressAutoHyphens w:val="0"/>
              <w:spacing w:line="240" w:lineRule="auto"/>
              <w:ind w:firstLine="34"/>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3) учреждения и</w:t>
            </w:r>
            <w:r w:rsidR="00195874" w:rsidRPr="006D42E3">
              <w:rPr>
                <w:rFonts w:ascii="Times New Roman" w:hAnsi="Times New Roman" w:cs="Times New Roman"/>
                <w:sz w:val="24"/>
                <w:szCs w:val="24"/>
                <w:lang w:eastAsia="ru-RU"/>
              </w:rPr>
              <w:t> пред</w:t>
            </w:r>
            <w:r w:rsidRPr="006D42E3">
              <w:rPr>
                <w:rFonts w:ascii="Times New Roman" w:hAnsi="Times New Roman" w:cs="Times New Roman"/>
                <w:sz w:val="24"/>
                <w:szCs w:val="24"/>
                <w:lang w:eastAsia="ru-RU"/>
              </w:rPr>
              <w:t>приятия уголовно-</w:t>
            </w:r>
            <w:r w:rsidR="00195874" w:rsidRPr="006D42E3">
              <w:rPr>
                <w:rFonts w:ascii="Times New Roman" w:hAnsi="Times New Roman" w:cs="Times New Roman"/>
                <w:sz w:val="24"/>
                <w:szCs w:val="24"/>
                <w:lang w:eastAsia="ru-RU"/>
              </w:rPr>
              <w:t>исполни</w:t>
            </w:r>
            <w:r w:rsidRPr="006D42E3">
              <w:rPr>
                <w:rFonts w:ascii="Times New Roman" w:hAnsi="Times New Roman" w:cs="Times New Roman"/>
                <w:sz w:val="24"/>
                <w:szCs w:val="24"/>
                <w:lang w:eastAsia="ru-RU"/>
              </w:rPr>
              <w:t>-</w:t>
            </w:r>
            <w:r w:rsidR="00195874" w:rsidRPr="006D42E3">
              <w:rPr>
                <w:rFonts w:ascii="Times New Roman" w:hAnsi="Times New Roman" w:cs="Times New Roman"/>
                <w:sz w:val="24"/>
                <w:szCs w:val="24"/>
                <w:lang w:eastAsia="ru-RU"/>
              </w:rPr>
              <w:t>тельной системы;</w:t>
            </w:r>
          </w:p>
          <w:p w:rsidR="00195874" w:rsidRPr="006D42E3" w:rsidRDefault="00195874" w:rsidP="006D42E3">
            <w:pPr>
              <w:suppressAutoHyphens w:val="0"/>
              <w:spacing w:line="240" w:lineRule="auto"/>
              <w:ind w:firstLine="34"/>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4) организации инвалидов.</w:t>
            </w:r>
          </w:p>
        </w:tc>
        <w:tc>
          <w:tcPr>
            <w:tcW w:w="2727"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 xml:space="preserve">Статьи 28, 29, 30 </w:t>
            </w:r>
          </w:p>
          <w:p w:rsidR="0087404F"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Федерального закона </w:t>
            </w:r>
            <w:r w:rsidR="0087404F"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 xml:space="preserve">№ 44-ФЗ, </w:t>
            </w:r>
          </w:p>
          <w:p w:rsidR="00E33336" w:rsidRPr="006D42E3" w:rsidRDefault="00E33336" w:rsidP="006D42E3">
            <w:pPr>
              <w:suppressAutoHyphens w:val="0"/>
              <w:spacing w:line="240" w:lineRule="auto"/>
              <w:ind w:firstLine="0"/>
              <w:jc w:val="left"/>
              <w:rPr>
                <w:rFonts w:ascii="Times New Roman" w:hAnsi="Times New Roman" w:cs="Times New Roman"/>
                <w:sz w:val="24"/>
                <w:szCs w:val="24"/>
                <w:highlight w:val="green"/>
                <w:lang w:eastAsia="ru-RU"/>
              </w:rPr>
            </w:pPr>
          </w:p>
          <w:p w:rsidR="00624AE9" w:rsidRPr="006D42E3" w:rsidRDefault="00624AE9"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Приказ Росстата </w:t>
            </w:r>
            <w:r w:rsidR="00E33336"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 xml:space="preserve">от 12.11.2014 № 654 </w:t>
            </w:r>
          </w:p>
        </w:tc>
        <w:tc>
          <w:tcPr>
            <w:tcW w:w="6333"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Отсутствие закупок у субъектов малого предпринимательства, социально ориентированных некоммерческих организаций.</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Объем закупок, предусмотренный планом-графиком, у субъектов малого предпринимательства, социально ориентированных некоммерческих организаций составляет менее 15 % совокупного годового объема закупок.</w:t>
            </w:r>
          </w:p>
          <w:p w:rsidR="00195874" w:rsidRPr="006D42E3" w:rsidRDefault="00195874" w:rsidP="006D42E3">
            <w:pPr>
              <w:suppressAutoHyphens w:val="0"/>
              <w:autoSpaceDE w:val="0"/>
              <w:autoSpaceDN w:val="0"/>
              <w:adjustRightInd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Отсутствует ежегодный отчет заказчика об объеме закупок у субъектов малого предпринимательства, социально </w:t>
            </w:r>
            <w:r w:rsidRPr="006D42E3">
              <w:rPr>
                <w:rFonts w:ascii="Times New Roman" w:hAnsi="Times New Roman" w:cs="Times New Roman"/>
                <w:sz w:val="24"/>
                <w:szCs w:val="24"/>
                <w:lang w:eastAsia="ru-RU"/>
              </w:rPr>
              <w:lastRenderedPageBreak/>
              <w:t>ориентированных некоммерческих организаций, и</w:t>
            </w:r>
            <w:r w:rsidR="002D0E8D" w:rsidRPr="006D42E3">
              <w:rPr>
                <w:rFonts w:ascii="Times New Roman" w:hAnsi="Times New Roman" w:cs="Times New Roman"/>
                <w:sz w:val="24"/>
                <w:szCs w:val="24"/>
                <w:lang w:eastAsia="ru-RU"/>
              </w:rPr>
              <w:t xml:space="preserve"> </w:t>
            </w:r>
            <w:r w:rsidRPr="006D42E3">
              <w:rPr>
                <w:rFonts w:ascii="Times New Roman" w:hAnsi="Times New Roman" w:cs="Times New Roman"/>
                <w:sz w:val="24"/>
                <w:szCs w:val="24"/>
                <w:lang w:eastAsia="ru-RU"/>
              </w:rPr>
              <w:t>(или)</w:t>
            </w:r>
            <w:r w:rsidR="002D0E8D" w:rsidRPr="006D42E3">
              <w:rPr>
                <w:rFonts w:ascii="Times New Roman" w:hAnsi="Times New Roman" w:cs="Times New Roman"/>
                <w:sz w:val="24"/>
                <w:szCs w:val="24"/>
                <w:lang w:eastAsia="ru-RU"/>
              </w:rPr>
              <w:t xml:space="preserve"> </w:t>
            </w:r>
            <w:r w:rsidRPr="006D42E3">
              <w:rPr>
                <w:rFonts w:ascii="Times New Roman" w:hAnsi="Times New Roman" w:cs="Times New Roman"/>
                <w:sz w:val="24"/>
                <w:szCs w:val="24"/>
                <w:lang w:eastAsia="ru-RU"/>
              </w:rPr>
              <w:t>он</w:t>
            </w:r>
            <w:r w:rsidR="002D0E8D" w:rsidRPr="006D42E3">
              <w:rPr>
                <w:rFonts w:ascii="Times New Roman" w:hAnsi="Times New Roman" w:cs="Times New Roman"/>
                <w:sz w:val="24"/>
                <w:szCs w:val="24"/>
                <w:lang w:eastAsia="ru-RU"/>
              </w:rPr>
              <w:t xml:space="preserve"> </w:t>
            </w:r>
            <w:r w:rsidRPr="006D42E3">
              <w:rPr>
                <w:rFonts w:ascii="Times New Roman" w:hAnsi="Times New Roman" w:cs="Times New Roman"/>
                <w:sz w:val="24"/>
                <w:szCs w:val="24"/>
                <w:lang w:eastAsia="ru-RU"/>
              </w:rPr>
              <w:t>не размещен в единой информационной системе.</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Начальная (максимальная) цена контракта при осуществлении закупки у субъектов малого предпринимательства, социально ориентированных некоммерческих организаций превышает 20 млн. рублей.</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Учреждениям и предприятиям уголовно-исполнительной системы в установленных случаях не предоставлены преимущества в отношении предлагаемой ими цены контракта в размере до 15 % (или предоставлены преимущества в большем объеме).</w:t>
            </w:r>
          </w:p>
          <w:p w:rsidR="00394275" w:rsidRPr="006D42E3" w:rsidRDefault="00195874" w:rsidP="00142690">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Организациям инвал</w:t>
            </w:r>
            <w:r w:rsidR="00142690">
              <w:rPr>
                <w:rFonts w:ascii="Times New Roman" w:hAnsi="Times New Roman" w:cs="Times New Roman"/>
                <w:sz w:val="24"/>
                <w:szCs w:val="24"/>
                <w:lang w:eastAsia="ru-RU"/>
              </w:rPr>
              <w:t xml:space="preserve">идов в установленных случаях не </w:t>
            </w:r>
            <w:r w:rsidRPr="006D42E3">
              <w:rPr>
                <w:rFonts w:ascii="Times New Roman" w:hAnsi="Times New Roman" w:cs="Times New Roman"/>
                <w:sz w:val="24"/>
                <w:szCs w:val="24"/>
                <w:lang w:eastAsia="ru-RU"/>
              </w:rPr>
              <w:t>предоставлены преимущества в отношении предлагаемой ими цены контракта в размере до 15 % (или предоставлены преимущества в большем объеме).</w:t>
            </w:r>
          </w:p>
        </w:tc>
        <w:tc>
          <w:tcPr>
            <w:tcW w:w="3669"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tc>
      </w:tr>
      <w:tr w:rsidR="00195874" w:rsidRPr="006D42E3" w:rsidTr="00E621C2">
        <w:tc>
          <w:tcPr>
            <w:tcW w:w="16098" w:type="dxa"/>
            <w:gridSpan w:val="5"/>
            <w:tcMar>
              <w:top w:w="28" w:type="dxa"/>
              <w:bottom w:w="28" w:type="dxa"/>
            </w:tcMar>
          </w:tcPr>
          <w:p w:rsidR="00195874" w:rsidRPr="006D42E3" w:rsidRDefault="00195874" w:rsidP="006D42E3">
            <w:pPr>
              <w:suppressAutoHyphens w:val="0"/>
              <w:spacing w:line="240" w:lineRule="auto"/>
              <w:ind w:firstLine="0"/>
              <w:jc w:val="center"/>
              <w:rPr>
                <w:rFonts w:ascii="Times New Roman" w:hAnsi="Times New Roman" w:cs="Times New Roman"/>
                <w:b/>
                <w:sz w:val="24"/>
                <w:szCs w:val="24"/>
                <w:lang w:eastAsia="ru-RU"/>
              </w:rPr>
            </w:pPr>
            <w:r w:rsidRPr="006D42E3">
              <w:rPr>
                <w:rFonts w:ascii="Times New Roman" w:hAnsi="Times New Roman" w:cs="Times New Roman"/>
                <w:b/>
                <w:sz w:val="24"/>
                <w:szCs w:val="24"/>
                <w:lang w:eastAsia="ru-RU"/>
              </w:rPr>
              <w:lastRenderedPageBreak/>
              <w:t>4.  Заключенный контракт</w:t>
            </w:r>
          </w:p>
        </w:tc>
      </w:tr>
      <w:tr w:rsidR="00195874" w:rsidRPr="006D42E3" w:rsidTr="006D42E3">
        <w:tc>
          <w:tcPr>
            <w:tcW w:w="851"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4.1</w:t>
            </w:r>
          </w:p>
        </w:tc>
        <w:tc>
          <w:tcPr>
            <w:tcW w:w="2518"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Соответствие кон</w:t>
            </w:r>
            <w:r w:rsidR="00142690">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 xml:space="preserve">тракта </w:t>
            </w:r>
            <w:r w:rsidR="00142690">
              <w:rPr>
                <w:rFonts w:ascii="Times New Roman" w:hAnsi="Times New Roman" w:cs="Times New Roman"/>
                <w:sz w:val="24"/>
                <w:szCs w:val="24"/>
                <w:lang w:eastAsia="ru-RU"/>
              </w:rPr>
              <w:t>требования</w:t>
            </w:r>
            <w:r w:rsidR="00142690" w:rsidRPr="006D42E3">
              <w:rPr>
                <w:rFonts w:ascii="Times New Roman" w:hAnsi="Times New Roman" w:cs="Times New Roman"/>
                <w:sz w:val="24"/>
                <w:szCs w:val="24"/>
                <w:lang w:eastAsia="ru-RU"/>
              </w:rPr>
              <w:t>м</w:t>
            </w:r>
            <w:r w:rsidRPr="006D42E3">
              <w:rPr>
                <w:rFonts w:ascii="Times New Roman" w:hAnsi="Times New Roman" w:cs="Times New Roman"/>
                <w:sz w:val="24"/>
                <w:szCs w:val="24"/>
                <w:lang w:eastAsia="ru-RU"/>
              </w:rPr>
              <w:t>, предусмотренным документацией (изве</w:t>
            </w:r>
            <w:r w:rsidR="00142690">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щением) о закупке, протоколам закупки, заявке участника закупки</w:t>
            </w:r>
          </w:p>
        </w:tc>
        <w:tc>
          <w:tcPr>
            <w:tcW w:w="2727"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Статьи 34, 54, 70, 78, 83, 90 Федерального закона № 44-ФЗ</w:t>
            </w:r>
          </w:p>
        </w:tc>
        <w:tc>
          <w:tcPr>
            <w:tcW w:w="6333"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Контракт не соответствует проекту контракта, </w:t>
            </w:r>
            <w:r w:rsidR="00730EA5" w:rsidRPr="006D42E3">
              <w:rPr>
                <w:rFonts w:ascii="Times New Roman" w:hAnsi="Times New Roman" w:cs="Times New Roman"/>
                <w:sz w:val="24"/>
                <w:szCs w:val="24"/>
                <w:lang w:eastAsia="ru-RU"/>
              </w:rPr>
              <w:t>преду</w:t>
            </w:r>
            <w:r w:rsidR="00730EA5">
              <w:rPr>
                <w:rFonts w:ascii="Times New Roman" w:hAnsi="Times New Roman" w:cs="Times New Roman"/>
                <w:sz w:val="24"/>
                <w:szCs w:val="24"/>
                <w:lang w:eastAsia="ru-RU"/>
              </w:rPr>
              <w:t>с</w:t>
            </w:r>
            <w:r w:rsidR="00730EA5" w:rsidRPr="006D42E3">
              <w:rPr>
                <w:rFonts w:ascii="Times New Roman" w:hAnsi="Times New Roman" w:cs="Times New Roman"/>
                <w:sz w:val="24"/>
                <w:szCs w:val="24"/>
                <w:lang w:eastAsia="ru-RU"/>
              </w:rPr>
              <w:t>мотренному</w:t>
            </w:r>
            <w:r w:rsidRPr="006D42E3">
              <w:rPr>
                <w:rFonts w:ascii="Times New Roman" w:hAnsi="Times New Roman" w:cs="Times New Roman"/>
                <w:sz w:val="24"/>
                <w:szCs w:val="24"/>
                <w:lang w:eastAsia="ru-RU"/>
              </w:rPr>
              <w:t xml:space="preserve"> документацией (извещением) о закупке.</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Цена контракта превышает цену контракта, указанную в протоколе закупки.</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Характеристики объекта закупки, указанные в заявке </w:t>
            </w:r>
            <w:r w:rsidR="00730EA5" w:rsidRPr="006D42E3">
              <w:rPr>
                <w:rFonts w:ascii="Times New Roman" w:hAnsi="Times New Roman" w:cs="Times New Roman"/>
                <w:sz w:val="24"/>
                <w:szCs w:val="24"/>
                <w:lang w:eastAsia="ru-RU"/>
              </w:rPr>
              <w:t>учас</w:t>
            </w:r>
            <w:r w:rsidR="00730EA5">
              <w:rPr>
                <w:rFonts w:ascii="Times New Roman" w:hAnsi="Times New Roman" w:cs="Times New Roman"/>
                <w:sz w:val="24"/>
                <w:szCs w:val="24"/>
                <w:lang w:eastAsia="ru-RU"/>
              </w:rPr>
              <w:t>т</w:t>
            </w:r>
            <w:r w:rsidR="00730EA5" w:rsidRPr="006D42E3">
              <w:rPr>
                <w:rFonts w:ascii="Times New Roman" w:hAnsi="Times New Roman" w:cs="Times New Roman"/>
                <w:sz w:val="24"/>
                <w:szCs w:val="24"/>
                <w:lang w:eastAsia="ru-RU"/>
              </w:rPr>
              <w:t>ника</w:t>
            </w:r>
            <w:r w:rsidRPr="006D42E3">
              <w:rPr>
                <w:rFonts w:ascii="Times New Roman" w:hAnsi="Times New Roman" w:cs="Times New Roman"/>
                <w:sz w:val="24"/>
                <w:szCs w:val="24"/>
                <w:lang w:eastAsia="ru-RU"/>
              </w:rPr>
              <w:t xml:space="preserve"> закупки и в контракте, не соответствуют друг другу.</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Контракт подписан не уполномоченным лицом.</w:t>
            </w:r>
          </w:p>
        </w:tc>
        <w:tc>
          <w:tcPr>
            <w:tcW w:w="3669"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tc>
      </w:tr>
      <w:tr w:rsidR="00195874" w:rsidRPr="006D42E3" w:rsidTr="006D42E3">
        <w:tc>
          <w:tcPr>
            <w:tcW w:w="851"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4.2</w:t>
            </w:r>
          </w:p>
        </w:tc>
        <w:tc>
          <w:tcPr>
            <w:tcW w:w="2518"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Проверить соблюдение сроков заключения контрактов </w:t>
            </w:r>
          </w:p>
        </w:tc>
        <w:tc>
          <w:tcPr>
            <w:tcW w:w="2727"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Статьи 54, 70, 78, 83, 90, 93 Федерального закона № 44-ФЗ</w:t>
            </w:r>
          </w:p>
        </w:tc>
        <w:tc>
          <w:tcPr>
            <w:tcW w:w="6333"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Не соблюдены сроки заключения контракта по </w:t>
            </w:r>
            <w:r w:rsidR="00730EA5" w:rsidRPr="006D42E3">
              <w:rPr>
                <w:rFonts w:ascii="Times New Roman" w:hAnsi="Times New Roman" w:cs="Times New Roman"/>
                <w:sz w:val="24"/>
                <w:szCs w:val="24"/>
                <w:lang w:eastAsia="ru-RU"/>
              </w:rPr>
              <w:t>резуль</w:t>
            </w:r>
            <w:r w:rsidR="00730EA5">
              <w:rPr>
                <w:rFonts w:ascii="Times New Roman" w:hAnsi="Times New Roman" w:cs="Times New Roman"/>
                <w:sz w:val="24"/>
                <w:szCs w:val="24"/>
                <w:lang w:eastAsia="ru-RU"/>
              </w:rPr>
              <w:t>т</w:t>
            </w:r>
            <w:r w:rsidR="00730EA5" w:rsidRPr="006D42E3">
              <w:rPr>
                <w:rFonts w:ascii="Times New Roman" w:hAnsi="Times New Roman" w:cs="Times New Roman"/>
                <w:sz w:val="24"/>
                <w:szCs w:val="24"/>
                <w:lang w:eastAsia="ru-RU"/>
              </w:rPr>
              <w:t>атам</w:t>
            </w:r>
            <w:r w:rsidRPr="006D42E3">
              <w:rPr>
                <w:rFonts w:ascii="Times New Roman" w:hAnsi="Times New Roman" w:cs="Times New Roman"/>
                <w:sz w:val="24"/>
                <w:szCs w:val="24"/>
                <w:lang w:eastAsia="ru-RU"/>
              </w:rPr>
              <w:t xml:space="preserve"> проведения конкурса, аукциона, запроса котировок, запроса предложений.</w:t>
            </w:r>
          </w:p>
          <w:p w:rsidR="00195874" w:rsidRPr="006D42E3" w:rsidRDefault="00195874" w:rsidP="006D42E3">
            <w:pPr>
              <w:suppressAutoHyphens w:val="0"/>
              <w:autoSpaceDE w:val="0"/>
              <w:autoSpaceDN w:val="0"/>
              <w:adjustRightInd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Заключение контракта ранее даты размещения в единой информационной системе извещения об осуществлении закупки у единственного поставщика или с нарушением установленного срока.</w:t>
            </w:r>
          </w:p>
        </w:tc>
        <w:tc>
          <w:tcPr>
            <w:tcW w:w="3669"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tc>
      </w:tr>
      <w:tr w:rsidR="00195874" w:rsidRPr="006D42E3" w:rsidTr="006D42E3">
        <w:tc>
          <w:tcPr>
            <w:tcW w:w="851"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4.3</w:t>
            </w:r>
          </w:p>
        </w:tc>
        <w:tc>
          <w:tcPr>
            <w:tcW w:w="2518"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Проверить наличие </w:t>
            </w:r>
            <w:r w:rsidRPr="006D42E3">
              <w:rPr>
                <w:rFonts w:ascii="Times New Roman" w:hAnsi="Times New Roman" w:cs="Times New Roman"/>
                <w:sz w:val="24"/>
                <w:szCs w:val="24"/>
                <w:lang w:eastAsia="ru-RU"/>
              </w:rPr>
              <w:lastRenderedPageBreak/>
              <w:t>и соответствие законодательству предоставленного обеспечения исполнения контракта.</w:t>
            </w:r>
          </w:p>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p>
        </w:tc>
        <w:tc>
          <w:tcPr>
            <w:tcW w:w="2727"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Статьи 34, 45, 54, 70, 96</w:t>
            </w:r>
          </w:p>
          <w:p w:rsidR="0087404F"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 xml:space="preserve">Федерального закона </w:t>
            </w:r>
            <w:r w:rsidR="0087404F"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 xml:space="preserve">№ 44-ФЗ, </w:t>
            </w:r>
          </w:p>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статья 176</w:t>
            </w:r>
            <w:r w:rsidRPr="006D42E3">
              <w:rPr>
                <w:rFonts w:ascii="Times New Roman" w:hAnsi="Times New Roman" w:cs="Times New Roman"/>
                <w:sz w:val="24"/>
                <w:szCs w:val="24"/>
                <w:vertAlign w:val="superscript"/>
                <w:lang w:eastAsia="ru-RU"/>
              </w:rPr>
              <w:t>1</w:t>
            </w:r>
            <w:r w:rsidRPr="006D42E3">
              <w:rPr>
                <w:rFonts w:ascii="Times New Roman" w:hAnsi="Times New Roman" w:cs="Times New Roman"/>
                <w:sz w:val="24"/>
                <w:szCs w:val="24"/>
                <w:lang w:eastAsia="ru-RU"/>
              </w:rPr>
              <w:t xml:space="preserve"> Налогового кодекса РФ, </w:t>
            </w:r>
          </w:p>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постановление Правительства РФ </w:t>
            </w:r>
            <w:r w:rsidR="000D3E07"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от 8.11.2013 № 1005</w:t>
            </w:r>
          </w:p>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p>
        </w:tc>
        <w:tc>
          <w:tcPr>
            <w:tcW w:w="6333" w:type="dxa"/>
            <w:tcMar>
              <w:top w:w="28" w:type="dxa"/>
              <w:bottom w:w="28" w:type="dxa"/>
            </w:tcMar>
          </w:tcPr>
          <w:p w:rsidR="00195874" w:rsidRPr="006D42E3" w:rsidRDefault="00195874" w:rsidP="006D42E3">
            <w:pPr>
              <w:suppressAutoHyphens w:val="0"/>
              <w:autoSpaceDE w:val="0"/>
              <w:autoSpaceDN w:val="0"/>
              <w:adjustRightInd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 xml:space="preserve">Не предоставление или предоставление с нарушением </w:t>
            </w:r>
            <w:r w:rsidRPr="006D42E3">
              <w:rPr>
                <w:rFonts w:ascii="Times New Roman" w:hAnsi="Times New Roman" w:cs="Times New Roman"/>
                <w:sz w:val="24"/>
                <w:szCs w:val="24"/>
                <w:lang w:eastAsia="ru-RU"/>
              </w:rPr>
              <w:lastRenderedPageBreak/>
              <w:t>условий (после заключения контракта) заказчику обеспечения исполнения контракта.</w:t>
            </w:r>
          </w:p>
          <w:p w:rsidR="00195874" w:rsidRPr="006D42E3" w:rsidRDefault="00195874" w:rsidP="006D42E3">
            <w:pPr>
              <w:suppressAutoHyphens w:val="0"/>
              <w:autoSpaceDE w:val="0"/>
              <w:autoSpaceDN w:val="0"/>
              <w:adjustRightInd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Отсутствуют документы, подтверждающие </w:t>
            </w:r>
            <w:r w:rsidR="00730EA5" w:rsidRPr="006D42E3">
              <w:rPr>
                <w:rFonts w:ascii="Times New Roman" w:hAnsi="Times New Roman" w:cs="Times New Roman"/>
                <w:sz w:val="24"/>
                <w:szCs w:val="24"/>
                <w:lang w:eastAsia="ru-RU"/>
              </w:rPr>
              <w:t>предоставление</w:t>
            </w:r>
            <w:r w:rsidRPr="006D42E3">
              <w:rPr>
                <w:rFonts w:ascii="Times New Roman" w:hAnsi="Times New Roman" w:cs="Times New Roman"/>
                <w:sz w:val="24"/>
                <w:szCs w:val="24"/>
                <w:lang w:eastAsia="ru-RU"/>
              </w:rPr>
              <w:t xml:space="preserve"> обеспечения исполнения контракта.</w:t>
            </w:r>
          </w:p>
          <w:p w:rsidR="00195874" w:rsidRPr="006D42E3" w:rsidRDefault="00195874" w:rsidP="006D42E3">
            <w:pPr>
              <w:suppressAutoHyphens w:val="0"/>
              <w:autoSpaceDE w:val="0"/>
              <w:autoSpaceDN w:val="0"/>
              <w:adjustRightInd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Размер обеспечения исполнения контракта не </w:t>
            </w:r>
            <w:r w:rsidR="00730EA5" w:rsidRPr="006D42E3">
              <w:rPr>
                <w:rFonts w:ascii="Times New Roman" w:hAnsi="Times New Roman" w:cs="Times New Roman"/>
                <w:sz w:val="24"/>
                <w:szCs w:val="24"/>
                <w:lang w:eastAsia="ru-RU"/>
              </w:rPr>
              <w:t>соответствует</w:t>
            </w:r>
            <w:r w:rsidRPr="006D42E3">
              <w:rPr>
                <w:rFonts w:ascii="Times New Roman" w:hAnsi="Times New Roman" w:cs="Times New Roman"/>
                <w:sz w:val="24"/>
                <w:szCs w:val="24"/>
                <w:lang w:eastAsia="ru-RU"/>
              </w:rPr>
              <w:t xml:space="preserve"> размеру, предусмотренному документацией о закупке (меньше).</w:t>
            </w:r>
          </w:p>
          <w:p w:rsidR="00195874" w:rsidRPr="006D42E3" w:rsidRDefault="00195874" w:rsidP="006D42E3">
            <w:pPr>
              <w:suppressAutoHyphens w:val="0"/>
              <w:autoSpaceDE w:val="0"/>
              <w:autoSpaceDN w:val="0"/>
              <w:adjustRightInd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Банковская гарантия не соответствует одному из требований:</w:t>
            </w:r>
          </w:p>
          <w:p w:rsidR="00195874" w:rsidRPr="006D42E3" w:rsidRDefault="00195874" w:rsidP="006D42E3">
            <w:pPr>
              <w:suppressAutoHyphens w:val="0"/>
              <w:autoSpaceDE w:val="0"/>
              <w:autoSpaceDN w:val="0"/>
              <w:adjustRightInd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1) выдана банком, не включенным в перечень банков, отвечающих установленным требованиям для принятия банковских гарантий в целях налогообложения;</w:t>
            </w:r>
          </w:p>
          <w:p w:rsidR="00195874" w:rsidRPr="006D42E3" w:rsidRDefault="00195874" w:rsidP="006D42E3">
            <w:pPr>
              <w:suppressAutoHyphens w:val="0"/>
              <w:autoSpaceDE w:val="0"/>
              <w:autoSpaceDN w:val="0"/>
              <w:adjustRightInd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2) не является безотзывной;</w:t>
            </w:r>
          </w:p>
          <w:p w:rsidR="00195874" w:rsidRPr="006D42E3" w:rsidRDefault="00195874" w:rsidP="006D42E3">
            <w:pPr>
              <w:suppressAutoHyphens w:val="0"/>
              <w:autoSpaceDE w:val="0"/>
              <w:autoSpaceDN w:val="0"/>
              <w:adjustRightInd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3) не указана сумма банковской гарантии, подлежащая уплате заказчику;</w:t>
            </w:r>
          </w:p>
          <w:p w:rsidR="00195874" w:rsidRPr="006D42E3" w:rsidRDefault="00195874" w:rsidP="006D42E3">
            <w:pPr>
              <w:suppressAutoHyphens w:val="0"/>
              <w:autoSpaceDE w:val="0"/>
              <w:autoSpaceDN w:val="0"/>
              <w:adjustRightInd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4) не указаны обязательства принципала, надлежащее исполнение которых обеспечивается банковской гарантией;</w:t>
            </w:r>
          </w:p>
          <w:p w:rsidR="00195874" w:rsidRPr="006D42E3" w:rsidRDefault="00195874" w:rsidP="006D42E3">
            <w:pPr>
              <w:suppressAutoHyphens w:val="0"/>
              <w:autoSpaceDE w:val="0"/>
              <w:autoSpaceDN w:val="0"/>
              <w:adjustRightInd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5) отсутствует обязанность гаранта уплатить заказчику неустойку в размере 0,1 % денежной суммы, подлежащей уплате, за каждый календарный день просрочки;</w:t>
            </w:r>
          </w:p>
          <w:p w:rsidR="00017CDA" w:rsidRPr="006D42E3" w:rsidRDefault="00195874" w:rsidP="000666F8">
            <w:pPr>
              <w:suppressAutoHyphens w:val="0"/>
              <w:autoSpaceDE w:val="0"/>
              <w:autoSpaceDN w:val="0"/>
              <w:adjustRightInd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6) срок действия банковской гарантии не превышает срока действия контракта более чем на один месяц.</w:t>
            </w:r>
          </w:p>
        </w:tc>
        <w:tc>
          <w:tcPr>
            <w:tcW w:w="3669"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tc>
      </w:tr>
      <w:tr w:rsidR="00195874" w:rsidRPr="006D42E3" w:rsidTr="00E621C2">
        <w:tc>
          <w:tcPr>
            <w:tcW w:w="16098" w:type="dxa"/>
            <w:gridSpan w:val="5"/>
            <w:tcMar>
              <w:top w:w="28" w:type="dxa"/>
              <w:bottom w:w="28" w:type="dxa"/>
            </w:tcMar>
          </w:tcPr>
          <w:p w:rsidR="00195874" w:rsidRPr="006D42E3" w:rsidRDefault="00195874" w:rsidP="006D42E3">
            <w:pPr>
              <w:suppressAutoHyphens w:val="0"/>
              <w:spacing w:line="240" w:lineRule="auto"/>
              <w:ind w:firstLine="0"/>
              <w:jc w:val="center"/>
              <w:rPr>
                <w:rFonts w:ascii="Times New Roman" w:hAnsi="Times New Roman" w:cs="Times New Roman"/>
                <w:b/>
                <w:sz w:val="24"/>
                <w:szCs w:val="24"/>
                <w:lang w:eastAsia="ru-RU"/>
              </w:rPr>
            </w:pPr>
            <w:r w:rsidRPr="006D42E3">
              <w:rPr>
                <w:rFonts w:ascii="Times New Roman" w:hAnsi="Times New Roman" w:cs="Times New Roman"/>
                <w:b/>
                <w:sz w:val="24"/>
                <w:szCs w:val="24"/>
                <w:lang w:eastAsia="ru-RU"/>
              </w:rPr>
              <w:lastRenderedPageBreak/>
              <w:t>5.  Закупка у единственного поставщика (подрядчика, исполнителя)</w:t>
            </w:r>
          </w:p>
        </w:tc>
      </w:tr>
      <w:tr w:rsidR="00195874" w:rsidRPr="006D42E3" w:rsidTr="006D42E3">
        <w:tc>
          <w:tcPr>
            <w:tcW w:w="851"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5.1</w:t>
            </w:r>
          </w:p>
        </w:tc>
        <w:tc>
          <w:tcPr>
            <w:tcW w:w="2518"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Проверить обоснование и законность выбора способа определения поставщика (подрядчика, исполнителя) при закупке у единственного </w:t>
            </w:r>
            <w:r w:rsidRPr="006D42E3">
              <w:rPr>
                <w:rFonts w:ascii="Times New Roman" w:hAnsi="Times New Roman" w:cs="Times New Roman"/>
                <w:sz w:val="24"/>
                <w:szCs w:val="24"/>
                <w:lang w:eastAsia="ru-RU"/>
              </w:rPr>
              <w:lastRenderedPageBreak/>
              <w:t>поставщика (подрядчика, исполнителя)</w:t>
            </w:r>
          </w:p>
        </w:tc>
        <w:tc>
          <w:tcPr>
            <w:tcW w:w="2727"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Статья 93 Федерального закона № 44-ФЗ,</w:t>
            </w:r>
          </w:p>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постановление Правительства РФ </w:t>
            </w:r>
            <w:r w:rsidR="000D3E07"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от 26</w:t>
            </w:r>
            <w:r w:rsidR="000D3E07" w:rsidRPr="006D42E3">
              <w:rPr>
                <w:rFonts w:ascii="Times New Roman" w:hAnsi="Times New Roman" w:cs="Times New Roman"/>
                <w:sz w:val="24"/>
                <w:szCs w:val="24"/>
                <w:lang w:eastAsia="ru-RU"/>
              </w:rPr>
              <w:t>.12.</w:t>
            </w:r>
            <w:r w:rsidRPr="006D42E3">
              <w:rPr>
                <w:rFonts w:ascii="Times New Roman" w:hAnsi="Times New Roman" w:cs="Times New Roman"/>
                <w:sz w:val="24"/>
                <w:szCs w:val="24"/>
                <w:lang w:eastAsia="ru-RU"/>
              </w:rPr>
              <w:t>2013 № 1292,</w:t>
            </w:r>
          </w:p>
          <w:p w:rsidR="00624AE9" w:rsidRPr="006D42E3" w:rsidRDefault="00624AE9" w:rsidP="006D42E3">
            <w:pPr>
              <w:suppressAutoHyphens w:val="0"/>
              <w:spacing w:line="240" w:lineRule="auto"/>
              <w:ind w:firstLine="0"/>
              <w:jc w:val="left"/>
              <w:rPr>
                <w:rFonts w:ascii="Times New Roman" w:hAnsi="Times New Roman" w:cs="Times New Roman"/>
                <w:sz w:val="24"/>
                <w:szCs w:val="24"/>
                <w:lang w:eastAsia="ru-RU"/>
              </w:rPr>
            </w:pPr>
          </w:p>
          <w:p w:rsidR="00624AE9" w:rsidRPr="006D42E3" w:rsidRDefault="00624AE9"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Приказ Минэкономразвития России от 31.03.2015 </w:t>
            </w:r>
            <w:r w:rsidR="00017CDA"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lastRenderedPageBreak/>
              <w:t>№ 189</w:t>
            </w:r>
          </w:p>
        </w:tc>
        <w:tc>
          <w:tcPr>
            <w:tcW w:w="6333"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Применение способа определения поставщика (подрядчика, исполнителя) в неустановленных случаях.</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Не соблюден в установленных случаях порядок уведомления контрольного органа о заключении контракта с единственным поставщиком (подрядчиком, исполнителем).</w:t>
            </w:r>
          </w:p>
          <w:p w:rsidR="000666F8"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Не соблюден в установленных случаях порядок согласо</w:t>
            </w:r>
            <w:r w:rsidR="00A72655">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вания возможности заключения контракта с единственным поставщиком (подрядчиком, исполнителем).</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 xml:space="preserve">Совокупный годовой объем закупок у единственного поставщика (подрядчика, исполнителя) на сумму </w:t>
            </w:r>
            <w:r w:rsidR="00B73B23"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не более 100 тыс. рублей превышает 5 % размера средств, предусмотренных на осуществление всех закупок заказчика в соответствии с планом-графиком, и (или) составляет более чем 50 млн. рублей в год.</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Совокупный годовой объем закупок (образовательного учреждения, учреждения культуры и иного заказчика, установленного законодательством) у единственного поставщика (подрядчика, исполнителя) на сумму не более 400 тыс. рублей превышает 50% размера средств, предусмотренных на осуществление всех закупок заказчика в соответствии с планом-графиком, и (или) составляет более чем 20 млн. рублей в год.</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Извещения о закупке у единственного поставщика (подрядчика, исполнителя) в установленных случаях </w:t>
            </w:r>
            <w:r w:rsidR="00B73B23"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не размещено в единой информационной системе.</w:t>
            </w:r>
          </w:p>
          <w:p w:rsidR="000D3E07" w:rsidRPr="006D42E3" w:rsidRDefault="00195874" w:rsidP="000666F8">
            <w:pPr>
              <w:suppressAutoHyphens w:val="0"/>
              <w:autoSpaceDE w:val="0"/>
              <w:autoSpaceDN w:val="0"/>
              <w:adjustRightInd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Отсутствует документально оформленный отчет о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w:t>
            </w:r>
          </w:p>
        </w:tc>
        <w:tc>
          <w:tcPr>
            <w:tcW w:w="3669"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Default="00195874" w:rsidP="006D42E3">
            <w:pPr>
              <w:suppressAutoHyphens w:val="0"/>
              <w:spacing w:line="240" w:lineRule="auto"/>
              <w:ind w:firstLine="0"/>
              <w:rPr>
                <w:rFonts w:ascii="Times New Roman" w:hAnsi="Times New Roman" w:cs="Times New Roman"/>
                <w:sz w:val="24"/>
                <w:szCs w:val="24"/>
                <w:lang w:eastAsia="ru-RU"/>
              </w:rPr>
            </w:pPr>
          </w:p>
          <w:p w:rsidR="000666F8" w:rsidRPr="006D42E3" w:rsidRDefault="000666F8"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В соответствии с пунктом 4 части 1 статьи 93 Федерального закона</w:t>
            </w:r>
            <w:r w:rsidRPr="006D42E3">
              <w:rPr>
                <w:rFonts w:ascii="Times New Roman" w:hAnsi="Times New Roman" w:cs="Times New Roman"/>
                <w:sz w:val="24"/>
                <w:szCs w:val="24"/>
                <w:lang w:eastAsia="ru-RU"/>
              </w:rPr>
              <w:br/>
              <w:t>№ 44-ФЗ.</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В соответствии с пунктом 5 части 1 статьи 93 Федерального закона</w:t>
            </w:r>
            <w:r w:rsidRPr="006D42E3">
              <w:rPr>
                <w:rFonts w:ascii="Times New Roman" w:hAnsi="Times New Roman" w:cs="Times New Roman"/>
                <w:sz w:val="24"/>
                <w:szCs w:val="24"/>
                <w:lang w:eastAsia="ru-RU"/>
              </w:rPr>
              <w:br/>
              <w:t>№ 44-ФЗ.</w:t>
            </w:r>
          </w:p>
          <w:p w:rsidR="00195874" w:rsidRPr="006D42E3" w:rsidRDefault="00195874" w:rsidP="006D42E3">
            <w:pPr>
              <w:suppressAutoHyphens w:val="0"/>
              <w:autoSpaceDE w:val="0"/>
              <w:autoSpaceDN w:val="0"/>
              <w:adjustRightInd w:val="0"/>
              <w:spacing w:line="240" w:lineRule="auto"/>
              <w:ind w:firstLine="0"/>
              <w:rPr>
                <w:rFonts w:ascii="Times New Roman" w:hAnsi="Times New Roman" w:cs="Times New Roman"/>
                <w:sz w:val="24"/>
                <w:szCs w:val="24"/>
                <w:lang w:eastAsia="ru-RU"/>
              </w:rPr>
            </w:pPr>
          </w:p>
          <w:p w:rsidR="00017CDA" w:rsidRPr="006D42E3" w:rsidRDefault="00017CDA" w:rsidP="006D42E3">
            <w:pPr>
              <w:suppressAutoHyphens w:val="0"/>
              <w:autoSpaceDE w:val="0"/>
              <w:autoSpaceDN w:val="0"/>
              <w:adjustRightInd w:val="0"/>
              <w:spacing w:line="240" w:lineRule="auto"/>
              <w:ind w:firstLine="0"/>
              <w:rPr>
                <w:rFonts w:ascii="Times New Roman" w:hAnsi="Times New Roman" w:cs="Times New Roman"/>
                <w:sz w:val="24"/>
                <w:szCs w:val="24"/>
                <w:lang w:eastAsia="ru-RU"/>
              </w:rPr>
            </w:pPr>
          </w:p>
          <w:p w:rsidR="00017CDA" w:rsidRPr="006D42E3" w:rsidRDefault="00017CDA" w:rsidP="006D42E3">
            <w:pPr>
              <w:suppressAutoHyphens w:val="0"/>
              <w:autoSpaceDE w:val="0"/>
              <w:autoSpaceDN w:val="0"/>
              <w:adjustRightInd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autoSpaceDE w:val="0"/>
              <w:autoSpaceDN w:val="0"/>
              <w:adjustRightInd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В случаях, предусмотренных </w:t>
            </w:r>
            <w:hyperlink r:id="rId20" w:history="1">
              <w:r w:rsidRPr="006D42E3">
                <w:rPr>
                  <w:rFonts w:ascii="Times New Roman" w:hAnsi="Times New Roman" w:cs="Times New Roman"/>
                  <w:sz w:val="24"/>
                  <w:szCs w:val="24"/>
                  <w:lang w:eastAsia="ru-RU"/>
                </w:rPr>
                <w:t>пунктами 1</w:t>
              </w:r>
            </w:hyperlink>
            <w:r w:rsidR="000D3E07" w:rsidRPr="006D42E3">
              <w:rPr>
                <w:rFonts w:ascii="Times New Roman" w:hAnsi="Times New Roman" w:cs="Times New Roman"/>
                <w:sz w:val="24"/>
                <w:szCs w:val="24"/>
                <w:lang w:eastAsia="ru-RU"/>
              </w:rPr>
              <w:t>-</w:t>
            </w:r>
            <w:hyperlink r:id="rId21" w:history="1">
              <w:r w:rsidRPr="006D42E3">
                <w:rPr>
                  <w:rFonts w:ascii="Times New Roman" w:hAnsi="Times New Roman" w:cs="Times New Roman"/>
                  <w:sz w:val="24"/>
                  <w:szCs w:val="24"/>
                  <w:lang w:eastAsia="ru-RU"/>
                </w:rPr>
                <w:t>3</w:t>
              </w:r>
            </w:hyperlink>
            <w:r w:rsidRPr="006D42E3">
              <w:rPr>
                <w:rFonts w:ascii="Times New Roman" w:hAnsi="Times New Roman" w:cs="Times New Roman"/>
                <w:sz w:val="24"/>
                <w:szCs w:val="24"/>
                <w:lang w:eastAsia="ru-RU"/>
              </w:rPr>
              <w:t xml:space="preserve">, </w:t>
            </w:r>
            <w:hyperlink r:id="rId22" w:history="1">
              <w:r w:rsidRPr="006D42E3">
                <w:rPr>
                  <w:rFonts w:ascii="Times New Roman" w:hAnsi="Times New Roman" w:cs="Times New Roman"/>
                  <w:sz w:val="24"/>
                  <w:szCs w:val="24"/>
                  <w:lang w:eastAsia="ru-RU"/>
                </w:rPr>
                <w:t>6</w:t>
              </w:r>
            </w:hyperlink>
            <w:r w:rsidR="000D3E07" w:rsidRPr="006D42E3">
              <w:rPr>
                <w:rFonts w:ascii="Times New Roman" w:hAnsi="Times New Roman" w:cs="Times New Roman"/>
                <w:sz w:val="24"/>
                <w:szCs w:val="24"/>
                <w:lang w:eastAsia="ru-RU"/>
              </w:rPr>
              <w:t>-</w:t>
            </w:r>
            <w:hyperlink r:id="rId23" w:history="1">
              <w:r w:rsidRPr="006D42E3">
                <w:rPr>
                  <w:rFonts w:ascii="Times New Roman" w:hAnsi="Times New Roman" w:cs="Times New Roman"/>
                  <w:sz w:val="24"/>
                  <w:szCs w:val="24"/>
                  <w:lang w:eastAsia="ru-RU"/>
                </w:rPr>
                <w:t>8</w:t>
              </w:r>
            </w:hyperlink>
            <w:r w:rsidRPr="006D42E3">
              <w:rPr>
                <w:rFonts w:ascii="Times New Roman" w:hAnsi="Times New Roman" w:cs="Times New Roman"/>
                <w:sz w:val="24"/>
                <w:szCs w:val="24"/>
                <w:lang w:eastAsia="ru-RU"/>
              </w:rPr>
              <w:t xml:space="preserve">, </w:t>
            </w:r>
            <w:hyperlink r:id="rId24" w:history="1">
              <w:r w:rsidRPr="006D42E3">
                <w:rPr>
                  <w:rFonts w:ascii="Times New Roman" w:hAnsi="Times New Roman" w:cs="Times New Roman"/>
                  <w:sz w:val="24"/>
                  <w:szCs w:val="24"/>
                  <w:lang w:eastAsia="ru-RU"/>
                </w:rPr>
                <w:t>11</w:t>
              </w:r>
            </w:hyperlink>
            <w:r w:rsidR="000D3E07" w:rsidRPr="006D42E3">
              <w:rPr>
                <w:rFonts w:ascii="Times New Roman" w:hAnsi="Times New Roman" w:cs="Times New Roman"/>
                <w:sz w:val="24"/>
                <w:szCs w:val="24"/>
                <w:lang w:eastAsia="ru-RU"/>
              </w:rPr>
              <w:t>-</w:t>
            </w:r>
            <w:hyperlink r:id="rId25" w:history="1">
              <w:r w:rsidRPr="006D42E3">
                <w:rPr>
                  <w:rFonts w:ascii="Times New Roman" w:hAnsi="Times New Roman" w:cs="Times New Roman"/>
                  <w:sz w:val="24"/>
                  <w:szCs w:val="24"/>
                  <w:lang w:eastAsia="ru-RU"/>
                </w:rPr>
                <w:t>14</w:t>
              </w:r>
            </w:hyperlink>
            <w:r w:rsidRPr="006D42E3">
              <w:rPr>
                <w:rFonts w:ascii="Times New Roman" w:hAnsi="Times New Roman" w:cs="Times New Roman"/>
                <w:sz w:val="24"/>
                <w:szCs w:val="24"/>
                <w:lang w:eastAsia="ru-RU"/>
              </w:rPr>
              <w:t xml:space="preserve">, </w:t>
            </w:r>
            <w:hyperlink r:id="rId26" w:history="1">
              <w:r w:rsidRPr="006D42E3">
                <w:rPr>
                  <w:rFonts w:ascii="Times New Roman" w:hAnsi="Times New Roman" w:cs="Times New Roman"/>
                  <w:sz w:val="24"/>
                  <w:szCs w:val="24"/>
                  <w:lang w:eastAsia="ru-RU"/>
                </w:rPr>
                <w:t>16</w:t>
              </w:r>
            </w:hyperlink>
            <w:r w:rsidR="000D3E07" w:rsidRPr="006D42E3">
              <w:rPr>
                <w:rFonts w:ascii="Times New Roman" w:hAnsi="Times New Roman" w:cs="Times New Roman"/>
                <w:sz w:val="24"/>
                <w:szCs w:val="24"/>
                <w:lang w:eastAsia="ru-RU"/>
              </w:rPr>
              <w:t>-</w:t>
            </w:r>
            <w:hyperlink r:id="rId27" w:history="1">
              <w:r w:rsidRPr="006D42E3">
                <w:rPr>
                  <w:rFonts w:ascii="Times New Roman" w:hAnsi="Times New Roman" w:cs="Times New Roman"/>
                  <w:sz w:val="24"/>
                  <w:szCs w:val="24"/>
                  <w:lang w:eastAsia="ru-RU"/>
                </w:rPr>
                <w:t>19 части 1</w:t>
              </w:r>
            </w:hyperlink>
            <w:r w:rsidRPr="006D42E3">
              <w:rPr>
                <w:rFonts w:ascii="Times New Roman" w:hAnsi="Times New Roman" w:cs="Times New Roman"/>
                <w:sz w:val="24"/>
                <w:szCs w:val="24"/>
                <w:lang w:eastAsia="ru-RU"/>
              </w:rPr>
              <w:t xml:space="preserve"> статьи 93 Федерального закона № 44-ФЗ.</w:t>
            </w:r>
          </w:p>
          <w:p w:rsidR="00195874" w:rsidRPr="006D42E3" w:rsidRDefault="00195874" w:rsidP="006D42E3">
            <w:pPr>
              <w:suppressAutoHyphens w:val="0"/>
              <w:autoSpaceDE w:val="0"/>
              <w:autoSpaceDN w:val="0"/>
              <w:adjustRightInd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В случае осуществления закупки у единственного поставщика (подрядчика, исполнителя).</w:t>
            </w:r>
          </w:p>
        </w:tc>
      </w:tr>
      <w:tr w:rsidR="00195874" w:rsidRPr="006D42E3" w:rsidTr="006D42E3">
        <w:tc>
          <w:tcPr>
            <w:tcW w:w="851"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5.2</w:t>
            </w:r>
          </w:p>
        </w:tc>
        <w:tc>
          <w:tcPr>
            <w:tcW w:w="2518"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Наличие в контракте обязательных условий, предусмотренных Федеральным законом № 44-ФЗ</w:t>
            </w:r>
          </w:p>
        </w:tc>
        <w:tc>
          <w:tcPr>
            <w:tcW w:w="2727"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Статья 93 Федерального закона № 44-ФЗ</w:t>
            </w:r>
          </w:p>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p>
        </w:tc>
        <w:tc>
          <w:tcPr>
            <w:tcW w:w="6333"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В контракте отсутствуют сведения о расчете и обосно</w:t>
            </w:r>
            <w:r w:rsidR="00B73B23"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вании цены контракта.</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603"/>
              <w:rPr>
                <w:rFonts w:ascii="Times New Roman" w:hAnsi="Times New Roman" w:cs="Times New Roman"/>
                <w:sz w:val="24"/>
                <w:szCs w:val="24"/>
                <w:lang w:eastAsia="ru-RU"/>
              </w:rPr>
            </w:pPr>
          </w:p>
        </w:tc>
        <w:tc>
          <w:tcPr>
            <w:tcW w:w="3669" w:type="dxa"/>
            <w:tcMar>
              <w:top w:w="28" w:type="dxa"/>
              <w:bottom w:w="28" w:type="dxa"/>
            </w:tcMar>
          </w:tcPr>
          <w:p w:rsidR="001B2C78" w:rsidRPr="006D42E3" w:rsidRDefault="00F422DB" w:rsidP="00C8769B">
            <w:pPr>
              <w:suppressAutoHyphens w:val="0"/>
              <w:spacing w:line="240" w:lineRule="auto"/>
              <w:ind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Завышение цены контракта (по </w:t>
            </w:r>
            <w:r w:rsidR="00195874" w:rsidRPr="006D42E3">
              <w:rPr>
                <w:rFonts w:ascii="Times New Roman" w:hAnsi="Times New Roman" w:cs="Times New Roman"/>
                <w:sz w:val="24"/>
                <w:szCs w:val="24"/>
                <w:lang w:eastAsia="ru-RU"/>
              </w:rPr>
              <w:t>сравнению со среднерыночн</w:t>
            </w:r>
            <w:r>
              <w:rPr>
                <w:rFonts w:ascii="Times New Roman" w:hAnsi="Times New Roman" w:cs="Times New Roman"/>
                <w:sz w:val="24"/>
                <w:szCs w:val="24"/>
                <w:lang w:eastAsia="ru-RU"/>
              </w:rPr>
              <w:t xml:space="preserve">ой) при осуществлении закупки у </w:t>
            </w:r>
            <w:r w:rsidR="00195874" w:rsidRPr="006D42E3">
              <w:rPr>
                <w:rFonts w:ascii="Times New Roman" w:hAnsi="Times New Roman" w:cs="Times New Roman"/>
                <w:sz w:val="24"/>
                <w:szCs w:val="24"/>
                <w:lang w:eastAsia="ru-RU"/>
              </w:rPr>
              <w:t>единственного поставщика (за</w:t>
            </w:r>
            <w:r>
              <w:rPr>
                <w:rFonts w:ascii="Times New Roman" w:hAnsi="Times New Roman" w:cs="Times New Roman"/>
                <w:sz w:val="24"/>
                <w:szCs w:val="24"/>
                <w:lang w:eastAsia="ru-RU"/>
              </w:rPr>
              <w:t>-</w:t>
            </w:r>
            <w:r w:rsidR="00195874" w:rsidRPr="006D42E3">
              <w:rPr>
                <w:rFonts w:ascii="Times New Roman" w:hAnsi="Times New Roman" w:cs="Times New Roman"/>
                <w:sz w:val="24"/>
                <w:szCs w:val="24"/>
                <w:lang w:eastAsia="ru-RU"/>
              </w:rPr>
              <w:t>ключение контракта с наруше</w:t>
            </w:r>
            <w:r>
              <w:rPr>
                <w:rFonts w:ascii="Times New Roman" w:hAnsi="Times New Roman" w:cs="Times New Roman"/>
                <w:sz w:val="24"/>
                <w:szCs w:val="24"/>
                <w:lang w:eastAsia="ru-RU"/>
              </w:rPr>
              <w:t>-</w:t>
            </w:r>
            <w:r w:rsidR="00195874" w:rsidRPr="006D42E3">
              <w:rPr>
                <w:rFonts w:ascii="Times New Roman" w:hAnsi="Times New Roman" w:cs="Times New Roman"/>
                <w:sz w:val="24"/>
                <w:szCs w:val="24"/>
                <w:lang w:eastAsia="ru-RU"/>
              </w:rPr>
              <w:t>нием Федерального закона № 44-ФЗ) необходимо квалифициро</w:t>
            </w:r>
            <w:r w:rsidR="009F59C4">
              <w:rPr>
                <w:rFonts w:ascii="Times New Roman" w:hAnsi="Times New Roman" w:cs="Times New Roman"/>
                <w:sz w:val="24"/>
                <w:szCs w:val="24"/>
                <w:lang w:eastAsia="ru-RU"/>
              </w:rPr>
              <w:t>-</w:t>
            </w:r>
            <w:r w:rsidR="00195874" w:rsidRPr="006D42E3">
              <w:rPr>
                <w:rFonts w:ascii="Times New Roman" w:hAnsi="Times New Roman" w:cs="Times New Roman"/>
                <w:sz w:val="24"/>
                <w:szCs w:val="24"/>
                <w:lang w:eastAsia="ru-RU"/>
              </w:rPr>
              <w:t>вать как неэффективное исполь</w:t>
            </w:r>
            <w:r w:rsidR="009F59C4">
              <w:rPr>
                <w:rFonts w:ascii="Times New Roman" w:hAnsi="Times New Roman" w:cs="Times New Roman"/>
                <w:sz w:val="24"/>
                <w:szCs w:val="24"/>
                <w:lang w:eastAsia="ru-RU"/>
              </w:rPr>
              <w:t>-</w:t>
            </w:r>
            <w:r w:rsidR="00195874" w:rsidRPr="006D42E3">
              <w:rPr>
                <w:rFonts w:ascii="Times New Roman" w:hAnsi="Times New Roman" w:cs="Times New Roman"/>
                <w:sz w:val="24"/>
                <w:szCs w:val="24"/>
                <w:lang w:eastAsia="ru-RU"/>
              </w:rPr>
              <w:t>зование бюджетных средств</w:t>
            </w:r>
          </w:p>
        </w:tc>
      </w:tr>
      <w:tr w:rsidR="00195874" w:rsidRPr="006D42E3" w:rsidTr="00E621C2">
        <w:tc>
          <w:tcPr>
            <w:tcW w:w="16098" w:type="dxa"/>
            <w:gridSpan w:val="5"/>
            <w:tcMar>
              <w:top w:w="28" w:type="dxa"/>
              <w:bottom w:w="28" w:type="dxa"/>
            </w:tcMar>
          </w:tcPr>
          <w:p w:rsidR="00195874" w:rsidRPr="006D42E3" w:rsidRDefault="00000E71" w:rsidP="006D42E3">
            <w:pPr>
              <w:suppressAutoHyphens w:val="0"/>
              <w:spacing w:line="240" w:lineRule="auto"/>
              <w:ind w:firstLine="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6. </w:t>
            </w:r>
            <w:r w:rsidR="00195874" w:rsidRPr="006D42E3">
              <w:rPr>
                <w:rFonts w:ascii="Times New Roman" w:hAnsi="Times New Roman" w:cs="Times New Roman"/>
                <w:b/>
                <w:sz w:val="24"/>
                <w:szCs w:val="24"/>
                <w:lang w:eastAsia="ru-RU"/>
              </w:rPr>
              <w:t>Процедура закупки</w:t>
            </w:r>
          </w:p>
        </w:tc>
      </w:tr>
      <w:tr w:rsidR="00195874" w:rsidRPr="006D42E3" w:rsidTr="006D42E3">
        <w:tc>
          <w:tcPr>
            <w:tcW w:w="851"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6.1</w:t>
            </w:r>
          </w:p>
        </w:tc>
        <w:tc>
          <w:tcPr>
            <w:tcW w:w="2518"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Проверить наличие </w:t>
            </w:r>
            <w:r w:rsidRPr="006D42E3">
              <w:rPr>
                <w:rFonts w:ascii="Times New Roman" w:hAnsi="Times New Roman" w:cs="Times New Roman"/>
                <w:sz w:val="24"/>
                <w:szCs w:val="24"/>
                <w:lang w:eastAsia="ru-RU"/>
              </w:rPr>
              <w:lastRenderedPageBreak/>
              <w:t>обеспечения заявок при проведении конкурсов и закрытых аукционов</w:t>
            </w:r>
          </w:p>
        </w:tc>
        <w:tc>
          <w:tcPr>
            <w:tcW w:w="2727"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 xml:space="preserve">Статьи 44, 45 </w:t>
            </w:r>
          </w:p>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 xml:space="preserve">Федерального закона </w:t>
            </w:r>
            <w:r w:rsidRPr="006D42E3">
              <w:rPr>
                <w:rFonts w:ascii="Times New Roman" w:hAnsi="Times New Roman" w:cs="Times New Roman"/>
                <w:sz w:val="24"/>
                <w:szCs w:val="24"/>
                <w:lang w:eastAsia="ru-RU"/>
              </w:rPr>
              <w:br/>
              <w:t>№ 44-ФЗ</w:t>
            </w:r>
          </w:p>
        </w:tc>
        <w:tc>
          <w:tcPr>
            <w:tcW w:w="6333"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 xml:space="preserve">Допуск участников закупок к участию в конкурсе </w:t>
            </w:r>
            <w:r w:rsidRPr="006D42E3">
              <w:rPr>
                <w:rFonts w:ascii="Times New Roman" w:hAnsi="Times New Roman" w:cs="Times New Roman"/>
                <w:sz w:val="24"/>
                <w:szCs w:val="24"/>
                <w:lang w:eastAsia="ru-RU"/>
              </w:rPr>
              <w:lastRenderedPageBreak/>
              <w:t>и закрытом аукционе, не представивших обеспечение заявок.</w:t>
            </w:r>
          </w:p>
          <w:p w:rsidR="00017CDA" w:rsidRPr="006D42E3" w:rsidRDefault="00195874" w:rsidP="000666F8">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Размер, форма и содержание обеспечения заявки не соответствует установленным требованиям Федерального закона № 44-ФЗ и документации о закупке.</w:t>
            </w:r>
          </w:p>
        </w:tc>
        <w:tc>
          <w:tcPr>
            <w:tcW w:w="3669"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tc>
      </w:tr>
      <w:tr w:rsidR="00195874" w:rsidRPr="006D42E3" w:rsidTr="006D42E3">
        <w:tc>
          <w:tcPr>
            <w:tcW w:w="851"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6.2</w:t>
            </w:r>
          </w:p>
        </w:tc>
        <w:tc>
          <w:tcPr>
            <w:tcW w:w="2518"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Проверить применение антидемпинговых мер при проведении конкурса и аукциона</w:t>
            </w:r>
          </w:p>
        </w:tc>
        <w:tc>
          <w:tcPr>
            <w:tcW w:w="2727"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Статьи 37, 96 </w:t>
            </w:r>
          </w:p>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Федерального закона </w:t>
            </w:r>
            <w:r w:rsidRPr="006D42E3">
              <w:rPr>
                <w:rFonts w:ascii="Times New Roman" w:hAnsi="Times New Roman" w:cs="Times New Roman"/>
                <w:sz w:val="24"/>
                <w:szCs w:val="24"/>
                <w:lang w:eastAsia="ru-RU"/>
              </w:rPr>
              <w:br/>
              <w:t>№ 44-ФЗ</w:t>
            </w:r>
          </w:p>
        </w:tc>
        <w:tc>
          <w:tcPr>
            <w:tcW w:w="6333" w:type="dxa"/>
            <w:tcMar>
              <w:top w:w="28" w:type="dxa"/>
              <w:bottom w:w="28" w:type="dxa"/>
            </w:tcMar>
          </w:tcPr>
          <w:p w:rsidR="00195874" w:rsidRPr="006D42E3" w:rsidRDefault="00195874" w:rsidP="006D42E3">
            <w:pPr>
              <w:suppressAutoHyphens w:val="0"/>
              <w:autoSpaceDE w:val="0"/>
              <w:autoSpaceDN w:val="0"/>
              <w:adjustRightInd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Неприменение антидемпинговых мер к участникам конкурса и аукциона (в случаях, когда цена контракта, предложенная участником, на 25 % и более ниже начальной (максимальной) цены контракта).</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tc>
        <w:tc>
          <w:tcPr>
            <w:tcW w:w="3669"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Антидемпинговые меры: кон</w:t>
            </w:r>
            <w:r w:rsidR="00E656FE"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тракт заключается только после предоставления участником:</w:t>
            </w:r>
          </w:p>
          <w:p w:rsidR="00195874" w:rsidRPr="006D42E3" w:rsidRDefault="00195874" w:rsidP="006D42E3">
            <w:pPr>
              <w:suppressAutoHyphens w:val="0"/>
              <w:autoSpaceDE w:val="0"/>
              <w:autoSpaceDN w:val="0"/>
              <w:adjustRightInd w:val="0"/>
              <w:spacing w:line="240" w:lineRule="auto"/>
              <w:ind w:firstLine="221"/>
              <w:rPr>
                <w:rFonts w:ascii="Times New Roman" w:hAnsi="Times New Roman" w:cs="Times New Roman"/>
                <w:sz w:val="24"/>
                <w:szCs w:val="24"/>
                <w:lang w:eastAsia="ru-RU"/>
              </w:rPr>
            </w:pPr>
            <w:r w:rsidRPr="006D42E3">
              <w:rPr>
                <w:rFonts w:ascii="Times New Roman" w:hAnsi="Times New Roman" w:cs="Times New Roman"/>
                <w:sz w:val="24"/>
                <w:szCs w:val="24"/>
                <w:lang w:eastAsia="ru-RU"/>
              </w:rPr>
              <w:t>1) обеспечения исполнения контракта в размере, превышаю</w:t>
            </w:r>
            <w:r w:rsidR="00000E71">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щем в 1,5 раза размер обеспече</w:t>
            </w:r>
            <w:r w:rsidR="00000E71">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ния исполнения контракта, ука</w:t>
            </w:r>
            <w:r w:rsidR="00000E71">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занный в документации о закуп</w:t>
            </w:r>
            <w:r w:rsidR="00000E71">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ке (конкурс или аукцион), или</w:t>
            </w:r>
          </w:p>
          <w:p w:rsidR="00195874" w:rsidRPr="006D42E3" w:rsidRDefault="00195874" w:rsidP="009F59C4">
            <w:pPr>
              <w:tabs>
                <w:tab w:val="left" w:pos="806"/>
              </w:tabs>
              <w:suppressAutoHyphens w:val="0"/>
              <w:autoSpaceDE w:val="0"/>
              <w:autoSpaceDN w:val="0"/>
              <w:adjustRightInd w:val="0"/>
              <w:spacing w:line="240" w:lineRule="auto"/>
              <w:ind w:firstLine="221"/>
              <w:rPr>
                <w:rFonts w:ascii="Times New Roman" w:hAnsi="Times New Roman" w:cs="Times New Roman"/>
                <w:sz w:val="24"/>
                <w:szCs w:val="24"/>
                <w:lang w:eastAsia="ru-RU"/>
              </w:rPr>
            </w:pPr>
            <w:r w:rsidRPr="006D42E3">
              <w:rPr>
                <w:rFonts w:ascii="Times New Roman" w:hAnsi="Times New Roman" w:cs="Times New Roman"/>
                <w:sz w:val="24"/>
                <w:szCs w:val="24"/>
                <w:lang w:eastAsia="ru-RU"/>
              </w:rPr>
              <w:t>2) информации, подтвержда</w:t>
            </w:r>
            <w:r w:rsidR="00E656FE"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ющей добросовестность участни</w:t>
            </w:r>
            <w:r w:rsidR="00E656FE"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ка (в случае, когда начальная (максимальная) цена контракта составляет 15 млн. руб</w:t>
            </w:r>
            <w:r w:rsidR="009F59C4">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 xml:space="preserve"> и менее).</w:t>
            </w:r>
          </w:p>
        </w:tc>
      </w:tr>
      <w:tr w:rsidR="00195874" w:rsidRPr="006D42E3" w:rsidTr="006D42E3">
        <w:tc>
          <w:tcPr>
            <w:tcW w:w="851"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6.3</w:t>
            </w:r>
          </w:p>
        </w:tc>
        <w:tc>
          <w:tcPr>
            <w:tcW w:w="2518"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Проверить и оценить обоснованность допуска (отказа в допуске) участников закупки, отстранение участника закупки от участия в определе</w:t>
            </w:r>
            <w:r w:rsidR="00E656FE"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нии поставщика (подрядчика, испол</w:t>
            </w:r>
            <w:r w:rsidR="0022598C">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нителя) или отказ от заключения контрак</w:t>
            </w:r>
            <w:r w:rsidR="0022598C">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 xml:space="preserve">та, в том числе проанализировать поступление жалоб от </w:t>
            </w:r>
            <w:r w:rsidRPr="006D42E3">
              <w:rPr>
                <w:rFonts w:ascii="Times New Roman" w:hAnsi="Times New Roman" w:cs="Times New Roman"/>
                <w:sz w:val="24"/>
                <w:szCs w:val="24"/>
                <w:lang w:eastAsia="ru-RU"/>
              </w:rPr>
              <w:lastRenderedPageBreak/>
              <w:t>участников закупки</w:t>
            </w:r>
          </w:p>
        </w:tc>
        <w:tc>
          <w:tcPr>
            <w:tcW w:w="2727" w:type="dxa"/>
            <w:tcMar>
              <w:top w:w="28" w:type="dxa"/>
              <w:bottom w:w="28" w:type="dxa"/>
            </w:tcMar>
          </w:tcPr>
          <w:p w:rsidR="00195874" w:rsidRPr="006D42E3" w:rsidRDefault="000D3E07"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 xml:space="preserve">Статьи 31, 53, 67, 69 78, 83 </w:t>
            </w:r>
            <w:r w:rsidR="00195874" w:rsidRPr="006D42E3">
              <w:rPr>
                <w:rFonts w:ascii="Times New Roman" w:hAnsi="Times New Roman" w:cs="Times New Roman"/>
                <w:sz w:val="24"/>
                <w:szCs w:val="24"/>
                <w:lang w:eastAsia="ru-RU"/>
              </w:rPr>
              <w:t>Федерального закона № 44-ФЗ</w:t>
            </w:r>
          </w:p>
        </w:tc>
        <w:tc>
          <w:tcPr>
            <w:tcW w:w="6333"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Допуск (отклонение, отстранение) участника закупки </w:t>
            </w:r>
            <w:r w:rsidRPr="006D42E3">
              <w:rPr>
                <w:rFonts w:ascii="Times New Roman" w:hAnsi="Times New Roman" w:cs="Times New Roman"/>
                <w:sz w:val="24"/>
                <w:szCs w:val="24"/>
                <w:lang w:eastAsia="ru-RU"/>
              </w:rPr>
              <w:br/>
              <w:t xml:space="preserve">с нарушением требований и условий, установленных </w:t>
            </w:r>
            <w:r w:rsidRPr="006D42E3">
              <w:rPr>
                <w:rFonts w:ascii="Times New Roman" w:hAnsi="Times New Roman" w:cs="Times New Roman"/>
                <w:sz w:val="24"/>
                <w:szCs w:val="24"/>
                <w:lang w:eastAsia="ru-RU"/>
              </w:rPr>
              <w:br/>
              <w:t>в извещении и документации о закупке.</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0D3E07" w:rsidRPr="006D42E3" w:rsidRDefault="00195874" w:rsidP="0022598C">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Отказ заказчика от заключения контракта с участником закупки с нарушением требований, установленных </w:t>
            </w:r>
            <w:r w:rsidR="000D3E07"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lastRenderedPageBreak/>
              <w:t>в Федеральном законе № 44-ФЗ.</w:t>
            </w:r>
          </w:p>
        </w:tc>
        <w:tc>
          <w:tcPr>
            <w:tcW w:w="3669"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Необходимо проанал</w:t>
            </w:r>
            <w:r w:rsidR="00B73B23" w:rsidRPr="006D42E3">
              <w:rPr>
                <w:rFonts w:ascii="Times New Roman" w:hAnsi="Times New Roman" w:cs="Times New Roman"/>
                <w:sz w:val="24"/>
                <w:szCs w:val="24"/>
                <w:lang w:eastAsia="ru-RU"/>
              </w:rPr>
              <w:t xml:space="preserve">изировать статистику поданных и </w:t>
            </w:r>
            <w:r w:rsidRPr="006D42E3">
              <w:rPr>
                <w:rFonts w:ascii="Times New Roman" w:hAnsi="Times New Roman" w:cs="Times New Roman"/>
                <w:sz w:val="24"/>
                <w:szCs w:val="24"/>
                <w:lang w:eastAsia="ru-RU"/>
              </w:rPr>
              <w:t>допущен</w:t>
            </w:r>
            <w:r w:rsidR="00B73B23"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ных заявок на участие в закупке. В случае, если значительная часть заявок на участие в з</w:t>
            </w:r>
            <w:r w:rsidR="00B73B23" w:rsidRPr="006D42E3">
              <w:rPr>
                <w:rFonts w:ascii="Times New Roman" w:hAnsi="Times New Roman" w:cs="Times New Roman"/>
                <w:sz w:val="24"/>
                <w:szCs w:val="24"/>
                <w:lang w:eastAsia="ru-RU"/>
              </w:rPr>
              <w:t xml:space="preserve">акупке отклонена, целесообразно </w:t>
            </w:r>
            <w:r w:rsidRPr="006D42E3">
              <w:rPr>
                <w:rFonts w:ascii="Times New Roman" w:hAnsi="Times New Roman" w:cs="Times New Roman"/>
                <w:sz w:val="24"/>
                <w:szCs w:val="24"/>
                <w:lang w:eastAsia="ru-RU"/>
              </w:rPr>
              <w:t>про</w:t>
            </w:r>
            <w:r w:rsidR="00B73B23"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анализировать наличие обжало</w:t>
            </w:r>
            <w:r w:rsidR="00B73B23"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 xml:space="preserve">ваний в контрольные органы, </w:t>
            </w:r>
            <w:r w:rsidR="00B73B23"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а также провести оценку требо</w:t>
            </w:r>
            <w:r w:rsidR="00B73B23"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ваний, содержащихся в докумен</w:t>
            </w:r>
            <w:r w:rsidR="00B73B23"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 xml:space="preserve">тации о закупке, в части наличия </w:t>
            </w:r>
            <w:r w:rsidRPr="0022598C">
              <w:rPr>
                <w:rFonts w:ascii="Times New Roman" w:hAnsi="Times New Roman" w:cs="Times New Roman"/>
                <w:spacing w:val="-2"/>
                <w:sz w:val="24"/>
                <w:szCs w:val="24"/>
                <w:lang w:eastAsia="ru-RU"/>
              </w:rPr>
              <w:t>требований, сформированных под</w:t>
            </w:r>
            <w:r w:rsidRPr="006D42E3">
              <w:rPr>
                <w:rFonts w:ascii="Times New Roman" w:hAnsi="Times New Roman" w:cs="Times New Roman"/>
                <w:sz w:val="24"/>
                <w:szCs w:val="24"/>
                <w:lang w:eastAsia="ru-RU"/>
              </w:rPr>
              <w:t xml:space="preserve"> конкретный товар (работу, услу</w:t>
            </w:r>
            <w:r w:rsidR="0022598C">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гу) или под конкретного постав</w:t>
            </w:r>
            <w:r w:rsidR="0022598C">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lastRenderedPageBreak/>
              <w:t>щика (подрядчика, исполнителя).</w:t>
            </w:r>
          </w:p>
        </w:tc>
      </w:tr>
      <w:tr w:rsidR="00195874" w:rsidRPr="006D42E3" w:rsidTr="006D42E3">
        <w:tc>
          <w:tcPr>
            <w:tcW w:w="851"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6.4</w:t>
            </w:r>
          </w:p>
        </w:tc>
        <w:tc>
          <w:tcPr>
            <w:tcW w:w="2518"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Проверить порядок оценки заявок, окончательных предложений участников закупки, критерии этой оценки, в том числе проанализировать поступление жалоб от участников закупки</w:t>
            </w:r>
          </w:p>
        </w:tc>
        <w:tc>
          <w:tcPr>
            <w:tcW w:w="2727"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Статьи 32, 53, 83 </w:t>
            </w:r>
          </w:p>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Федерального закона</w:t>
            </w:r>
            <w:r w:rsidRPr="006D42E3">
              <w:rPr>
                <w:rFonts w:ascii="Times New Roman" w:hAnsi="Times New Roman" w:cs="Times New Roman"/>
                <w:sz w:val="24"/>
                <w:szCs w:val="24"/>
                <w:lang w:eastAsia="ru-RU"/>
              </w:rPr>
              <w:br/>
              <w:t xml:space="preserve"> № 44-ФЗ, постановление Правительства РФ </w:t>
            </w:r>
            <w:r w:rsidR="000D3E07" w:rsidRPr="006D42E3">
              <w:rPr>
                <w:rFonts w:ascii="Times New Roman" w:hAnsi="Times New Roman" w:cs="Times New Roman"/>
                <w:sz w:val="24"/>
                <w:szCs w:val="24"/>
                <w:lang w:eastAsia="ru-RU"/>
              </w:rPr>
              <w:br/>
              <w:t>от 28.11.</w:t>
            </w:r>
            <w:r w:rsidRPr="006D42E3">
              <w:rPr>
                <w:rFonts w:ascii="Times New Roman" w:hAnsi="Times New Roman" w:cs="Times New Roman"/>
                <w:sz w:val="24"/>
                <w:szCs w:val="24"/>
                <w:lang w:eastAsia="ru-RU"/>
              </w:rPr>
              <w:t>2013 № 1085</w:t>
            </w:r>
          </w:p>
        </w:tc>
        <w:tc>
          <w:tcPr>
            <w:tcW w:w="6333"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Применяются не установленные документацией </w:t>
            </w:r>
            <w:r w:rsidR="000D3E07"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 xml:space="preserve">о закупке критерии оценки заявок участников закупки </w:t>
            </w:r>
            <w:r w:rsidR="000D3E07"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и величины их значимости.</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Не соблюден порядок оценки заявок участников закупки, предусмотренный документацией о закупке.</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tc>
        <w:tc>
          <w:tcPr>
            <w:tcW w:w="3669"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tc>
      </w:tr>
      <w:tr w:rsidR="00195874" w:rsidRPr="006D42E3" w:rsidTr="006D42E3">
        <w:tc>
          <w:tcPr>
            <w:tcW w:w="851"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6.5</w:t>
            </w:r>
          </w:p>
        </w:tc>
        <w:tc>
          <w:tcPr>
            <w:tcW w:w="2518"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Проверить протоко</w:t>
            </w:r>
            <w:r w:rsidR="00F422DB">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лы, составленных в ходе осуществления закупок, включая их наличие, требования к содержанию и размещению</w:t>
            </w:r>
          </w:p>
        </w:tc>
        <w:tc>
          <w:tcPr>
            <w:tcW w:w="2727"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Статьи 52, 53, 67, 68, 69, 78, 81, 82, 83, 85, 89, 90 </w:t>
            </w:r>
          </w:p>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Федерального закона </w:t>
            </w:r>
            <w:r w:rsidR="000D3E07"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 44-ФЗ</w:t>
            </w:r>
          </w:p>
        </w:tc>
        <w:tc>
          <w:tcPr>
            <w:tcW w:w="6333"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Отсутствуют протоколы закупок.</w:t>
            </w:r>
          </w:p>
          <w:p w:rsidR="000666F8" w:rsidRPr="006D42E3" w:rsidRDefault="00195874" w:rsidP="00F422DB">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Содержание протоколов не соответствуют установленным требованиям.</w:t>
            </w:r>
            <w:r w:rsidR="00F422DB">
              <w:rPr>
                <w:rFonts w:ascii="Times New Roman" w:hAnsi="Times New Roman" w:cs="Times New Roman"/>
                <w:sz w:val="24"/>
                <w:szCs w:val="24"/>
                <w:lang w:eastAsia="ru-RU"/>
              </w:rPr>
              <w:t xml:space="preserve"> </w:t>
            </w:r>
            <w:r w:rsidRPr="006D42E3">
              <w:rPr>
                <w:rFonts w:ascii="Times New Roman" w:hAnsi="Times New Roman" w:cs="Times New Roman"/>
                <w:sz w:val="24"/>
                <w:szCs w:val="24"/>
                <w:lang w:eastAsia="ru-RU"/>
              </w:rPr>
              <w:t>Протоколы не подписаны членами комиссии по осуществлению закупки (заказчиком – в случае проведения закрытого аукциона) либо подписаны при отсутствии кворума.</w:t>
            </w:r>
            <w:r w:rsidR="00F422DB">
              <w:rPr>
                <w:rFonts w:ascii="Times New Roman" w:hAnsi="Times New Roman" w:cs="Times New Roman"/>
                <w:sz w:val="24"/>
                <w:szCs w:val="24"/>
                <w:lang w:eastAsia="ru-RU"/>
              </w:rPr>
              <w:t xml:space="preserve"> </w:t>
            </w:r>
            <w:r w:rsidRPr="006D42E3">
              <w:rPr>
                <w:rFonts w:ascii="Times New Roman" w:hAnsi="Times New Roman" w:cs="Times New Roman"/>
                <w:sz w:val="24"/>
                <w:szCs w:val="24"/>
                <w:lang w:eastAsia="ru-RU"/>
              </w:rPr>
              <w:t>Протоколы не размещены в единой информационной системе.</w:t>
            </w:r>
          </w:p>
        </w:tc>
        <w:tc>
          <w:tcPr>
            <w:tcW w:w="3669"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tc>
      </w:tr>
      <w:tr w:rsidR="00195874" w:rsidRPr="006D42E3" w:rsidTr="00E621C2">
        <w:tc>
          <w:tcPr>
            <w:tcW w:w="16098" w:type="dxa"/>
            <w:gridSpan w:val="5"/>
            <w:tcMar>
              <w:top w:w="28" w:type="dxa"/>
              <w:bottom w:w="28" w:type="dxa"/>
            </w:tcMar>
          </w:tcPr>
          <w:p w:rsidR="00195874" w:rsidRPr="006D42E3" w:rsidRDefault="00195874" w:rsidP="006D42E3">
            <w:pPr>
              <w:suppressAutoHyphens w:val="0"/>
              <w:spacing w:line="240" w:lineRule="auto"/>
              <w:ind w:firstLine="0"/>
              <w:jc w:val="center"/>
              <w:rPr>
                <w:rFonts w:ascii="Times New Roman" w:hAnsi="Times New Roman" w:cs="Times New Roman"/>
                <w:b/>
                <w:sz w:val="24"/>
                <w:szCs w:val="24"/>
                <w:lang w:eastAsia="ru-RU"/>
              </w:rPr>
            </w:pPr>
            <w:r w:rsidRPr="006D42E3">
              <w:rPr>
                <w:rFonts w:ascii="Times New Roman" w:hAnsi="Times New Roman" w:cs="Times New Roman"/>
                <w:b/>
                <w:sz w:val="24"/>
                <w:szCs w:val="24"/>
                <w:lang w:eastAsia="ru-RU"/>
              </w:rPr>
              <w:t>7.  Исполнение государственного контракта</w:t>
            </w:r>
          </w:p>
        </w:tc>
      </w:tr>
      <w:tr w:rsidR="00195874" w:rsidRPr="006D42E3" w:rsidTr="006D42E3">
        <w:tc>
          <w:tcPr>
            <w:tcW w:w="851"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7.1</w:t>
            </w:r>
          </w:p>
        </w:tc>
        <w:tc>
          <w:tcPr>
            <w:tcW w:w="2518"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Проверить и оценить законность внесения изменений в контракт </w:t>
            </w:r>
          </w:p>
        </w:tc>
        <w:tc>
          <w:tcPr>
            <w:tcW w:w="2727"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Статьи 34, 95 </w:t>
            </w:r>
          </w:p>
          <w:p w:rsidR="000D3E07"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Федерального закона </w:t>
            </w:r>
            <w:r w:rsidR="00E656FE"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 xml:space="preserve">№ 44-ФЗ, </w:t>
            </w:r>
          </w:p>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постановление Правительства </w:t>
            </w:r>
            <w:r w:rsidR="000D3E07" w:rsidRPr="006D42E3">
              <w:rPr>
                <w:rFonts w:ascii="Times New Roman" w:hAnsi="Times New Roman" w:cs="Times New Roman"/>
                <w:sz w:val="24"/>
                <w:szCs w:val="24"/>
                <w:lang w:eastAsia="ru-RU"/>
              </w:rPr>
              <w:t>РФ</w:t>
            </w:r>
            <w:r w:rsidRPr="006D42E3">
              <w:rPr>
                <w:rFonts w:ascii="Times New Roman" w:hAnsi="Times New Roman" w:cs="Times New Roman"/>
                <w:sz w:val="24"/>
                <w:szCs w:val="24"/>
                <w:lang w:eastAsia="ru-RU"/>
              </w:rPr>
              <w:t xml:space="preserve"> </w:t>
            </w:r>
            <w:r w:rsidR="000D3E07" w:rsidRPr="006D42E3">
              <w:rPr>
                <w:rFonts w:ascii="Times New Roman" w:hAnsi="Times New Roman" w:cs="Times New Roman"/>
                <w:sz w:val="24"/>
                <w:szCs w:val="24"/>
                <w:lang w:eastAsia="ru-RU"/>
              </w:rPr>
              <w:br/>
              <w:t>от 28.11.2013</w:t>
            </w:r>
            <w:r w:rsidRPr="006D42E3">
              <w:rPr>
                <w:rFonts w:ascii="Times New Roman" w:hAnsi="Times New Roman" w:cs="Times New Roman"/>
                <w:sz w:val="24"/>
                <w:szCs w:val="24"/>
                <w:lang w:eastAsia="ru-RU"/>
              </w:rPr>
              <w:t xml:space="preserve"> № 1090</w:t>
            </w:r>
          </w:p>
        </w:tc>
        <w:tc>
          <w:tcPr>
            <w:tcW w:w="6333"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Дополнительное соглашение к контракту заключено незаконно:</w:t>
            </w:r>
          </w:p>
          <w:p w:rsidR="00195874" w:rsidRPr="006D42E3" w:rsidRDefault="00195874" w:rsidP="006D42E3">
            <w:pPr>
              <w:suppressAutoHyphens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1) изменение существенных условий при исполнении контракта, не предусмотренных Федеральным законом</w:t>
            </w:r>
            <w:r w:rsidR="00E621C2" w:rsidRPr="006D42E3">
              <w:rPr>
                <w:rFonts w:ascii="Times New Roman" w:hAnsi="Times New Roman" w:cs="Times New Roman"/>
                <w:sz w:val="24"/>
                <w:szCs w:val="24"/>
                <w:lang w:eastAsia="ru-RU"/>
              </w:rPr>
              <w:t xml:space="preserve"> </w:t>
            </w:r>
            <w:r w:rsidR="00B73B23"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 xml:space="preserve">№ 44-ФЗ (предмет закупки, цена, срок поставки товара (выполнения работ, оказание услуг), срок и порядок приемки товаров (работ, услуг), срок и порядок оплаты, место поставки товара (выполнения работ, оказание услуг), ответственность сторон); </w:t>
            </w:r>
          </w:p>
          <w:p w:rsidR="00195874" w:rsidRPr="006D42E3" w:rsidRDefault="00195874" w:rsidP="006D42E3">
            <w:pPr>
              <w:suppressAutoHyphens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2) изменение объема закупки в случае, если данное право не было предусмотрено документацией о закупке (конкурс, аукцион) и контрактом, контрактом у единственного поставщика (подрядчика, исполнителя);</w:t>
            </w:r>
          </w:p>
          <w:p w:rsidR="00195874" w:rsidRPr="006D42E3" w:rsidRDefault="00195874" w:rsidP="006D42E3">
            <w:pPr>
              <w:suppressAutoHyphens w:val="0"/>
              <w:spacing w:line="240" w:lineRule="auto"/>
              <w:ind w:firstLine="317"/>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3) изменение объема закупки в случае, если данное </w:t>
            </w:r>
            <w:r w:rsidRPr="006D42E3">
              <w:rPr>
                <w:rFonts w:ascii="Times New Roman" w:hAnsi="Times New Roman" w:cs="Times New Roman"/>
                <w:sz w:val="24"/>
                <w:szCs w:val="24"/>
                <w:lang w:eastAsia="ru-RU"/>
              </w:rPr>
              <w:lastRenderedPageBreak/>
              <w:t>право было предусмотрено документацией о закупке (конкурс, аукцион) и контрактом, контрактом у единственного поставщика (подрядчика, исполнителя) свыше 10 %.</w:t>
            </w:r>
          </w:p>
        </w:tc>
        <w:tc>
          <w:tcPr>
            <w:tcW w:w="3669"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Необходимо оценивать каждый случай заключения дополнитель</w:t>
            </w:r>
            <w:r w:rsidR="00E621C2"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ных соглашений к контрактам на соответствие Федеральному закону № 44-ЗФ, при этом важно анализировать как обоснован</w:t>
            </w:r>
            <w:r w:rsidR="00E621C2"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ность изменения цены контракта, так и изменений других сущест</w:t>
            </w:r>
            <w:r w:rsidR="00E621C2"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венных условий контракта</w:t>
            </w:r>
            <w:r w:rsidR="00000E71">
              <w:rPr>
                <w:rFonts w:ascii="Times New Roman" w:hAnsi="Times New Roman" w:cs="Times New Roman"/>
                <w:sz w:val="24"/>
                <w:szCs w:val="24"/>
                <w:lang w:eastAsia="ru-RU"/>
              </w:rPr>
              <w:t xml:space="preserve"> </w:t>
            </w:r>
            <w:r w:rsidRPr="006D42E3">
              <w:rPr>
                <w:rFonts w:ascii="Times New Roman" w:hAnsi="Times New Roman" w:cs="Times New Roman"/>
                <w:sz w:val="24"/>
                <w:szCs w:val="24"/>
                <w:lang w:eastAsia="ru-RU"/>
              </w:rPr>
              <w:t>(по предмету, количеству, объему, срокам, порядку оплаты).</w:t>
            </w:r>
          </w:p>
          <w:p w:rsidR="00017CDA" w:rsidRPr="006D42E3" w:rsidRDefault="00195874" w:rsidP="0022598C">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В случае, когда дополнительным </w:t>
            </w:r>
            <w:r w:rsidRPr="006D42E3">
              <w:rPr>
                <w:rFonts w:ascii="Times New Roman" w:hAnsi="Times New Roman" w:cs="Times New Roman"/>
                <w:sz w:val="24"/>
                <w:szCs w:val="24"/>
                <w:lang w:eastAsia="ru-RU"/>
              </w:rPr>
              <w:lastRenderedPageBreak/>
              <w:t>соглашением изменяются такие существенные условия контрак</w:t>
            </w:r>
            <w:r w:rsidR="00E621C2"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та, как объем и сроки поставки (выполнения, оказания) по конт</w:t>
            </w:r>
            <w:r w:rsidR="00E621C2"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ракту, данные нарушения необ</w:t>
            </w:r>
            <w:r w:rsidR="00E621C2"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ходимо квалифицировать как неэффективность расходования бюджетных средств и направлять соответствующие документы в правоохранительные органы.</w:t>
            </w:r>
          </w:p>
        </w:tc>
      </w:tr>
      <w:tr w:rsidR="00195874" w:rsidRPr="006D42E3" w:rsidTr="006D42E3">
        <w:tc>
          <w:tcPr>
            <w:tcW w:w="851"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7.2</w:t>
            </w:r>
          </w:p>
        </w:tc>
        <w:tc>
          <w:tcPr>
            <w:tcW w:w="2518"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Проверить и оценить порядок расторжения контракта</w:t>
            </w:r>
          </w:p>
        </w:tc>
        <w:tc>
          <w:tcPr>
            <w:tcW w:w="2727" w:type="dxa"/>
            <w:tcMar>
              <w:top w:w="28" w:type="dxa"/>
              <w:bottom w:w="28" w:type="dxa"/>
            </w:tcMar>
          </w:tcPr>
          <w:p w:rsidR="009C1B44" w:rsidRPr="006D42E3" w:rsidRDefault="009C1B4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Статьи 34, 95 Федерального </w:t>
            </w:r>
            <w:r w:rsidR="00195874" w:rsidRPr="006D42E3">
              <w:rPr>
                <w:rFonts w:ascii="Times New Roman" w:hAnsi="Times New Roman" w:cs="Times New Roman"/>
                <w:sz w:val="24"/>
                <w:szCs w:val="24"/>
                <w:lang w:eastAsia="ru-RU"/>
              </w:rPr>
              <w:t xml:space="preserve">закона </w:t>
            </w:r>
            <w:r w:rsidRPr="006D42E3">
              <w:rPr>
                <w:rFonts w:ascii="Times New Roman" w:hAnsi="Times New Roman" w:cs="Times New Roman"/>
                <w:sz w:val="24"/>
                <w:szCs w:val="24"/>
                <w:lang w:eastAsia="ru-RU"/>
              </w:rPr>
              <w:br/>
            </w:r>
            <w:r w:rsidR="00195874" w:rsidRPr="006D42E3">
              <w:rPr>
                <w:rFonts w:ascii="Times New Roman" w:hAnsi="Times New Roman" w:cs="Times New Roman"/>
                <w:sz w:val="24"/>
                <w:szCs w:val="24"/>
                <w:lang w:eastAsia="ru-RU"/>
              </w:rPr>
              <w:t xml:space="preserve">№ 44-ФЗ, </w:t>
            </w:r>
          </w:p>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статьи 310, 523, 782 Гражданского кодекса Российской Федерации</w:t>
            </w:r>
          </w:p>
        </w:tc>
        <w:tc>
          <w:tcPr>
            <w:tcW w:w="6333"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Контракт расторгнут незаконно.</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Не соблюден порядок одностороннего расторжения контракта, предусмотренный статьей 95 Федерального закона № 44-ФЗ.</w:t>
            </w:r>
          </w:p>
        </w:tc>
        <w:tc>
          <w:tcPr>
            <w:tcW w:w="3669" w:type="dxa"/>
            <w:tcMar>
              <w:top w:w="28" w:type="dxa"/>
              <w:bottom w:w="28" w:type="dxa"/>
            </w:tcMar>
          </w:tcPr>
          <w:p w:rsidR="00195874" w:rsidRPr="006D42E3" w:rsidRDefault="00195874" w:rsidP="006D42E3">
            <w:pPr>
              <w:suppressAutoHyphens w:val="0"/>
              <w:autoSpaceDE w:val="0"/>
              <w:autoSpaceDN w:val="0"/>
              <w:adjustRightInd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Заказчик вправе принять решение об одностороннем отказе от исполнения контракта при условии, если это было предусмотрено контрактом.</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tc>
      </w:tr>
      <w:tr w:rsidR="00195874" w:rsidRPr="006D42E3" w:rsidTr="006D42E3">
        <w:tc>
          <w:tcPr>
            <w:tcW w:w="851"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7.3</w:t>
            </w:r>
          </w:p>
        </w:tc>
        <w:tc>
          <w:tcPr>
            <w:tcW w:w="2518"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Проверить наличие экспертизы результатов, предусмотренных контрактом, и отчета о результатах отдель</w:t>
            </w:r>
            <w:r w:rsidR="003A1A1C"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ного этапа исполне</w:t>
            </w:r>
            <w:r w:rsidR="003A1A1C"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ния контракта, о по</w:t>
            </w:r>
            <w:r w:rsidR="003A1A1C"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ставленном товаре, выполненной работе или об оказанной услуге</w:t>
            </w:r>
          </w:p>
        </w:tc>
        <w:tc>
          <w:tcPr>
            <w:tcW w:w="2727"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Статья 94 </w:t>
            </w:r>
            <w:r w:rsidR="009C1B44" w:rsidRPr="006D42E3">
              <w:rPr>
                <w:rFonts w:ascii="Times New Roman" w:hAnsi="Times New Roman" w:cs="Times New Roman"/>
                <w:sz w:val="24"/>
                <w:szCs w:val="24"/>
                <w:lang w:eastAsia="ru-RU"/>
              </w:rPr>
              <w:t>Федерального закона</w:t>
            </w:r>
            <w:r w:rsidRPr="006D42E3">
              <w:rPr>
                <w:rFonts w:ascii="Times New Roman" w:hAnsi="Times New Roman" w:cs="Times New Roman"/>
                <w:sz w:val="24"/>
                <w:szCs w:val="24"/>
                <w:lang w:eastAsia="ru-RU"/>
              </w:rPr>
              <w:t xml:space="preserve"> № 44-ФЗ,</w:t>
            </w:r>
          </w:p>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постановление Правительства РФ </w:t>
            </w:r>
            <w:r w:rsidR="009C1B44"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от 28.11.2013 г. № 1093</w:t>
            </w:r>
          </w:p>
        </w:tc>
        <w:tc>
          <w:tcPr>
            <w:tcW w:w="6333"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Отсутствует экспертиза результатов, предусмотренных контрактом.</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Непривлечение экспертов, экспертных организаций при закупке у единственного поставщика (подрядчика, исполнителя).</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При приемке поставленного товара, выполненной работы или оказанной услуги, результатов отдельного этапа исполнения контракта в состав приемочной комиссии заказчика входит менее 5 человек.</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Отсутствуют документы о приемке поставленного товара, выполненной работы или оказанной услуги.</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Отсутствует отчет об исполнении контракта (отдельного этапа контракта).</w:t>
            </w:r>
          </w:p>
          <w:p w:rsidR="00017CDA" w:rsidRPr="006D42E3" w:rsidRDefault="00195874" w:rsidP="00000E71">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Отчет об исполнении контракта (отдельного этапа контракта) отсутствует в единой информационной системе</w:t>
            </w:r>
          </w:p>
        </w:tc>
        <w:tc>
          <w:tcPr>
            <w:tcW w:w="3669"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Может проводиться как силами заказчика, так и с привлечением на основе контракта экспертов, экспертных организаций.</w:t>
            </w:r>
          </w:p>
          <w:p w:rsidR="00195874" w:rsidRPr="006D42E3" w:rsidRDefault="00195874" w:rsidP="006D42E3">
            <w:pPr>
              <w:suppressAutoHyphens w:val="0"/>
              <w:autoSpaceDE w:val="0"/>
              <w:autoSpaceDN w:val="0"/>
              <w:adjustRightInd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За исключением случаев, устав</w:t>
            </w:r>
            <w:r w:rsidR="009C1B44"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 xml:space="preserve">ленных пунктами 2, 3, 7, </w:t>
            </w:r>
            <w:r w:rsidR="009C1B44" w:rsidRPr="006D42E3">
              <w:rPr>
                <w:rFonts w:ascii="Times New Roman" w:hAnsi="Times New Roman" w:cs="Times New Roman"/>
                <w:sz w:val="24"/>
                <w:szCs w:val="24"/>
                <w:lang w:eastAsia="ru-RU"/>
              </w:rPr>
              <w:t>9-</w:t>
            </w:r>
            <w:r w:rsidRPr="006D42E3">
              <w:rPr>
                <w:rFonts w:ascii="Times New Roman" w:hAnsi="Times New Roman" w:cs="Times New Roman"/>
                <w:sz w:val="24"/>
                <w:szCs w:val="24"/>
                <w:lang w:eastAsia="ru-RU"/>
              </w:rPr>
              <w:t xml:space="preserve">14, </w:t>
            </w:r>
            <w:hyperlink r:id="rId28" w:history="1">
              <w:r w:rsidRPr="006D42E3">
                <w:rPr>
                  <w:rFonts w:ascii="Times New Roman" w:hAnsi="Times New Roman" w:cs="Times New Roman"/>
                  <w:sz w:val="24"/>
                  <w:szCs w:val="24"/>
                  <w:lang w:eastAsia="ru-RU"/>
                </w:rPr>
                <w:t>1</w:t>
              </w:r>
            </w:hyperlink>
            <w:r w:rsidRPr="006D42E3">
              <w:rPr>
                <w:rFonts w:ascii="Times New Roman" w:hAnsi="Times New Roman" w:cs="Times New Roman"/>
                <w:sz w:val="24"/>
                <w:szCs w:val="24"/>
                <w:lang w:eastAsia="ru-RU"/>
              </w:rPr>
              <w:t xml:space="preserve">6, </w:t>
            </w:r>
            <w:hyperlink r:id="rId29" w:history="1">
              <w:r w:rsidRPr="006D42E3">
                <w:rPr>
                  <w:rFonts w:ascii="Times New Roman" w:hAnsi="Times New Roman" w:cs="Times New Roman"/>
                  <w:sz w:val="24"/>
                  <w:szCs w:val="24"/>
                  <w:lang w:eastAsia="ru-RU"/>
                </w:rPr>
                <w:t>1</w:t>
              </w:r>
            </w:hyperlink>
            <w:r w:rsidRPr="006D42E3">
              <w:rPr>
                <w:rFonts w:ascii="Times New Roman" w:hAnsi="Times New Roman" w:cs="Times New Roman"/>
                <w:sz w:val="24"/>
                <w:szCs w:val="24"/>
                <w:lang w:eastAsia="ru-RU"/>
              </w:rPr>
              <w:t>9</w:t>
            </w:r>
            <w:r w:rsidR="009C1B44"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 xml:space="preserve">21, </w:t>
            </w:r>
            <w:hyperlink r:id="rId30" w:history="1">
              <w:r w:rsidRPr="006D42E3">
                <w:rPr>
                  <w:rFonts w:ascii="Times New Roman" w:hAnsi="Times New Roman" w:cs="Times New Roman"/>
                  <w:sz w:val="24"/>
                  <w:szCs w:val="24"/>
                  <w:lang w:eastAsia="ru-RU"/>
                </w:rPr>
                <w:t>2</w:t>
              </w:r>
            </w:hyperlink>
            <w:r w:rsidRPr="006D42E3">
              <w:rPr>
                <w:rFonts w:ascii="Times New Roman" w:hAnsi="Times New Roman" w:cs="Times New Roman"/>
                <w:sz w:val="24"/>
                <w:szCs w:val="24"/>
                <w:lang w:eastAsia="ru-RU"/>
              </w:rPr>
              <w:t xml:space="preserve">4, </w:t>
            </w:r>
            <w:hyperlink r:id="rId31" w:history="1">
              <w:r w:rsidRPr="006D42E3">
                <w:rPr>
                  <w:rFonts w:ascii="Times New Roman" w:hAnsi="Times New Roman" w:cs="Times New Roman"/>
                  <w:sz w:val="24"/>
                  <w:szCs w:val="24"/>
                  <w:lang w:eastAsia="ru-RU"/>
                </w:rPr>
                <w:t>2</w:t>
              </w:r>
            </w:hyperlink>
            <w:r w:rsidRPr="006D42E3">
              <w:rPr>
                <w:rFonts w:ascii="Times New Roman" w:hAnsi="Times New Roman" w:cs="Times New Roman"/>
                <w:sz w:val="24"/>
                <w:szCs w:val="24"/>
                <w:lang w:eastAsia="ru-RU"/>
              </w:rPr>
              <w:t xml:space="preserve">5, </w:t>
            </w:r>
            <w:hyperlink r:id="rId32" w:history="1">
              <w:r w:rsidRPr="006D42E3">
                <w:rPr>
                  <w:rFonts w:ascii="Times New Roman" w:hAnsi="Times New Roman" w:cs="Times New Roman"/>
                  <w:sz w:val="24"/>
                  <w:szCs w:val="24"/>
                  <w:lang w:eastAsia="ru-RU"/>
                </w:rPr>
                <w:t>27</w:t>
              </w:r>
              <w:r w:rsidR="009C1B44"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34 части 1 статьи 93</w:t>
              </w:r>
            </w:hyperlink>
            <w:r w:rsidRPr="006D42E3">
              <w:rPr>
                <w:rFonts w:ascii="Times New Roman" w:hAnsi="Times New Roman" w:cs="Times New Roman"/>
                <w:sz w:val="24"/>
                <w:szCs w:val="24"/>
                <w:lang w:eastAsia="ru-RU"/>
              </w:rPr>
              <w:t xml:space="preserve"> Федерального закона № 44-ФЗ.</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Если заказчиком такая комиссия создана, поскольку создание комиссии это право заказчика.</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tc>
      </w:tr>
      <w:tr w:rsidR="00195874" w:rsidRPr="006D42E3" w:rsidTr="006D42E3">
        <w:tc>
          <w:tcPr>
            <w:tcW w:w="851"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7.4</w:t>
            </w:r>
          </w:p>
        </w:tc>
        <w:tc>
          <w:tcPr>
            <w:tcW w:w="2518"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Оценить своевремен</w:t>
            </w:r>
            <w:r w:rsidR="00B73B23"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 xml:space="preserve">ность действий </w:t>
            </w:r>
            <w:r w:rsidRPr="006D42E3">
              <w:rPr>
                <w:rFonts w:ascii="Times New Roman" w:hAnsi="Times New Roman" w:cs="Times New Roman"/>
                <w:sz w:val="24"/>
                <w:szCs w:val="24"/>
                <w:lang w:eastAsia="ru-RU"/>
              </w:rPr>
              <w:lastRenderedPageBreak/>
              <w:t xml:space="preserve">заказчика по </w:t>
            </w:r>
            <w:r w:rsidR="00B73B23" w:rsidRPr="006D42E3">
              <w:rPr>
                <w:rFonts w:ascii="Times New Roman" w:hAnsi="Times New Roman" w:cs="Times New Roman"/>
                <w:sz w:val="24"/>
                <w:szCs w:val="24"/>
                <w:lang w:eastAsia="ru-RU"/>
              </w:rPr>
              <w:t>реалии-</w:t>
            </w:r>
            <w:r w:rsidRPr="006D42E3">
              <w:rPr>
                <w:rFonts w:ascii="Times New Roman" w:hAnsi="Times New Roman" w:cs="Times New Roman"/>
                <w:sz w:val="24"/>
                <w:szCs w:val="24"/>
                <w:lang w:eastAsia="ru-RU"/>
              </w:rPr>
              <w:t>зации условий кон</w:t>
            </w:r>
            <w:r w:rsidR="00B73B23"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тракта, включая сво</w:t>
            </w:r>
            <w:r w:rsidR="00B73B23"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евременность расче</w:t>
            </w:r>
            <w:r w:rsidR="003A1A1C"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тов по контракту</w:t>
            </w:r>
          </w:p>
        </w:tc>
        <w:tc>
          <w:tcPr>
            <w:tcW w:w="2727"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Статьи 13, 34, 94</w:t>
            </w:r>
          </w:p>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Федерального закона</w:t>
            </w:r>
            <w:r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lastRenderedPageBreak/>
              <w:t>№ 44-ФЗ</w:t>
            </w:r>
          </w:p>
        </w:tc>
        <w:tc>
          <w:tcPr>
            <w:tcW w:w="6333"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 xml:space="preserve">Приемка товаров (работ, услуг) осуществлена </w:t>
            </w:r>
            <w:r w:rsidR="00B73B23"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 xml:space="preserve">с нарушением сроков и порядка, установленных </w:t>
            </w:r>
            <w:r w:rsidRPr="006D42E3">
              <w:rPr>
                <w:rFonts w:ascii="Times New Roman" w:hAnsi="Times New Roman" w:cs="Times New Roman"/>
                <w:sz w:val="24"/>
                <w:szCs w:val="24"/>
                <w:lang w:eastAsia="ru-RU"/>
              </w:rPr>
              <w:lastRenderedPageBreak/>
              <w:t>контрактом.</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Расчеты по контракту проведены с нарушением сроков, установленных контрактом</w:t>
            </w:r>
          </w:p>
        </w:tc>
        <w:tc>
          <w:tcPr>
            <w:tcW w:w="3669"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tc>
      </w:tr>
      <w:tr w:rsidR="00195874" w:rsidRPr="006D42E3" w:rsidTr="006D42E3">
        <w:tc>
          <w:tcPr>
            <w:tcW w:w="851"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lastRenderedPageBreak/>
              <w:t>7.5</w:t>
            </w:r>
          </w:p>
        </w:tc>
        <w:tc>
          <w:tcPr>
            <w:tcW w:w="2518"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Оценить соответствие поставленных това</w:t>
            </w:r>
            <w:r w:rsidR="003A1A1C"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ров, выполненных работ, оказанных услуг требованиям, установленным в контрактах</w:t>
            </w:r>
          </w:p>
        </w:tc>
        <w:tc>
          <w:tcPr>
            <w:tcW w:w="2727"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Статья 13 Федерального закона № 44-ФЗ</w:t>
            </w:r>
          </w:p>
        </w:tc>
        <w:tc>
          <w:tcPr>
            <w:tcW w:w="6333"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Поставленные товары, выполненные работы, оказанные услуги не соответствуют контрактным обязательствам поставщика (подрядчика, исполнителя), а также целям осуществления закупок </w:t>
            </w:r>
          </w:p>
        </w:tc>
        <w:tc>
          <w:tcPr>
            <w:tcW w:w="3669"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tc>
      </w:tr>
      <w:tr w:rsidR="00195874" w:rsidRPr="006D42E3" w:rsidTr="006D42E3">
        <w:tc>
          <w:tcPr>
            <w:tcW w:w="851"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7.6</w:t>
            </w:r>
          </w:p>
        </w:tc>
        <w:tc>
          <w:tcPr>
            <w:tcW w:w="2518"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Оценить целевой характер использо</w:t>
            </w:r>
            <w:r w:rsidR="003A1A1C" w:rsidRPr="006D42E3">
              <w:rPr>
                <w:rFonts w:ascii="Times New Roman" w:hAnsi="Times New Roman" w:cs="Times New Roman"/>
                <w:sz w:val="24"/>
                <w:szCs w:val="24"/>
                <w:lang w:eastAsia="ru-RU"/>
              </w:rPr>
              <w:t>-</w:t>
            </w:r>
            <w:r w:rsidRPr="006D42E3">
              <w:rPr>
                <w:rFonts w:ascii="Times New Roman" w:hAnsi="Times New Roman" w:cs="Times New Roman"/>
                <w:sz w:val="24"/>
                <w:szCs w:val="24"/>
                <w:lang w:eastAsia="ru-RU"/>
              </w:rPr>
              <w:t xml:space="preserve">вания поставленных товаров, результатов выполненных работ </w:t>
            </w:r>
            <w:r w:rsidRPr="006D42E3">
              <w:rPr>
                <w:rFonts w:ascii="Times New Roman" w:hAnsi="Times New Roman" w:cs="Times New Roman"/>
                <w:sz w:val="24"/>
                <w:szCs w:val="24"/>
                <w:lang w:eastAsia="ru-RU"/>
              </w:rPr>
              <w:br/>
              <w:t>и оказанных услуг</w:t>
            </w:r>
          </w:p>
        </w:tc>
        <w:tc>
          <w:tcPr>
            <w:tcW w:w="2727"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Статья 13 Федерального закона № 44-ФЗ</w:t>
            </w:r>
          </w:p>
        </w:tc>
        <w:tc>
          <w:tcPr>
            <w:tcW w:w="6333"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Поставленные товары, результаты выполненных работ и оказанных услуг не используются, используются не по назначению или неэффективно (частично)</w:t>
            </w: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tc>
        <w:tc>
          <w:tcPr>
            <w:tcW w:w="3669"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tc>
      </w:tr>
      <w:tr w:rsidR="00195874" w:rsidRPr="006D42E3" w:rsidTr="00E621C2">
        <w:tc>
          <w:tcPr>
            <w:tcW w:w="16098" w:type="dxa"/>
            <w:gridSpan w:val="5"/>
            <w:tcMar>
              <w:top w:w="28" w:type="dxa"/>
              <w:bottom w:w="28" w:type="dxa"/>
            </w:tcMar>
          </w:tcPr>
          <w:p w:rsidR="00195874" w:rsidRPr="006D42E3" w:rsidRDefault="00195874" w:rsidP="00000E71">
            <w:pPr>
              <w:suppressAutoHyphens w:val="0"/>
              <w:spacing w:line="240" w:lineRule="auto"/>
              <w:ind w:firstLine="0"/>
              <w:jc w:val="center"/>
              <w:rPr>
                <w:rFonts w:ascii="Times New Roman" w:hAnsi="Times New Roman" w:cs="Times New Roman"/>
                <w:b/>
                <w:sz w:val="24"/>
                <w:szCs w:val="24"/>
                <w:lang w:eastAsia="ru-RU"/>
              </w:rPr>
            </w:pPr>
            <w:r w:rsidRPr="006D42E3">
              <w:rPr>
                <w:rFonts w:ascii="Times New Roman" w:hAnsi="Times New Roman" w:cs="Times New Roman"/>
                <w:b/>
                <w:sz w:val="24"/>
                <w:szCs w:val="24"/>
                <w:lang w:eastAsia="ru-RU"/>
              </w:rPr>
              <w:t>8.  Применение обеспечительных мер и мер ответственности</w:t>
            </w:r>
          </w:p>
        </w:tc>
      </w:tr>
      <w:tr w:rsidR="00195874" w:rsidRPr="006D42E3" w:rsidTr="006D42E3">
        <w:tc>
          <w:tcPr>
            <w:tcW w:w="851"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8.1</w:t>
            </w:r>
          </w:p>
        </w:tc>
        <w:tc>
          <w:tcPr>
            <w:tcW w:w="2518"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Применение обеспечительных мер </w:t>
            </w:r>
          </w:p>
        </w:tc>
        <w:tc>
          <w:tcPr>
            <w:tcW w:w="2727"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Статьи 34, 94, 96</w:t>
            </w:r>
          </w:p>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Федерального закона </w:t>
            </w:r>
            <w:r w:rsidR="009C1B44" w:rsidRPr="006D42E3">
              <w:rPr>
                <w:rFonts w:ascii="Times New Roman" w:hAnsi="Times New Roman" w:cs="Times New Roman"/>
                <w:sz w:val="24"/>
                <w:szCs w:val="24"/>
                <w:lang w:eastAsia="ru-RU"/>
              </w:rPr>
              <w:br/>
            </w:r>
            <w:r w:rsidRPr="006D42E3">
              <w:rPr>
                <w:rFonts w:ascii="Times New Roman" w:hAnsi="Times New Roman" w:cs="Times New Roman"/>
                <w:sz w:val="24"/>
                <w:szCs w:val="24"/>
                <w:lang w:eastAsia="ru-RU"/>
              </w:rPr>
              <w:t>№ 44-ФЗ</w:t>
            </w:r>
          </w:p>
        </w:tc>
        <w:tc>
          <w:tcPr>
            <w:tcW w:w="6333" w:type="dxa"/>
            <w:tcMar>
              <w:top w:w="28" w:type="dxa"/>
              <w:bottom w:w="28" w:type="dxa"/>
            </w:tcMar>
          </w:tcPr>
          <w:p w:rsidR="00017CDA" w:rsidRPr="006D42E3" w:rsidRDefault="00195874" w:rsidP="007F5B34">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Заказчиком не использованы меры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w:t>
            </w:r>
          </w:p>
        </w:tc>
        <w:tc>
          <w:tcPr>
            <w:tcW w:w="3669"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tc>
      </w:tr>
      <w:tr w:rsidR="00195874" w:rsidRPr="006D42E3" w:rsidTr="006D42E3">
        <w:tc>
          <w:tcPr>
            <w:tcW w:w="851"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8.2.</w:t>
            </w:r>
          </w:p>
        </w:tc>
        <w:tc>
          <w:tcPr>
            <w:tcW w:w="2518"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Применение мер ответственности по контракту</w:t>
            </w:r>
          </w:p>
        </w:tc>
        <w:tc>
          <w:tcPr>
            <w:tcW w:w="2727" w:type="dxa"/>
            <w:tcMar>
              <w:top w:w="28" w:type="dxa"/>
              <w:bottom w:w="28" w:type="dxa"/>
            </w:tcMar>
          </w:tcPr>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Статьи 34, 94, 96</w:t>
            </w:r>
          </w:p>
          <w:p w:rsidR="009C1B4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Федерального закона </w:t>
            </w:r>
          </w:p>
          <w:p w:rsidR="00195874" w:rsidRPr="006D42E3" w:rsidRDefault="00195874" w:rsidP="006D42E3">
            <w:pPr>
              <w:suppressAutoHyphens w:val="0"/>
              <w:spacing w:line="240" w:lineRule="auto"/>
              <w:ind w:firstLine="0"/>
              <w:jc w:val="left"/>
              <w:rPr>
                <w:rFonts w:ascii="Times New Roman" w:hAnsi="Times New Roman" w:cs="Times New Roman"/>
                <w:sz w:val="24"/>
                <w:szCs w:val="24"/>
                <w:lang w:eastAsia="ru-RU"/>
              </w:rPr>
            </w:pPr>
            <w:r w:rsidRPr="006D42E3">
              <w:rPr>
                <w:rFonts w:ascii="Times New Roman" w:hAnsi="Times New Roman" w:cs="Times New Roman"/>
                <w:sz w:val="24"/>
                <w:szCs w:val="24"/>
                <w:lang w:eastAsia="ru-RU"/>
              </w:rPr>
              <w:t>№ 44-ФЗ</w:t>
            </w:r>
          </w:p>
        </w:tc>
        <w:tc>
          <w:tcPr>
            <w:tcW w:w="6333"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r w:rsidRPr="006D42E3">
              <w:rPr>
                <w:rFonts w:ascii="Times New Roman" w:hAnsi="Times New Roman" w:cs="Times New Roman"/>
                <w:sz w:val="24"/>
                <w:szCs w:val="24"/>
                <w:lang w:eastAsia="ru-RU"/>
              </w:rPr>
              <w:t xml:space="preserve">Отсутствуют взыскания неустойки (пени, штрафа) с недобросовестного поставщика (подрядчика, исполнителя) </w:t>
            </w:r>
          </w:p>
        </w:tc>
        <w:tc>
          <w:tcPr>
            <w:tcW w:w="3669" w:type="dxa"/>
            <w:tcMar>
              <w:top w:w="28" w:type="dxa"/>
              <w:bottom w:w="28" w:type="dxa"/>
            </w:tcMar>
          </w:tcPr>
          <w:p w:rsidR="00195874" w:rsidRPr="006D42E3" w:rsidRDefault="00195874" w:rsidP="006D42E3">
            <w:pPr>
              <w:suppressAutoHyphens w:val="0"/>
              <w:spacing w:line="240" w:lineRule="auto"/>
              <w:ind w:firstLine="0"/>
              <w:rPr>
                <w:rFonts w:ascii="Times New Roman" w:hAnsi="Times New Roman" w:cs="Times New Roman"/>
                <w:sz w:val="24"/>
                <w:szCs w:val="24"/>
                <w:lang w:eastAsia="ru-RU"/>
              </w:rPr>
            </w:pPr>
          </w:p>
        </w:tc>
      </w:tr>
    </w:tbl>
    <w:p w:rsidR="00195874" w:rsidRPr="00195874" w:rsidRDefault="00195874" w:rsidP="00195874">
      <w:pPr>
        <w:suppressAutoHyphens w:val="0"/>
        <w:spacing w:line="240" w:lineRule="auto"/>
        <w:ind w:firstLine="0"/>
        <w:rPr>
          <w:rFonts w:cs="Times New Roman"/>
          <w:sz w:val="24"/>
          <w:szCs w:val="24"/>
          <w:lang w:eastAsia="ru-RU"/>
        </w:rPr>
      </w:pPr>
    </w:p>
    <w:tbl>
      <w:tblPr>
        <w:tblStyle w:val="19"/>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1668"/>
        <w:gridCol w:w="13118"/>
      </w:tblGrid>
      <w:tr w:rsidR="00195874" w:rsidRPr="00E621C2" w:rsidTr="00195874">
        <w:tc>
          <w:tcPr>
            <w:tcW w:w="1668" w:type="dxa"/>
          </w:tcPr>
          <w:p w:rsidR="00195874" w:rsidRPr="00E621C2" w:rsidRDefault="00195874" w:rsidP="00195874">
            <w:pPr>
              <w:suppressAutoHyphens w:val="0"/>
              <w:spacing w:line="240" w:lineRule="auto"/>
              <w:ind w:firstLine="0"/>
              <w:rPr>
                <w:rFonts w:ascii="Times New Roman" w:hAnsi="Times New Roman" w:cs="Times New Roman"/>
                <w:sz w:val="24"/>
                <w:szCs w:val="24"/>
                <w:lang w:eastAsia="ru-RU"/>
              </w:rPr>
            </w:pPr>
          </w:p>
        </w:tc>
        <w:tc>
          <w:tcPr>
            <w:tcW w:w="13118" w:type="dxa"/>
          </w:tcPr>
          <w:p w:rsidR="002E1494" w:rsidRPr="00E621C2" w:rsidRDefault="002E1494" w:rsidP="002E1494">
            <w:pPr>
              <w:tabs>
                <w:tab w:val="left" w:pos="175"/>
              </w:tabs>
              <w:suppressAutoHyphens w:val="0"/>
              <w:spacing w:line="240" w:lineRule="auto"/>
              <w:contextualSpacing/>
              <w:jc w:val="left"/>
              <w:rPr>
                <w:rFonts w:ascii="Times New Roman" w:hAnsi="Times New Roman" w:cs="Times New Roman"/>
                <w:sz w:val="24"/>
                <w:szCs w:val="24"/>
                <w:lang w:eastAsia="ru-RU"/>
              </w:rPr>
            </w:pPr>
          </w:p>
        </w:tc>
      </w:tr>
    </w:tbl>
    <w:p w:rsidR="009C1B44" w:rsidRDefault="009C1B44">
      <w:pPr>
        <w:suppressAutoHyphens w:val="0"/>
        <w:spacing w:line="240" w:lineRule="auto"/>
        <w:ind w:firstLine="0"/>
        <w:jc w:val="left"/>
        <w:rPr>
          <w:rFonts w:cs="Times New Roman"/>
          <w:szCs w:val="28"/>
          <w:lang w:eastAsia="ru-RU"/>
        </w:rPr>
      </w:pPr>
      <w:r>
        <w:rPr>
          <w:rFonts w:cs="Times New Roman"/>
          <w:szCs w:val="28"/>
          <w:lang w:eastAsia="ru-RU"/>
        </w:rPr>
        <w:br w:type="page"/>
      </w:r>
    </w:p>
    <w:p w:rsidR="009C1B44" w:rsidRDefault="009C1B44" w:rsidP="009C1B44">
      <w:pPr>
        <w:suppressAutoHyphens w:val="0"/>
        <w:autoSpaceDE w:val="0"/>
        <w:autoSpaceDN w:val="0"/>
        <w:adjustRightInd w:val="0"/>
        <w:spacing w:line="300" w:lineRule="auto"/>
        <w:rPr>
          <w:rFonts w:cs="Times New Roman"/>
          <w:szCs w:val="28"/>
          <w:lang w:eastAsia="ru-RU"/>
        </w:rPr>
        <w:sectPr w:rsidR="009C1B44" w:rsidSect="00A72655">
          <w:headerReference w:type="default" r:id="rId33"/>
          <w:footerReference w:type="default" r:id="rId34"/>
          <w:pgSz w:w="16838" w:h="11906" w:orient="landscape"/>
          <w:pgMar w:top="850" w:right="1134" w:bottom="709" w:left="1134" w:header="567" w:footer="283" w:gutter="0"/>
          <w:pgNumType w:start="23"/>
          <w:cols w:space="708"/>
          <w:docGrid w:linePitch="360"/>
        </w:sectPr>
      </w:pPr>
    </w:p>
    <w:p w:rsidR="009C1B44" w:rsidRPr="00D8536F" w:rsidRDefault="009C1B44" w:rsidP="00712BD2">
      <w:pPr>
        <w:pStyle w:val="1"/>
        <w:jc w:val="right"/>
        <w:rPr>
          <w:b w:val="0"/>
        </w:rPr>
      </w:pPr>
      <w:bookmarkStart w:id="16" w:name="_Toc442111272"/>
      <w:r w:rsidRPr="00D8536F">
        <w:rPr>
          <w:b w:val="0"/>
        </w:rPr>
        <w:lastRenderedPageBreak/>
        <w:t>Приложение 3</w:t>
      </w:r>
      <w:bookmarkEnd w:id="16"/>
    </w:p>
    <w:p w:rsidR="009C1B44" w:rsidRDefault="009C1B44" w:rsidP="009C1B44">
      <w:pPr>
        <w:spacing w:line="276" w:lineRule="auto"/>
        <w:jc w:val="right"/>
        <w:rPr>
          <w:szCs w:val="28"/>
        </w:rPr>
      </w:pPr>
    </w:p>
    <w:p w:rsidR="009C1B44" w:rsidRPr="000837F9" w:rsidRDefault="009C1B44" w:rsidP="009C1B44">
      <w:pPr>
        <w:suppressAutoHyphens w:val="0"/>
        <w:spacing w:after="240" w:line="276" w:lineRule="auto"/>
        <w:ind w:firstLine="0"/>
        <w:jc w:val="center"/>
        <w:rPr>
          <w:rFonts w:cs="Times New Roman"/>
          <w:b/>
          <w:szCs w:val="28"/>
          <w:lang w:eastAsia="ru-RU"/>
        </w:rPr>
      </w:pPr>
      <w:r>
        <w:rPr>
          <w:rFonts w:cs="Times New Roman"/>
          <w:b/>
          <w:szCs w:val="28"/>
          <w:lang w:eastAsia="ru-RU"/>
        </w:rPr>
        <w:t>Примерная с</w:t>
      </w:r>
      <w:r w:rsidRPr="000837F9">
        <w:rPr>
          <w:rFonts w:cs="Times New Roman"/>
          <w:b/>
          <w:szCs w:val="28"/>
          <w:lang w:eastAsia="ru-RU"/>
        </w:rPr>
        <w:t>труктура</w:t>
      </w:r>
      <w:r w:rsidRPr="00062B18">
        <w:rPr>
          <w:rFonts w:cs="Times New Roman"/>
          <w:b/>
          <w:szCs w:val="28"/>
          <w:lang w:eastAsia="ru-RU"/>
        </w:rPr>
        <w:t xml:space="preserve"> </w:t>
      </w:r>
      <w:r>
        <w:rPr>
          <w:rFonts w:cs="Times New Roman"/>
          <w:b/>
          <w:szCs w:val="28"/>
          <w:lang w:eastAsia="ru-RU"/>
        </w:rPr>
        <w:t xml:space="preserve">отчета </w:t>
      </w:r>
      <w:r w:rsidRPr="000837F9">
        <w:rPr>
          <w:rFonts w:cs="Times New Roman"/>
          <w:b/>
          <w:szCs w:val="28"/>
          <w:lang w:eastAsia="ru-RU"/>
        </w:rPr>
        <w:t xml:space="preserve">о результатах аудита в сфере </w:t>
      </w:r>
      <w:r w:rsidRPr="00062B18">
        <w:rPr>
          <w:rFonts w:cs="Times New Roman"/>
          <w:b/>
          <w:szCs w:val="28"/>
          <w:lang w:eastAsia="ru-RU"/>
        </w:rPr>
        <w:t>закупок</w:t>
      </w:r>
    </w:p>
    <w:p w:rsidR="009C1B44" w:rsidRPr="000837F9" w:rsidRDefault="009C1B44" w:rsidP="009C1B44">
      <w:pPr>
        <w:suppressAutoHyphens w:val="0"/>
        <w:spacing w:line="276" w:lineRule="auto"/>
        <w:rPr>
          <w:rFonts w:cs="Times New Roman"/>
          <w:szCs w:val="28"/>
          <w:lang w:eastAsia="ru-RU"/>
        </w:rPr>
      </w:pPr>
      <w:r w:rsidRPr="000837F9">
        <w:rPr>
          <w:rFonts w:cs="Times New Roman"/>
          <w:szCs w:val="28"/>
          <w:lang w:eastAsia="ru-RU"/>
        </w:rPr>
        <w:t>1.</w:t>
      </w:r>
      <w:r>
        <w:rPr>
          <w:rFonts w:cs="Times New Roman"/>
          <w:szCs w:val="28"/>
          <w:lang w:eastAsia="ru-RU"/>
        </w:rPr>
        <w:t> </w:t>
      </w:r>
      <w:r w:rsidRPr="000837F9">
        <w:rPr>
          <w:rFonts w:cs="Times New Roman"/>
          <w:szCs w:val="28"/>
          <w:lang w:eastAsia="ru-RU"/>
        </w:rPr>
        <w:t>Анализ количества и объемов</w:t>
      </w:r>
      <w:r>
        <w:rPr>
          <w:rFonts w:cs="Times New Roman"/>
          <w:szCs w:val="28"/>
          <w:lang w:eastAsia="ru-RU"/>
        </w:rPr>
        <w:t xml:space="preserve"> </w:t>
      </w:r>
      <w:r w:rsidRPr="000837F9">
        <w:rPr>
          <w:rFonts w:cs="Times New Roman"/>
          <w:szCs w:val="28"/>
          <w:lang w:eastAsia="ru-RU"/>
        </w:rPr>
        <w:t xml:space="preserve">закупок объекта аудита за последний </w:t>
      </w:r>
      <w:r>
        <w:rPr>
          <w:rFonts w:cs="Times New Roman"/>
          <w:szCs w:val="28"/>
          <w:lang w:eastAsia="ru-RU"/>
        </w:rPr>
        <w:t>о</w:t>
      </w:r>
      <w:r w:rsidRPr="000837F9">
        <w:rPr>
          <w:rFonts w:cs="Times New Roman"/>
          <w:szCs w:val="28"/>
          <w:lang w:eastAsia="ru-RU"/>
        </w:rPr>
        <w:t>тчетный период, в том числе в разрезе способов осуществления закупок (конкурентные способы, закупки у единственного поставщика (подрядчика, исполнителя), включая закупки до 100 тыс. рублей</w:t>
      </w:r>
      <w:r>
        <w:rPr>
          <w:rFonts w:cs="Times New Roman"/>
          <w:szCs w:val="28"/>
          <w:lang w:eastAsia="ru-RU"/>
        </w:rPr>
        <w:t>)</w:t>
      </w:r>
      <w:r w:rsidRPr="000837F9">
        <w:rPr>
          <w:rFonts w:cs="Times New Roman"/>
          <w:szCs w:val="28"/>
          <w:lang w:eastAsia="ru-RU"/>
        </w:rPr>
        <w:t>.</w:t>
      </w:r>
    </w:p>
    <w:p w:rsidR="009C1B44" w:rsidRPr="000837F9" w:rsidRDefault="009C1B44" w:rsidP="009C1B44">
      <w:pPr>
        <w:suppressAutoHyphens w:val="0"/>
        <w:spacing w:line="276" w:lineRule="auto"/>
        <w:rPr>
          <w:rFonts w:cs="Times New Roman"/>
          <w:szCs w:val="28"/>
          <w:lang w:eastAsia="ru-RU"/>
        </w:rPr>
      </w:pPr>
      <w:r w:rsidRPr="000837F9">
        <w:rPr>
          <w:rFonts w:cs="Times New Roman"/>
          <w:szCs w:val="28"/>
          <w:lang w:eastAsia="ru-RU"/>
        </w:rPr>
        <w:t>2.</w:t>
      </w:r>
      <w:r>
        <w:rPr>
          <w:rFonts w:cs="Times New Roman"/>
          <w:szCs w:val="28"/>
          <w:lang w:eastAsia="ru-RU"/>
        </w:rPr>
        <w:t> </w:t>
      </w:r>
      <w:r w:rsidRPr="000837F9">
        <w:rPr>
          <w:rFonts w:cs="Times New Roman"/>
          <w:szCs w:val="28"/>
          <w:lang w:eastAsia="ru-RU"/>
        </w:rPr>
        <w:t>Анализ закупок, осуществленных неконкурентными способами, в</w:t>
      </w:r>
      <w:r>
        <w:rPr>
          <w:rFonts w:cs="Times New Roman"/>
          <w:szCs w:val="28"/>
          <w:lang w:eastAsia="ru-RU"/>
        </w:rPr>
        <w:t> </w:t>
      </w:r>
      <w:r w:rsidRPr="000837F9">
        <w:rPr>
          <w:rFonts w:cs="Times New Roman"/>
          <w:szCs w:val="28"/>
          <w:lang w:eastAsia="ru-RU"/>
        </w:rPr>
        <w:t>том</w:t>
      </w:r>
      <w:r>
        <w:rPr>
          <w:rFonts w:cs="Times New Roman"/>
          <w:szCs w:val="28"/>
          <w:lang w:eastAsia="ru-RU"/>
        </w:rPr>
        <w:t> </w:t>
      </w:r>
      <w:r w:rsidRPr="000837F9">
        <w:rPr>
          <w:rFonts w:cs="Times New Roman"/>
          <w:szCs w:val="28"/>
          <w:lang w:eastAsia="ru-RU"/>
        </w:rPr>
        <w:t xml:space="preserve">числе по </w:t>
      </w:r>
      <w:r>
        <w:rPr>
          <w:rFonts w:cs="Times New Roman"/>
          <w:szCs w:val="28"/>
          <w:lang w:eastAsia="ru-RU"/>
        </w:rPr>
        <w:t>и</w:t>
      </w:r>
      <w:r w:rsidRPr="000837F9">
        <w:rPr>
          <w:rFonts w:cs="Times New Roman"/>
          <w:szCs w:val="28"/>
          <w:lang w:eastAsia="ru-RU"/>
        </w:rPr>
        <w:t>тогам несостоявшихся закупок.</w:t>
      </w:r>
    </w:p>
    <w:p w:rsidR="009C1B44" w:rsidRPr="000837F9" w:rsidRDefault="009C1B44" w:rsidP="009C1B44">
      <w:pPr>
        <w:suppressAutoHyphens w:val="0"/>
        <w:spacing w:line="276" w:lineRule="auto"/>
        <w:rPr>
          <w:rFonts w:cs="Times New Roman"/>
          <w:szCs w:val="28"/>
          <w:lang w:eastAsia="ru-RU"/>
        </w:rPr>
      </w:pPr>
      <w:r w:rsidRPr="000837F9">
        <w:rPr>
          <w:rFonts w:cs="Times New Roman"/>
          <w:szCs w:val="28"/>
          <w:lang w:eastAsia="ru-RU"/>
        </w:rPr>
        <w:t>3.</w:t>
      </w:r>
      <w:r>
        <w:rPr>
          <w:rFonts w:cs="Times New Roman"/>
          <w:szCs w:val="28"/>
          <w:lang w:eastAsia="ru-RU"/>
        </w:rPr>
        <w:t> </w:t>
      </w:r>
      <w:r w:rsidRPr="000837F9">
        <w:rPr>
          <w:rFonts w:cs="Times New Roman"/>
          <w:szCs w:val="28"/>
          <w:lang w:eastAsia="ru-RU"/>
        </w:rPr>
        <w:t>Оценка и сравнительный анализ эффективности закупок, а также соотнесение их с показателями конкуренции при осуществлении закупок.</w:t>
      </w:r>
    </w:p>
    <w:p w:rsidR="009C1B44" w:rsidRPr="000837F9" w:rsidRDefault="009C1B44" w:rsidP="009C1B44">
      <w:pPr>
        <w:suppressAutoHyphens w:val="0"/>
        <w:spacing w:line="276" w:lineRule="auto"/>
        <w:rPr>
          <w:rFonts w:cs="Times New Roman"/>
          <w:szCs w:val="28"/>
          <w:lang w:eastAsia="ru-RU"/>
        </w:rPr>
      </w:pPr>
      <w:r w:rsidRPr="000837F9">
        <w:rPr>
          <w:rFonts w:cs="Times New Roman"/>
          <w:szCs w:val="28"/>
          <w:lang w:eastAsia="ru-RU"/>
        </w:rPr>
        <w:t>4.</w:t>
      </w:r>
      <w:r>
        <w:rPr>
          <w:rFonts w:cs="Times New Roman"/>
          <w:szCs w:val="28"/>
          <w:lang w:eastAsia="ru-RU"/>
        </w:rPr>
        <w:t> </w:t>
      </w:r>
      <w:r w:rsidRPr="000837F9">
        <w:rPr>
          <w:rFonts w:cs="Times New Roman"/>
          <w:szCs w:val="28"/>
          <w:lang w:eastAsia="ru-RU"/>
        </w:rPr>
        <w:t>Количество и объем проверенных закупок</w:t>
      </w:r>
      <w:r>
        <w:rPr>
          <w:rFonts w:cs="Times New Roman"/>
          <w:szCs w:val="28"/>
          <w:lang w:eastAsia="ru-RU"/>
        </w:rPr>
        <w:t xml:space="preserve"> </w:t>
      </w:r>
      <w:r w:rsidRPr="000837F9">
        <w:rPr>
          <w:rFonts w:cs="Times New Roman"/>
          <w:szCs w:val="28"/>
          <w:lang w:eastAsia="ru-RU"/>
        </w:rPr>
        <w:t xml:space="preserve">(в разрезе способов закупок) </w:t>
      </w:r>
      <w:r>
        <w:rPr>
          <w:rFonts w:cs="Times New Roman"/>
          <w:szCs w:val="28"/>
          <w:lang w:eastAsia="ru-RU"/>
        </w:rPr>
        <w:t>объекта аудита</w:t>
      </w:r>
      <w:r w:rsidRPr="000837F9">
        <w:rPr>
          <w:rFonts w:cs="Times New Roman"/>
          <w:szCs w:val="28"/>
          <w:lang w:eastAsia="ru-RU"/>
        </w:rPr>
        <w:t>.</w:t>
      </w:r>
    </w:p>
    <w:p w:rsidR="009C1B44" w:rsidRPr="000837F9" w:rsidRDefault="009C1B44" w:rsidP="009C1B44">
      <w:pPr>
        <w:suppressAutoHyphens w:val="0"/>
        <w:spacing w:line="276" w:lineRule="auto"/>
        <w:rPr>
          <w:rFonts w:cs="Times New Roman"/>
          <w:szCs w:val="28"/>
          <w:lang w:eastAsia="ru-RU"/>
        </w:rPr>
      </w:pPr>
      <w:r w:rsidRPr="000837F9">
        <w:rPr>
          <w:rFonts w:cs="Times New Roman"/>
          <w:szCs w:val="28"/>
          <w:lang w:eastAsia="ru-RU"/>
        </w:rPr>
        <w:t>5.</w:t>
      </w:r>
      <w:r>
        <w:rPr>
          <w:rFonts w:cs="Times New Roman"/>
          <w:szCs w:val="28"/>
          <w:lang w:eastAsia="ru-RU"/>
        </w:rPr>
        <w:t> </w:t>
      </w:r>
      <w:r w:rsidRPr="000837F9">
        <w:rPr>
          <w:rFonts w:cs="Times New Roman"/>
          <w:szCs w:val="28"/>
          <w:lang w:eastAsia="ru-RU"/>
        </w:rPr>
        <w:t>Анализ организационного и нормативного обеспечения закупок у</w:t>
      </w:r>
      <w:r>
        <w:rPr>
          <w:rFonts w:cs="Times New Roman"/>
          <w:szCs w:val="28"/>
          <w:lang w:eastAsia="ru-RU"/>
        </w:rPr>
        <w:t> объекта аудита</w:t>
      </w:r>
      <w:r w:rsidRPr="000837F9">
        <w:rPr>
          <w:rFonts w:cs="Times New Roman"/>
          <w:szCs w:val="28"/>
          <w:lang w:eastAsia="ru-RU"/>
        </w:rPr>
        <w:t>, включая оценку</w:t>
      </w:r>
      <w:r>
        <w:rPr>
          <w:rFonts w:cs="Times New Roman"/>
          <w:szCs w:val="28"/>
          <w:lang w:eastAsia="ru-RU"/>
        </w:rPr>
        <w:t xml:space="preserve"> </w:t>
      </w:r>
      <w:r w:rsidRPr="000837F9">
        <w:rPr>
          <w:rFonts w:cs="Times New Roman"/>
          <w:szCs w:val="28"/>
          <w:lang w:eastAsia="ru-RU"/>
        </w:rPr>
        <w:t>системы ведомственного контроля в сфере закупок</w:t>
      </w:r>
      <w:r>
        <w:rPr>
          <w:rFonts w:cs="Times New Roman"/>
          <w:szCs w:val="28"/>
          <w:lang w:eastAsia="ru-RU"/>
        </w:rPr>
        <w:t xml:space="preserve"> </w:t>
      </w:r>
      <w:r w:rsidRPr="000837F9">
        <w:rPr>
          <w:rFonts w:cs="Times New Roman"/>
          <w:szCs w:val="28"/>
          <w:lang w:eastAsia="ru-RU"/>
        </w:rPr>
        <w:t>и</w:t>
      </w:r>
      <w:r>
        <w:rPr>
          <w:rFonts w:cs="Times New Roman"/>
          <w:szCs w:val="28"/>
          <w:lang w:eastAsia="ru-RU"/>
        </w:rPr>
        <w:t> </w:t>
      </w:r>
      <w:r w:rsidRPr="000837F9">
        <w:rPr>
          <w:rFonts w:cs="Times New Roman"/>
          <w:szCs w:val="28"/>
          <w:lang w:eastAsia="ru-RU"/>
        </w:rPr>
        <w:t>контроля в сфере закупок, осуществляемого заказчиком.</w:t>
      </w:r>
    </w:p>
    <w:p w:rsidR="009C1B44" w:rsidRPr="000837F9" w:rsidRDefault="009C1B44" w:rsidP="009C1B44">
      <w:pPr>
        <w:suppressAutoHyphens w:val="0"/>
        <w:spacing w:line="276" w:lineRule="auto"/>
        <w:rPr>
          <w:rFonts w:cs="Times New Roman"/>
          <w:szCs w:val="28"/>
          <w:lang w:eastAsia="ru-RU"/>
        </w:rPr>
      </w:pPr>
      <w:r w:rsidRPr="000837F9">
        <w:rPr>
          <w:rFonts w:cs="Times New Roman"/>
          <w:szCs w:val="28"/>
          <w:lang w:eastAsia="ru-RU"/>
        </w:rPr>
        <w:t>6.</w:t>
      </w:r>
      <w:r>
        <w:rPr>
          <w:rFonts w:cs="Times New Roman"/>
          <w:szCs w:val="28"/>
          <w:lang w:eastAsia="ru-RU"/>
        </w:rPr>
        <w:t> </w:t>
      </w:r>
      <w:r w:rsidRPr="000837F9">
        <w:rPr>
          <w:rFonts w:cs="Times New Roman"/>
          <w:szCs w:val="28"/>
          <w:lang w:eastAsia="ru-RU"/>
        </w:rPr>
        <w:t xml:space="preserve">Оценка системы планирования закупок </w:t>
      </w:r>
      <w:r>
        <w:rPr>
          <w:rFonts w:cs="Times New Roman"/>
          <w:szCs w:val="28"/>
          <w:lang w:eastAsia="ru-RU"/>
        </w:rPr>
        <w:t>объектом аудита</w:t>
      </w:r>
      <w:r w:rsidRPr="000837F9">
        <w:rPr>
          <w:rFonts w:cs="Times New Roman"/>
          <w:szCs w:val="28"/>
          <w:lang w:eastAsia="ru-RU"/>
        </w:rPr>
        <w:t xml:space="preserve">, включая анализ качества </w:t>
      </w:r>
      <w:r>
        <w:rPr>
          <w:rFonts w:cs="Times New Roman"/>
          <w:szCs w:val="28"/>
          <w:lang w:eastAsia="ru-RU"/>
        </w:rPr>
        <w:t>и</w:t>
      </w:r>
      <w:r w:rsidRPr="000837F9">
        <w:rPr>
          <w:rFonts w:cs="Times New Roman"/>
          <w:szCs w:val="28"/>
          <w:lang w:eastAsia="ru-RU"/>
        </w:rPr>
        <w:t>сполнения</w:t>
      </w:r>
      <w:r>
        <w:rPr>
          <w:rFonts w:cs="Times New Roman"/>
          <w:szCs w:val="28"/>
          <w:lang w:eastAsia="ru-RU"/>
        </w:rPr>
        <w:t xml:space="preserve"> </w:t>
      </w:r>
      <w:r w:rsidRPr="000837F9">
        <w:rPr>
          <w:rFonts w:cs="Times New Roman"/>
          <w:szCs w:val="28"/>
          <w:lang w:eastAsia="ru-RU"/>
        </w:rPr>
        <w:t>плана закупок (плана-графика закупок).</w:t>
      </w:r>
    </w:p>
    <w:p w:rsidR="009C1B44" w:rsidRPr="000837F9" w:rsidRDefault="009C1B44" w:rsidP="009C1B44">
      <w:pPr>
        <w:suppressAutoHyphens w:val="0"/>
        <w:spacing w:line="276" w:lineRule="auto"/>
        <w:rPr>
          <w:rFonts w:cs="Times New Roman"/>
          <w:szCs w:val="28"/>
          <w:lang w:eastAsia="ru-RU"/>
        </w:rPr>
      </w:pPr>
      <w:r w:rsidRPr="000837F9">
        <w:rPr>
          <w:rFonts w:cs="Times New Roman"/>
          <w:szCs w:val="28"/>
          <w:lang w:eastAsia="ru-RU"/>
        </w:rPr>
        <w:t>7.</w:t>
      </w:r>
      <w:r>
        <w:rPr>
          <w:rFonts w:cs="Times New Roman"/>
          <w:szCs w:val="28"/>
          <w:lang w:eastAsia="ru-RU"/>
        </w:rPr>
        <w:t> </w:t>
      </w:r>
      <w:r w:rsidRPr="000837F9">
        <w:rPr>
          <w:rFonts w:cs="Times New Roman"/>
          <w:szCs w:val="28"/>
          <w:lang w:eastAsia="ru-RU"/>
        </w:rPr>
        <w:t xml:space="preserve">Оценка процесса обоснования закупок </w:t>
      </w:r>
      <w:r>
        <w:rPr>
          <w:rFonts w:cs="Times New Roman"/>
          <w:szCs w:val="28"/>
          <w:lang w:eastAsia="ru-RU"/>
        </w:rPr>
        <w:t>объектом аудита</w:t>
      </w:r>
      <w:r w:rsidRPr="000837F9">
        <w:rPr>
          <w:rFonts w:cs="Times New Roman"/>
          <w:szCs w:val="28"/>
          <w:lang w:eastAsia="ru-RU"/>
        </w:rPr>
        <w:t>, включая анализ нормирования и установления начальных (максимальных) цен контрактов.</w:t>
      </w:r>
    </w:p>
    <w:p w:rsidR="009C1B44" w:rsidRPr="00062B18" w:rsidRDefault="009C1B44" w:rsidP="009C1B44">
      <w:pPr>
        <w:suppressAutoHyphens w:val="0"/>
        <w:spacing w:line="276" w:lineRule="auto"/>
        <w:rPr>
          <w:rFonts w:cs="Times New Roman"/>
          <w:szCs w:val="28"/>
          <w:lang w:eastAsia="ru-RU"/>
        </w:rPr>
      </w:pPr>
      <w:r w:rsidRPr="00062B18">
        <w:rPr>
          <w:rFonts w:cs="Times New Roman"/>
          <w:szCs w:val="28"/>
          <w:lang w:eastAsia="ru-RU"/>
        </w:rPr>
        <w:t>8.</w:t>
      </w:r>
      <w:r>
        <w:rPr>
          <w:rFonts w:cs="Times New Roman"/>
          <w:szCs w:val="28"/>
          <w:lang w:eastAsia="ru-RU"/>
        </w:rPr>
        <w:t> </w:t>
      </w:r>
      <w:r w:rsidRPr="00062B18">
        <w:rPr>
          <w:rFonts w:cs="Times New Roman"/>
          <w:szCs w:val="28"/>
          <w:lang w:eastAsia="ru-RU"/>
        </w:rPr>
        <w:t>Оценка процесса осуществления закупок объектом аудита на предмет</w:t>
      </w:r>
      <w:r>
        <w:rPr>
          <w:rFonts w:cs="Times New Roman"/>
          <w:szCs w:val="28"/>
          <w:lang w:eastAsia="ru-RU"/>
        </w:rPr>
        <w:t xml:space="preserve"> </w:t>
      </w:r>
      <w:r w:rsidRPr="00062B18">
        <w:rPr>
          <w:rFonts w:cs="Times New Roman"/>
          <w:szCs w:val="28"/>
          <w:lang w:eastAsia="ru-RU"/>
        </w:rPr>
        <w:t>наличия (отсутствия) факторов, ограничивающих число участников закупок и</w:t>
      </w:r>
      <w:r>
        <w:rPr>
          <w:rFonts w:cs="Times New Roman"/>
          <w:szCs w:val="28"/>
          <w:lang w:eastAsia="ru-RU"/>
        </w:rPr>
        <w:t> </w:t>
      </w:r>
      <w:r w:rsidRPr="00062B18">
        <w:rPr>
          <w:rFonts w:cs="Times New Roman"/>
          <w:szCs w:val="28"/>
          <w:lang w:eastAsia="ru-RU"/>
        </w:rPr>
        <w:t>достижение экономии бюджетных средств.</w:t>
      </w:r>
    </w:p>
    <w:p w:rsidR="009C1B44" w:rsidRPr="00062B18" w:rsidRDefault="009C1B44" w:rsidP="009C1B44">
      <w:pPr>
        <w:suppressAutoHyphens w:val="0"/>
        <w:spacing w:line="276" w:lineRule="auto"/>
        <w:rPr>
          <w:rFonts w:cs="Times New Roman"/>
          <w:szCs w:val="28"/>
          <w:lang w:eastAsia="ru-RU"/>
        </w:rPr>
      </w:pPr>
      <w:r w:rsidRPr="00062B18">
        <w:rPr>
          <w:rFonts w:cs="Times New Roman"/>
          <w:szCs w:val="28"/>
          <w:lang w:eastAsia="ru-RU"/>
        </w:rPr>
        <w:t>9.</w:t>
      </w:r>
      <w:r>
        <w:rPr>
          <w:rFonts w:cs="Times New Roman"/>
          <w:szCs w:val="28"/>
          <w:lang w:eastAsia="ru-RU"/>
        </w:rPr>
        <w:t> </w:t>
      </w:r>
      <w:r w:rsidRPr="00062B18">
        <w:rPr>
          <w:rFonts w:cs="Times New Roman"/>
          <w:szCs w:val="28"/>
          <w:lang w:eastAsia="ru-RU"/>
        </w:rPr>
        <w:t>Оценка эффективности системы управления контрактами</w:t>
      </w:r>
      <w:r>
        <w:rPr>
          <w:rFonts w:cs="Times New Roman"/>
          <w:szCs w:val="28"/>
          <w:lang w:eastAsia="ru-RU"/>
        </w:rPr>
        <w:t xml:space="preserve">, </w:t>
      </w:r>
      <w:r w:rsidRPr="00062B18">
        <w:rPr>
          <w:rFonts w:cs="Times New Roman"/>
          <w:szCs w:val="28"/>
          <w:lang w:eastAsia="ru-RU"/>
        </w:rPr>
        <w:t>включая своевременность</w:t>
      </w:r>
      <w:r>
        <w:rPr>
          <w:rFonts w:cs="Times New Roman"/>
          <w:szCs w:val="28"/>
          <w:lang w:eastAsia="ru-RU"/>
        </w:rPr>
        <w:t xml:space="preserve"> </w:t>
      </w:r>
      <w:r w:rsidRPr="00062B18">
        <w:rPr>
          <w:rFonts w:cs="Times New Roman"/>
          <w:szCs w:val="28"/>
          <w:lang w:eastAsia="ru-RU"/>
        </w:rPr>
        <w:t>действий объекта</w:t>
      </w:r>
      <w:r>
        <w:rPr>
          <w:rFonts w:cs="Times New Roman"/>
          <w:szCs w:val="28"/>
          <w:lang w:eastAsia="ru-RU"/>
        </w:rPr>
        <w:t xml:space="preserve"> аудита </w:t>
      </w:r>
      <w:r w:rsidRPr="00062B18">
        <w:rPr>
          <w:rFonts w:cs="Times New Roman"/>
          <w:szCs w:val="28"/>
          <w:lang w:eastAsia="ru-RU"/>
        </w:rPr>
        <w:t>по реализации условий контракта, применения обеспечительных мер и мер ответственности по контракту и</w:t>
      </w:r>
      <w:r>
        <w:rPr>
          <w:rFonts w:cs="Times New Roman"/>
          <w:szCs w:val="28"/>
          <w:lang w:val="en-US" w:eastAsia="ru-RU"/>
        </w:rPr>
        <w:t> </w:t>
      </w:r>
      <w:r w:rsidRPr="00062B18">
        <w:rPr>
          <w:rFonts w:cs="Times New Roman"/>
          <w:szCs w:val="28"/>
          <w:lang w:eastAsia="ru-RU"/>
        </w:rPr>
        <w:t>их</w:t>
      </w:r>
      <w:r>
        <w:rPr>
          <w:rFonts w:cs="Times New Roman"/>
          <w:szCs w:val="28"/>
          <w:lang w:val="en-US" w:eastAsia="ru-RU"/>
        </w:rPr>
        <w:t> </w:t>
      </w:r>
      <w:r w:rsidRPr="00062B18">
        <w:rPr>
          <w:rFonts w:cs="Times New Roman"/>
          <w:szCs w:val="28"/>
          <w:lang w:eastAsia="ru-RU"/>
        </w:rPr>
        <w:t>влияние на достижение целей осуществления закупки.</w:t>
      </w:r>
    </w:p>
    <w:p w:rsidR="009C1B44" w:rsidRPr="00062B18" w:rsidRDefault="009C1B44" w:rsidP="009C1B44">
      <w:pPr>
        <w:suppressAutoHyphens w:val="0"/>
        <w:spacing w:line="276" w:lineRule="auto"/>
        <w:rPr>
          <w:rFonts w:cs="Times New Roman"/>
          <w:szCs w:val="28"/>
          <w:lang w:eastAsia="ru-RU"/>
        </w:rPr>
      </w:pPr>
      <w:r w:rsidRPr="00062B18">
        <w:rPr>
          <w:rFonts w:cs="Times New Roman"/>
          <w:szCs w:val="28"/>
          <w:lang w:eastAsia="ru-RU"/>
        </w:rPr>
        <w:t>10.</w:t>
      </w:r>
      <w:r>
        <w:rPr>
          <w:rFonts w:cs="Times New Roman"/>
          <w:szCs w:val="28"/>
          <w:lang w:eastAsia="ru-RU"/>
        </w:rPr>
        <w:t> </w:t>
      </w:r>
      <w:r w:rsidRPr="00062B18">
        <w:rPr>
          <w:rFonts w:cs="Times New Roman"/>
          <w:szCs w:val="28"/>
          <w:lang w:eastAsia="ru-RU"/>
        </w:rPr>
        <w:t>Оценка законности расходов на закупки объектом</w:t>
      </w:r>
      <w:r>
        <w:rPr>
          <w:rFonts w:cs="Times New Roman"/>
          <w:szCs w:val="28"/>
          <w:lang w:eastAsia="ru-RU"/>
        </w:rPr>
        <w:t xml:space="preserve"> </w:t>
      </w:r>
      <w:r w:rsidRPr="00062B18">
        <w:rPr>
          <w:rFonts w:cs="Times New Roman"/>
          <w:szCs w:val="28"/>
          <w:lang w:eastAsia="ru-RU"/>
        </w:rPr>
        <w:t>аудита в разрезе этапов закупочной деятельности (планирование, осуществление закупок, заключение и исполнение контрактов) с указанием</w:t>
      </w:r>
      <w:r>
        <w:rPr>
          <w:rFonts w:cs="Times New Roman"/>
          <w:szCs w:val="28"/>
          <w:lang w:eastAsia="ru-RU"/>
        </w:rPr>
        <w:t xml:space="preserve"> </w:t>
      </w:r>
      <w:r w:rsidRPr="00062B18">
        <w:rPr>
          <w:rFonts w:cs="Times New Roman"/>
          <w:szCs w:val="28"/>
          <w:lang w:eastAsia="ru-RU"/>
        </w:rPr>
        <w:t>конкретных нарушений законодательства о контрактной системе, в том числе влекущих неэффективное расходование бюджетных средств.</w:t>
      </w:r>
    </w:p>
    <w:p w:rsidR="009C1B44" w:rsidRPr="00062B18" w:rsidRDefault="009C1B44" w:rsidP="009C1B44">
      <w:pPr>
        <w:suppressAutoHyphens w:val="0"/>
        <w:spacing w:line="276" w:lineRule="auto"/>
        <w:rPr>
          <w:rFonts w:cs="Times New Roman"/>
          <w:szCs w:val="28"/>
          <w:lang w:eastAsia="ru-RU"/>
        </w:rPr>
      </w:pPr>
      <w:r w:rsidRPr="00062B18">
        <w:rPr>
          <w:rFonts w:cs="Times New Roman"/>
          <w:szCs w:val="28"/>
          <w:lang w:eastAsia="ru-RU"/>
        </w:rPr>
        <w:t>11.</w:t>
      </w:r>
      <w:r>
        <w:rPr>
          <w:rFonts w:cs="Times New Roman"/>
          <w:szCs w:val="28"/>
          <w:lang w:eastAsia="ru-RU"/>
        </w:rPr>
        <w:t> </w:t>
      </w:r>
      <w:r w:rsidRPr="00062B18">
        <w:rPr>
          <w:rFonts w:cs="Times New Roman"/>
          <w:szCs w:val="28"/>
          <w:lang w:eastAsia="ru-RU"/>
        </w:rPr>
        <w:t>Указание количества и объема закупок</w:t>
      </w:r>
      <w:r>
        <w:rPr>
          <w:rFonts w:cs="Times New Roman"/>
          <w:szCs w:val="28"/>
          <w:lang w:eastAsia="ru-RU"/>
        </w:rPr>
        <w:t xml:space="preserve"> </w:t>
      </w:r>
      <w:r w:rsidRPr="00062B18">
        <w:rPr>
          <w:rFonts w:cs="Times New Roman"/>
          <w:szCs w:val="28"/>
          <w:lang w:eastAsia="ru-RU"/>
        </w:rPr>
        <w:t>объекта ауди</w:t>
      </w:r>
      <w:r>
        <w:rPr>
          <w:rFonts w:cs="Times New Roman"/>
          <w:szCs w:val="28"/>
          <w:lang w:eastAsia="ru-RU"/>
        </w:rPr>
        <w:t>та</w:t>
      </w:r>
      <w:r w:rsidRPr="00062B18">
        <w:rPr>
          <w:rFonts w:cs="Times New Roman"/>
          <w:szCs w:val="28"/>
          <w:lang w:eastAsia="ru-RU"/>
        </w:rPr>
        <w:t xml:space="preserve">, в которых </w:t>
      </w:r>
      <w:r>
        <w:rPr>
          <w:rFonts w:cs="Times New Roman"/>
          <w:szCs w:val="28"/>
          <w:lang w:eastAsia="ru-RU"/>
        </w:rPr>
        <w:t>выявлены нарушения законодательства</w:t>
      </w:r>
      <w:r w:rsidRPr="00062B18">
        <w:rPr>
          <w:rFonts w:cs="Times New Roman"/>
          <w:szCs w:val="28"/>
          <w:lang w:eastAsia="ru-RU"/>
        </w:rPr>
        <w:t xml:space="preserve"> о контрактной системе в разрезе этапов закупочной деятельности (планирование, осуществление закупок, заключение и</w:t>
      </w:r>
      <w:r>
        <w:rPr>
          <w:rFonts w:cs="Times New Roman"/>
          <w:szCs w:val="28"/>
          <w:lang w:eastAsia="ru-RU"/>
        </w:rPr>
        <w:t> </w:t>
      </w:r>
      <w:r w:rsidRPr="00062B18">
        <w:rPr>
          <w:rFonts w:cs="Times New Roman"/>
          <w:szCs w:val="28"/>
          <w:lang w:eastAsia="ru-RU"/>
        </w:rPr>
        <w:t>исполнение контрактов)</w:t>
      </w:r>
      <w:r>
        <w:rPr>
          <w:rFonts w:cs="Times New Roman"/>
          <w:szCs w:val="28"/>
          <w:lang w:eastAsia="ru-RU"/>
        </w:rPr>
        <w:t>.</w:t>
      </w:r>
    </w:p>
    <w:p w:rsidR="009C1B44" w:rsidRPr="00062B18" w:rsidRDefault="009C1B44" w:rsidP="009C1B44">
      <w:pPr>
        <w:suppressAutoHyphens w:val="0"/>
        <w:spacing w:line="276" w:lineRule="auto"/>
        <w:rPr>
          <w:rFonts w:cs="Times New Roman"/>
          <w:szCs w:val="28"/>
          <w:lang w:eastAsia="ru-RU"/>
        </w:rPr>
      </w:pPr>
      <w:r w:rsidRPr="00062B18">
        <w:rPr>
          <w:rFonts w:cs="Times New Roman"/>
          <w:szCs w:val="28"/>
          <w:lang w:eastAsia="ru-RU"/>
        </w:rPr>
        <w:lastRenderedPageBreak/>
        <w:t>12.</w:t>
      </w:r>
      <w:r>
        <w:rPr>
          <w:rFonts w:cs="Times New Roman"/>
          <w:szCs w:val="28"/>
          <w:lang w:eastAsia="ru-RU"/>
        </w:rPr>
        <w:t> </w:t>
      </w:r>
      <w:r w:rsidRPr="00062B18">
        <w:rPr>
          <w:rFonts w:cs="Times New Roman"/>
          <w:szCs w:val="28"/>
          <w:lang w:eastAsia="ru-RU"/>
        </w:rPr>
        <w:t>Указание выявленных у объекта аудита нарушений законодательства о контрактной системе,</w:t>
      </w:r>
      <w:r w:rsidRPr="003269B4">
        <w:rPr>
          <w:rFonts w:cs="Times New Roman"/>
          <w:szCs w:val="28"/>
          <w:lang w:eastAsia="ru-RU"/>
        </w:rPr>
        <w:t xml:space="preserve"> </w:t>
      </w:r>
      <w:r w:rsidRPr="00062B18">
        <w:rPr>
          <w:rFonts w:cs="Times New Roman"/>
          <w:szCs w:val="28"/>
          <w:lang w:eastAsia="ru-RU"/>
        </w:rPr>
        <w:t>содержащих признаки административного правонарушения и</w:t>
      </w:r>
      <w:r>
        <w:rPr>
          <w:rFonts w:cs="Times New Roman"/>
          <w:szCs w:val="28"/>
          <w:lang w:eastAsia="ru-RU"/>
        </w:rPr>
        <w:t xml:space="preserve"> </w:t>
      </w:r>
      <w:r w:rsidRPr="00062B18">
        <w:rPr>
          <w:rFonts w:cs="Times New Roman"/>
          <w:szCs w:val="28"/>
          <w:lang w:eastAsia="ru-RU"/>
        </w:rPr>
        <w:t>влекущих уголовное</w:t>
      </w:r>
      <w:r>
        <w:rPr>
          <w:rFonts w:cs="Times New Roman"/>
          <w:szCs w:val="28"/>
          <w:lang w:eastAsia="ru-RU"/>
        </w:rPr>
        <w:t xml:space="preserve"> </w:t>
      </w:r>
      <w:r w:rsidRPr="00062B18">
        <w:rPr>
          <w:rFonts w:cs="Times New Roman"/>
          <w:szCs w:val="28"/>
          <w:lang w:eastAsia="ru-RU"/>
        </w:rPr>
        <w:t>наказание.</w:t>
      </w:r>
    </w:p>
    <w:p w:rsidR="009C1B44" w:rsidRPr="00062B18" w:rsidRDefault="009C1B44" w:rsidP="009C1B44">
      <w:pPr>
        <w:suppressAutoHyphens w:val="0"/>
        <w:spacing w:line="276" w:lineRule="auto"/>
        <w:rPr>
          <w:rFonts w:cs="Times New Roman"/>
          <w:szCs w:val="28"/>
          <w:lang w:eastAsia="ru-RU"/>
        </w:rPr>
      </w:pPr>
      <w:r w:rsidRPr="00062B18">
        <w:rPr>
          <w:rFonts w:cs="Times New Roman"/>
          <w:szCs w:val="28"/>
          <w:lang w:eastAsia="ru-RU"/>
        </w:rPr>
        <w:t>13.</w:t>
      </w:r>
      <w:r>
        <w:rPr>
          <w:rFonts w:cs="Times New Roman"/>
          <w:szCs w:val="28"/>
          <w:lang w:eastAsia="ru-RU"/>
        </w:rPr>
        <w:t> </w:t>
      </w:r>
      <w:r w:rsidRPr="00062B18">
        <w:rPr>
          <w:rFonts w:cs="Times New Roman"/>
          <w:szCs w:val="28"/>
          <w:lang w:eastAsia="ru-RU"/>
        </w:rPr>
        <w:t>Анализ и оценка результативности расходов на закупки (наличие товаров, работ и услуг в запланированном количестве (объеме) и качестве) и</w:t>
      </w:r>
      <w:r>
        <w:rPr>
          <w:rFonts w:cs="Times New Roman"/>
          <w:szCs w:val="28"/>
          <w:lang w:eastAsia="ru-RU"/>
        </w:rPr>
        <w:t> </w:t>
      </w:r>
      <w:r w:rsidRPr="00062B18">
        <w:rPr>
          <w:rFonts w:cs="Times New Roman"/>
          <w:szCs w:val="28"/>
          <w:lang w:eastAsia="ru-RU"/>
        </w:rPr>
        <w:t>достижение целей осуществления закупок</w:t>
      </w:r>
      <w:r>
        <w:rPr>
          <w:rFonts w:cs="Times New Roman"/>
          <w:szCs w:val="28"/>
          <w:lang w:eastAsia="ru-RU"/>
        </w:rPr>
        <w:t xml:space="preserve"> объектом аудита</w:t>
      </w:r>
      <w:r w:rsidRPr="00062B18">
        <w:rPr>
          <w:rFonts w:cs="Times New Roman"/>
          <w:szCs w:val="28"/>
          <w:lang w:eastAsia="ru-RU"/>
        </w:rPr>
        <w:t>.</w:t>
      </w:r>
    </w:p>
    <w:p w:rsidR="009C1B44" w:rsidRPr="00062B18" w:rsidRDefault="009C1B44" w:rsidP="009C1B44">
      <w:pPr>
        <w:suppressAutoHyphens w:val="0"/>
        <w:spacing w:line="276" w:lineRule="auto"/>
        <w:rPr>
          <w:rFonts w:cs="Times New Roman"/>
          <w:szCs w:val="28"/>
          <w:lang w:eastAsia="ru-RU"/>
        </w:rPr>
      </w:pPr>
      <w:r w:rsidRPr="00062B18">
        <w:rPr>
          <w:rFonts w:cs="Times New Roman"/>
          <w:szCs w:val="28"/>
          <w:lang w:eastAsia="ru-RU"/>
        </w:rPr>
        <w:t>14.</w:t>
      </w:r>
      <w:r>
        <w:rPr>
          <w:rFonts w:cs="Times New Roman"/>
          <w:szCs w:val="28"/>
          <w:lang w:eastAsia="ru-RU"/>
        </w:rPr>
        <w:t> </w:t>
      </w:r>
      <w:r w:rsidRPr="00062B18">
        <w:rPr>
          <w:rFonts w:cs="Times New Roman"/>
          <w:szCs w:val="28"/>
          <w:lang w:eastAsia="ru-RU"/>
        </w:rPr>
        <w:t>Выводы о результатах аудита в сфере закупок</w:t>
      </w:r>
      <w:r>
        <w:rPr>
          <w:rFonts w:cs="Times New Roman"/>
          <w:szCs w:val="28"/>
          <w:lang w:eastAsia="ru-RU"/>
        </w:rPr>
        <w:t xml:space="preserve"> </w:t>
      </w:r>
      <w:r w:rsidRPr="00062B18">
        <w:rPr>
          <w:rFonts w:cs="Times New Roman"/>
          <w:szCs w:val="28"/>
          <w:lang w:eastAsia="ru-RU"/>
        </w:rPr>
        <w:t>с указанием</w:t>
      </w:r>
      <w:r>
        <w:rPr>
          <w:rFonts w:cs="Times New Roman"/>
          <w:szCs w:val="28"/>
          <w:lang w:eastAsia="ru-RU"/>
        </w:rPr>
        <w:t xml:space="preserve"> </w:t>
      </w:r>
      <w:r w:rsidRPr="00062B18">
        <w:rPr>
          <w:rFonts w:cs="Times New Roman"/>
          <w:szCs w:val="28"/>
          <w:lang w:eastAsia="ru-RU"/>
        </w:rPr>
        <w:t>причин выявленных у объекта аудита отклонений, нарушений и недостатков.</w:t>
      </w:r>
    </w:p>
    <w:p w:rsidR="009C1B44" w:rsidRDefault="009C1B44" w:rsidP="00712BD2">
      <w:pPr>
        <w:suppressAutoHyphens w:val="0"/>
        <w:spacing w:after="200" w:line="276" w:lineRule="auto"/>
        <w:jc w:val="left"/>
        <w:rPr>
          <w:rFonts w:cs="Times New Roman"/>
          <w:szCs w:val="28"/>
          <w:lang w:eastAsia="ru-RU"/>
        </w:rPr>
      </w:pPr>
      <w:r>
        <w:rPr>
          <w:rFonts w:cs="Times New Roman"/>
          <w:szCs w:val="28"/>
          <w:lang w:eastAsia="ru-RU"/>
        </w:rPr>
        <w:t>1</w:t>
      </w:r>
      <w:r w:rsidRPr="00062B18">
        <w:rPr>
          <w:rFonts w:cs="Times New Roman"/>
          <w:szCs w:val="28"/>
          <w:lang w:eastAsia="ru-RU"/>
        </w:rPr>
        <w:t>5.</w:t>
      </w:r>
      <w:r>
        <w:rPr>
          <w:rFonts w:cs="Times New Roman"/>
          <w:szCs w:val="28"/>
          <w:lang w:eastAsia="ru-RU"/>
        </w:rPr>
        <w:t> </w:t>
      </w:r>
      <w:r w:rsidRPr="00062B18">
        <w:rPr>
          <w:rFonts w:cs="Times New Roman"/>
          <w:szCs w:val="28"/>
          <w:lang w:eastAsia="ru-RU"/>
        </w:rPr>
        <w:t>Предложения (рекомендации) по результатам аудита в сфере закупок.</w:t>
      </w:r>
    </w:p>
    <w:p w:rsidR="00D8536F" w:rsidRDefault="00D8536F">
      <w:pPr>
        <w:suppressAutoHyphens w:val="0"/>
        <w:spacing w:line="240" w:lineRule="auto"/>
        <w:ind w:firstLine="0"/>
        <w:jc w:val="left"/>
      </w:pPr>
      <w:r>
        <w:br w:type="page"/>
      </w:r>
    </w:p>
    <w:p w:rsidR="00B227D3" w:rsidRDefault="00B227D3">
      <w:pPr>
        <w:suppressAutoHyphens w:val="0"/>
        <w:spacing w:line="240" w:lineRule="auto"/>
        <w:ind w:firstLine="0"/>
        <w:jc w:val="left"/>
        <w:rPr>
          <w:rFonts w:cs="Times New Roman"/>
          <w:szCs w:val="28"/>
          <w:lang w:eastAsia="ru-RU"/>
        </w:rPr>
        <w:sectPr w:rsidR="00B227D3" w:rsidSect="004C5886">
          <w:headerReference w:type="first" r:id="rId35"/>
          <w:pgSz w:w="11906" w:h="16838"/>
          <w:pgMar w:top="266" w:right="851" w:bottom="1134" w:left="1134" w:header="567" w:footer="567" w:gutter="0"/>
          <w:pgNumType w:start="42"/>
          <w:cols w:space="708"/>
          <w:titlePg/>
          <w:docGrid w:linePitch="381"/>
        </w:sectPr>
      </w:pPr>
    </w:p>
    <w:p w:rsidR="00B227D3" w:rsidRPr="00D8536F" w:rsidRDefault="00B227D3" w:rsidP="00D8536F">
      <w:pPr>
        <w:pStyle w:val="1"/>
        <w:jc w:val="right"/>
        <w:rPr>
          <w:b w:val="0"/>
        </w:rPr>
      </w:pPr>
      <w:bookmarkStart w:id="17" w:name="_Toc442111274"/>
      <w:r w:rsidRPr="00D8536F">
        <w:rPr>
          <w:b w:val="0"/>
        </w:rPr>
        <w:lastRenderedPageBreak/>
        <w:t xml:space="preserve">Приложение </w:t>
      </w:r>
      <w:bookmarkEnd w:id="17"/>
      <w:r w:rsidR="00757426">
        <w:rPr>
          <w:b w:val="0"/>
        </w:rPr>
        <w:t>4</w:t>
      </w:r>
    </w:p>
    <w:p w:rsidR="00B227D3" w:rsidRDefault="000D0754" w:rsidP="00B227D3">
      <w:pPr>
        <w:pStyle w:val="af5"/>
        <w:spacing w:after="0" w:line="276" w:lineRule="auto"/>
        <w:ind w:firstLine="709"/>
        <w:jc w:val="center"/>
        <w:rPr>
          <w:b/>
          <w:sz w:val="28"/>
          <w:szCs w:val="28"/>
        </w:rPr>
      </w:pPr>
      <w:r>
        <w:rPr>
          <w:b/>
          <w:sz w:val="28"/>
          <w:szCs w:val="28"/>
        </w:rPr>
        <w:t>И</w:t>
      </w:r>
      <w:r w:rsidR="00B227D3" w:rsidRPr="00846E45">
        <w:rPr>
          <w:b/>
          <w:sz w:val="28"/>
          <w:szCs w:val="28"/>
        </w:rPr>
        <w:t>нформаци</w:t>
      </w:r>
      <w:r>
        <w:rPr>
          <w:b/>
          <w:sz w:val="28"/>
          <w:szCs w:val="28"/>
        </w:rPr>
        <w:t>я</w:t>
      </w:r>
      <w:r w:rsidR="00B227D3" w:rsidRPr="00846E45">
        <w:rPr>
          <w:b/>
          <w:sz w:val="28"/>
          <w:szCs w:val="28"/>
        </w:rPr>
        <w:t xml:space="preserve"> о результатах аудита в сфере закупок </w:t>
      </w:r>
    </w:p>
    <w:p w:rsidR="00B227D3" w:rsidRPr="00727A9B" w:rsidRDefault="00B227D3" w:rsidP="00B227D3">
      <w:pPr>
        <w:pStyle w:val="af5"/>
        <w:spacing w:after="0" w:line="276" w:lineRule="auto"/>
        <w:ind w:firstLine="709"/>
        <w:jc w:val="right"/>
      </w:pPr>
      <w:r>
        <w:t>з</w:t>
      </w:r>
      <w:r w:rsidRPr="00727A9B">
        <w:t>а отчетный период</w:t>
      </w:r>
    </w:p>
    <w:tbl>
      <w:tblPr>
        <w:tblStyle w:val="aff5"/>
        <w:tblW w:w="0" w:type="auto"/>
        <w:tblInd w:w="817" w:type="dxa"/>
        <w:tblLook w:val="04A0"/>
      </w:tblPr>
      <w:tblGrid>
        <w:gridCol w:w="951"/>
        <w:gridCol w:w="8676"/>
        <w:gridCol w:w="4909"/>
      </w:tblGrid>
      <w:tr w:rsidR="00B227D3" w:rsidTr="00B227D3">
        <w:tc>
          <w:tcPr>
            <w:tcW w:w="959" w:type="dxa"/>
          </w:tcPr>
          <w:p w:rsidR="00B227D3" w:rsidRPr="009C5A57" w:rsidRDefault="00B227D3" w:rsidP="00B227D3">
            <w:pPr>
              <w:pStyle w:val="af5"/>
              <w:spacing w:after="0" w:line="276" w:lineRule="auto"/>
              <w:jc w:val="center"/>
              <w:rPr>
                <w:b/>
                <w:sz w:val="28"/>
                <w:szCs w:val="28"/>
              </w:rPr>
            </w:pPr>
            <w:r w:rsidRPr="009C5A57">
              <w:rPr>
                <w:b/>
                <w:sz w:val="28"/>
                <w:szCs w:val="28"/>
              </w:rPr>
              <w:t>№</w:t>
            </w:r>
            <w:r>
              <w:rPr>
                <w:b/>
                <w:sz w:val="28"/>
                <w:szCs w:val="28"/>
              </w:rPr>
              <w:br/>
            </w:r>
            <w:r w:rsidRPr="009C5A57">
              <w:rPr>
                <w:b/>
                <w:sz w:val="28"/>
                <w:szCs w:val="28"/>
              </w:rPr>
              <w:t>п/п</w:t>
            </w:r>
          </w:p>
        </w:tc>
        <w:tc>
          <w:tcPr>
            <w:tcW w:w="8844" w:type="dxa"/>
          </w:tcPr>
          <w:p w:rsidR="00B227D3" w:rsidRPr="009C5A57" w:rsidRDefault="00B227D3" w:rsidP="00B227D3">
            <w:pPr>
              <w:pStyle w:val="af5"/>
              <w:spacing w:after="0" w:line="276" w:lineRule="auto"/>
              <w:jc w:val="center"/>
              <w:rPr>
                <w:b/>
                <w:sz w:val="28"/>
                <w:szCs w:val="28"/>
              </w:rPr>
            </w:pPr>
            <w:r w:rsidRPr="009C5A57">
              <w:rPr>
                <w:b/>
                <w:sz w:val="28"/>
                <w:szCs w:val="28"/>
              </w:rPr>
              <w:t>Результаты аудита в сфере закупок</w:t>
            </w:r>
          </w:p>
        </w:tc>
        <w:tc>
          <w:tcPr>
            <w:tcW w:w="4983" w:type="dxa"/>
          </w:tcPr>
          <w:p w:rsidR="00B227D3" w:rsidRPr="009C5A57" w:rsidRDefault="00B227D3" w:rsidP="00B227D3">
            <w:pPr>
              <w:pStyle w:val="af5"/>
              <w:spacing w:after="0" w:line="276" w:lineRule="auto"/>
              <w:jc w:val="center"/>
              <w:rPr>
                <w:b/>
                <w:sz w:val="28"/>
                <w:szCs w:val="28"/>
              </w:rPr>
            </w:pPr>
            <w:r w:rsidRPr="009C5A57">
              <w:rPr>
                <w:b/>
                <w:sz w:val="28"/>
                <w:szCs w:val="28"/>
              </w:rPr>
              <w:t>Данные</w:t>
            </w:r>
          </w:p>
        </w:tc>
      </w:tr>
      <w:tr w:rsidR="00B227D3" w:rsidTr="003A1A1C">
        <w:trPr>
          <w:trHeight w:val="567"/>
        </w:trPr>
        <w:tc>
          <w:tcPr>
            <w:tcW w:w="14786" w:type="dxa"/>
            <w:gridSpan w:val="3"/>
            <w:vAlign w:val="center"/>
          </w:tcPr>
          <w:p w:rsidR="00B227D3" w:rsidRPr="009C5A57" w:rsidRDefault="00B227D3" w:rsidP="003A1A1C">
            <w:pPr>
              <w:pStyle w:val="af5"/>
              <w:spacing w:before="0" w:after="0" w:line="276" w:lineRule="auto"/>
              <w:jc w:val="center"/>
              <w:rPr>
                <w:b/>
                <w:sz w:val="28"/>
                <w:szCs w:val="28"/>
              </w:rPr>
            </w:pPr>
            <w:r w:rsidRPr="009C5A57">
              <w:rPr>
                <w:b/>
                <w:sz w:val="28"/>
                <w:szCs w:val="28"/>
              </w:rPr>
              <w:t>Общая характеристика мероприятий</w:t>
            </w:r>
          </w:p>
        </w:tc>
      </w:tr>
      <w:tr w:rsidR="00B227D3" w:rsidTr="00B227D3">
        <w:tc>
          <w:tcPr>
            <w:tcW w:w="959" w:type="dxa"/>
          </w:tcPr>
          <w:p w:rsidR="00B227D3" w:rsidRPr="00727A9B" w:rsidRDefault="00B227D3" w:rsidP="00B227D3">
            <w:pPr>
              <w:pStyle w:val="af5"/>
              <w:spacing w:before="0" w:after="0" w:line="276" w:lineRule="auto"/>
              <w:jc w:val="center"/>
            </w:pPr>
            <w:r w:rsidRPr="00727A9B">
              <w:t>1</w:t>
            </w:r>
          </w:p>
        </w:tc>
        <w:tc>
          <w:tcPr>
            <w:tcW w:w="8844" w:type="dxa"/>
          </w:tcPr>
          <w:p w:rsidR="00B227D3" w:rsidRPr="00727A9B" w:rsidRDefault="00B227D3" w:rsidP="00B227D3">
            <w:pPr>
              <w:pStyle w:val="af5"/>
              <w:spacing w:before="0" w:after="0" w:line="276" w:lineRule="auto"/>
            </w:pPr>
            <w:r>
              <w:t>Общее количество контрольных мероприятий, в рамках которых проводился аудит в сфере закупок</w:t>
            </w:r>
          </w:p>
        </w:tc>
        <w:tc>
          <w:tcPr>
            <w:tcW w:w="4983" w:type="dxa"/>
          </w:tcPr>
          <w:p w:rsidR="00B227D3" w:rsidRPr="00727A9B" w:rsidRDefault="00B227D3" w:rsidP="00B227D3">
            <w:pPr>
              <w:pStyle w:val="af5"/>
              <w:spacing w:before="0" w:after="0" w:line="276" w:lineRule="auto"/>
              <w:jc w:val="center"/>
              <w:rPr>
                <w:i/>
              </w:rPr>
            </w:pPr>
            <w:r>
              <w:rPr>
                <w:i/>
              </w:rPr>
              <w:t>Указывается количество проведенных мероприятий</w:t>
            </w:r>
          </w:p>
        </w:tc>
      </w:tr>
      <w:tr w:rsidR="00B227D3" w:rsidTr="00B227D3">
        <w:tc>
          <w:tcPr>
            <w:tcW w:w="959" w:type="dxa"/>
          </w:tcPr>
          <w:p w:rsidR="00B227D3" w:rsidRPr="00727A9B" w:rsidRDefault="00B227D3" w:rsidP="00B227D3">
            <w:pPr>
              <w:pStyle w:val="af5"/>
              <w:spacing w:before="0" w:after="0" w:line="276" w:lineRule="auto"/>
              <w:jc w:val="center"/>
            </w:pPr>
            <w:r>
              <w:t>2</w:t>
            </w:r>
          </w:p>
        </w:tc>
        <w:tc>
          <w:tcPr>
            <w:tcW w:w="8844" w:type="dxa"/>
          </w:tcPr>
          <w:p w:rsidR="00B227D3" w:rsidRPr="00727A9B" w:rsidRDefault="00B227D3" w:rsidP="00B227D3">
            <w:pPr>
              <w:pStyle w:val="af5"/>
              <w:spacing w:before="0" w:after="0" w:line="276" w:lineRule="auto"/>
            </w:pPr>
            <w:r>
              <w:t>Общее количество объектов, в которых проводился аудит в сфере закупок</w:t>
            </w:r>
          </w:p>
        </w:tc>
        <w:tc>
          <w:tcPr>
            <w:tcW w:w="4983" w:type="dxa"/>
          </w:tcPr>
          <w:p w:rsidR="00B227D3" w:rsidRPr="00727A9B" w:rsidRDefault="00B227D3" w:rsidP="00B227D3">
            <w:pPr>
              <w:pStyle w:val="af5"/>
              <w:spacing w:before="0" w:after="0" w:line="276" w:lineRule="auto"/>
              <w:jc w:val="center"/>
              <w:rPr>
                <w:i/>
              </w:rPr>
            </w:pPr>
            <w:r w:rsidRPr="00727A9B">
              <w:rPr>
                <w:i/>
              </w:rPr>
              <w:t>Указывается количество объектов</w:t>
            </w:r>
          </w:p>
        </w:tc>
      </w:tr>
      <w:tr w:rsidR="00B227D3" w:rsidTr="00B227D3">
        <w:tc>
          <w:tcPr>
            <w:tcW w:w="959" w:type="dxa"/>
          </w:tcPr>
          <w:p w:rsidR="00B227D3" w:rsidRPr="00727A9B" w:rsidRDefault="00B227D3" w:rsidP="00B227D3">
            <w:pPr>
              <w:pStyle w:val="af5"/>
              <w:spacing w:before="0" w:after="0" w:line="276" w:lineRule="auto"/>
              <w:jc w:val="center"/>
            </w:pPr>
          </w:p>
        </w:tc>
        <w:tc>
          <w:tcPr>
            <w:tcW w:w="8844" w:type="dxa"/>
          </w:tcPr>
          <w:p w:rsidR="00B227D3" w:rsidRPr="00727A9B" w:rsidRDefault="00B227D3" w:rsidP="00B227D3">
            <w:pPr>
              <w:pStyle w:val="af5"/>
              <w:spacing w:before="0" w:after="0" w:line="276" w:lineRule="auto"/>
              <w:rPr>
                <w:i/>
              </w:rPr>
            </w:pPr>
            <w:r w:rsidRPr="00727A9B">
              <w:rPr>
                <w:i/>
              </w:rPr>
              <w:t>в том числе</w:t>
            </w:r>
          </w:p>
        </w:tc>
        <w:tc>
          <w:tcPr>
            <w:tcW w:w="4983" w:type="dxa"/>
          </w:tcPr>
          <w:p w:rsidR="00B227D3" w:rsidRPr="00727A9B" w:rsidRDefault="00B227D3" w:rsidP="00B227D3">
            <w:pPr>
              <w:pStyle w:val="af5"/>
              <w:spacing w:before="0" w:after="0" w:line="276" w:lineRule="auto"/>
              <w:jc w:val="center"/>
            </w:pPr>
            <w:r>
              <w:t>-</w:t>
            </w:r>
          </w:p>
        </w:tc>
      </w:tr>
      <w:tr w:rsidR="00B227D3" w:rsidTr="00B227D3">
        <w:tc>
          <w:tcPr>
            <w:tcW w:w="959" w:type="dxa"/>
          </w:tcPr>
          <w:p w:rsidR="00B227D3" w:rsidRPr="00727A9B" w:rsidRDefault="00B227D3" w:rsidP="00B227D3">
            <w:pPr>
              <w:pStyle w:val="af5"/>
              <w:spacing w:before="0" w:after="0" w:line="276" w:lineRule="auto"/>
              <w:jc w:val="center"/>
            </w:pPr>
            <w:r>
              <w:t>2.1.</w:t>
            </w:r>
          </w:p>
        </w:tc>
        <w:tc>
          <w:tcPr>
            <w:tcW w:w="8844" w:type="dxa"/>
          </w:tcPr>
          <w:p w:rsidR="00B227D3" w:rsidRPr="00727A9B" w:rsidRDefault="00B227D3" w:rsidP="00B227D3">
            <w:pPr>
              <w:pStyle w:val="af5"/>
              <w:spacing w:before="0" w:after="0" w:line="276" w:lineRule="auto"/>
            </w:pPr>
            <w:r>
              <w:t>федеральных заказчиков</w:t>
            </w:r>
          </w:p>
        </w:tc>
        <w:tc>
          <w:tcPr>
            <w:tcW w:w="4983" w:type="dxa"/>
          </w:tcPr>
          <w:p w:rsidR="00B227D3" w:rsidRPr="00727A9B" w:rsidRDefault="00B227D3" w:rsidP="00B227D3">
            <w:pPr>
              <w:pStyle w:val="af5"/>
              <w:spacing w:before="0" w:after="0" w:line="276" w:lineRule="auto"/>
              <w:jc w:val="center"/>
            </w:pPr>
            <w:r w:rsidRPr="00727A9B">
              <w:rPr>
                <w:i/>
              </w:rPr>
              <w:t>Указывается количество объектов</w:t>
            </w:r>
          </w:p>
        </w:tc>
      </w:tr>
      <w:tr w:rsidR="00B227D3" w:rsidTr="00B227D3">
        <w:tc>
          <w:tcPr>
            <w:tcW w:w="959" w:type="dxa"/>
          </w:tcPr>
          <w:p w:rsidR="00B227D3" w:rsidRPr="00727A9B" w:rsidRDefault="00B227D3" w:rsidP="00B227D3">
            <w:pPr>
              <w:pStyle w:val="af5"/>
              <w:spacing w:before="0" w:after="0" w:line="276" w:lineRule="auto"/>
              <w:jc w:val="center"/>
            </w:pPr>
            <w:r>
              <w:t>2.2.</w:t>
            </w:r>
          </w:p>
        </w:tc>
        <w:tc>
          <w:tcPr>
            <w:tcW w:w="8844" w:type="dxa"/>
          </w:tcPr>
          <w:p w:rsidR="00B227D3" w:rsidRPr="00727A9B" w:rsidRDefault="00B227D3" w:rsidP="00B227D3">
            <w:pPr>
              <w:pStyle w:val="af5"/>
              <w:spacing w:before="0" w:after="0" w:line="276" w:lineRule="auto"/>
            </w:pPr>
            <w:r>
              <w:t>заказчиков субъектов Российской Федерации</w:t>
            </w:r>
          </w:p>
        </w:tc>
        <w:tc>
          <w:tcPr>
            <w:tcW w:w="4983" w:type="dxa"/>
          </w:tcPr>
          <w:p w:rsidR="00B227D3" w:rsidRPr="00727A9B" w:rsidRDefault="00B227D3" w:rsidP="00B227D3">
            <w:pPr>
              <w:pStyle w:val="af5"/>
              <w:spacing w:before="0" w:after="0" w:line="276" w:lineRule="auto"/>
              <w:jc w:val="center"/>
            </w:pPr>
            <w:r w:rsidRPr="00727A9B">
              <w:rPr>
                <w:i/>
              </w:rPr>
              <w:t>Указывается количество объектов</w:t>
            </w:r>
          </w:p>
        </w:tc>
      </w:tr>
      <w:tr w:rsidR="00B227D3" w:rsidTr="00B227D3">
        <w:tc>
          <w:tcPr>
            <w:tcW w:w="959" w:type="dxa"/>
          </w:tcPr>
          <w:p w:rsidR="00B227D3" w:rsidRPr="00727A9B" w:rsidRDefault="00B227D3" w:rsidP="00B227D3">
            <w:pPr>
              <w:pStyle w:val="af5"/>
              <w:spacing w:before="0" w:after="0" w:line="276" w:lineRule="auto"/>
              <w:jc w:val="center"/>
            </w:pPr>
            <w:r>
              <w:t>2.3.</w:t>
            </w:r>
          </w:p>
        </w:tc>
        <w:tc>
          <w:tcPr>
            <w:tcW w:w="8844" w:type="dxa"/>
          </w:tcPr>
          <w:p w:rsidR="00B227D3" w:rsidRPr="00727A9B" w:rsidRDefault="00B227D3" w:rsidP="00B227D3">
            <w:pPr>
              <w:pStyle w:val="af5"/>
              <w:spacing w:before="0" w:after="0"/>
            </w:pPr>
            <w:r>
              <w:t>муниципальных заказчиков</w:t>
            </w:r>
          </w:p>
        </w:tc>
        <w:tc>
          <w:tcPr>
            <w:tcW w:w="4983" w:type="dxa"/>
          </w:tcPr>
          <w:p w:rsidR="00B227D3" w:rsidRPr="00727A9B" w:rsidRDefault="00B227D3" w:rsidP="00B227D3">
            <w:pPr>
              <w:pStyle w:val="af5"/>
              <w:spacing w:before="0" w:after="0" w:line="276" w:lineRule="auto"/>
              <w:jc w:val="center"/>
            </w:pPr>
            <w:r w:rsidRPr="00727A9B">
              <w:rPr>
                <w:i/>
              </w:rPr>
              <w:t>Указывается количество объектов</w:t>
            </w:r>
          </w:p>
        </w:tc>
      </w:tr>
      <w:tr w:rsidR="00B227D3" w:rsidTr="00B227D3">
        <w:tc>
          <w:tcPr>
            <w:tcW w:w="959" w:type="dxa"/>
          </w:tcPr>
          <w:p w:rsidR="00B227D3" w:rsidRDefault="00B227D3" w:rsidP="00B227D3">
            <w:pPr>
              <w:pStyle w:val="af5"/>
              <w:spacing w:before="0" w:after="0" w:line="276" w:lineRule="auto"/>
              <w:jc w:val="center"/>
            </w:pPr>
            <w:r>
              <w:t>3</w:t>
            </w:r>
          </w:p>
        </w:tc>
        <w:tc>
          <w:tcPr>
            <w:tcW w:w="8844" w:type="dxa"/>
          </w:tcPr>
          <w:p w:rsidR="00B227D3" w:rsidRDefault="00B227D3" w:rsidP="00B227D3">
            <w:pPr>
              <w:pStyle w:val="af5"/>
              <w:spacing w:before="0" w:after="0"/>
            </w:pPr>
            <w:r>
              <w:t>Перечень объектов, в которых в рамках контрольных мероприятий проводился аудит в сфере закупок</w:t>
            </w:r>
          </w:p>
        </w:tc>
        <w:tc>
          <w:tcPr>
            <w:tcW w:w="4983" w:type="dxa"/>
          </w:tcPr>
          <w:p w:rsidR="00B227D3" w:rsidRPr="00727A9B" w:rsidRDefault="00B227D3" w:rsidP="005A6CDF">
            <w:pPr>
              <w:pStyle w:val="af5"/>
              <w:spacing w:before="0" w:after="0" w:line="276" w:lineRule="auto"/>
              <w:jc w:val="center"/>
              <w:rPr>
                <w:i/>
              </w:rPr>
            </w:pPr>
            <w:r>
              <w:rPr>
                <w:i/>
              </w:rPr>
              <w:t xml:space="preserve">Указывается пункт плана работы </w:t>
            </w:r>
            <w:r w:rsidR="005A6CDF">
              <w:rPr>
                <w:i/>
              </w:rPr>
              <w:t>Контрольно-счетного органа</w:t>
            </w:r>
            <w:r>
              <w:rPr>
                <w:i/>
              </w:rPr>
              <w:t xml:space="preserve"> и наименование объекта (объектов)</w:t>
            </w:r>
          </w:p>
        </w:tc>
      </w:tr>
      <w:tr w:rsidR="00B227D3" w:rsidTr="00B227D3">
        <w:tc>
          <w:tcPr>
            <w:tcW w:w="959" w:type="dxa"/>
          </w:tcPr>
          <w:p w:rsidR="00B227D3" w:rsidRDefault="00B227D3" w:rsidP="00B227D3">
            <w:pPr>
              <w:pStyle w:val="af5"/>
              <w:spacing w:before="0" w:after="0" w:line="276" w:lineRule="auto"/>
              <w:jc w:val="center"/>
            </w:pPr>
            <w:r>
              <w:t>4</w:t>
            </w:r>
          </w:p>
        </w:tc>
        <w:tc>
          <w:tcPr>
            <w:tcW w:w="8844" w:type="dxa"/>
          </w:tcPr>
          <w:p w:rsidR="00B227D3" w:rsidRDefault="00B227D3" w:rsidP="00B227D3">
            <w:pPr>
              <w:pStyle w:val="af5"/>
              <w:spacing w:before="0" w:after="0"/>
            </w:pPr>
            <w:r>
              <w:t>Общее количество и сумма контрактов на закупку, проверенных в рамках аудита в сфере закупок</w:t>
            </w:r>
          </w:p>
        </w:tc>
        <w:tc>
          <w:tcPr>
            <w:tcW w:w="4983" w:type="dxa"/>
          </w:tcPr>
          <w:p w:rsidR="00B227D3" w:rsidRPr="00727A9B" w:rsidRDefault="00B227D3" w:rsidP="00B227D3">
            <w:pPr>
              <w:pStyle w:val="af5"/>
              <w:spacing w:before="0" w:after="0" w:line="276" w:lineRule="auto"/>
              <w:jc w:val="center"/>
              <w:rPr>
                <w:i/>
              </w:rPr>
            </w:pPr>
            <w:r>
              <w:rPr>
                <w:i/>
              </w:rPr>
              <w:t>Указывается количество контрактов и сумма (млн. рублей)</w:t>
            </w:r>
          </w:p>
        </w:tc>
      </w:tr>
      <w:tr w:rsidR="00B227D3" w:rsidTr="003A1A1C">
        <w:trPr>
          <w:trHeight w:val="567"/>
        </w:trPr>
        <w:tc>
          <w:tcPr>
            <w:tcW w:w="14786" w:type="dxa"/>
            <w:gridSpan w:val="3"/>
            <w:vAlign w:val="center"/>
          </w:tcPr>
          <w:p w:rsidR="00B227D3" w:rsidRPr="009C5A57" w:rsidRDefault="00B227D3" w:rsidP="003A1A1C">
            <w:pPr>
              <w:pStyle w:val="af5"/>
              <w:spacing w:before="0" w:after="0" w:line="276" w:lineRule="auto"/>
              <w:jc w:val="center"/>
              <w:rPr>
                <w:b/>
                <w:sz w:val="28"/>
                <w:szCs w:val="28"/>
              </w:rPr>
            </w:pPr>
            <w:r w:rsidRPr="009C5A57">
              <w:rPr>
                <w:b/>
                <w:sz w:val="28"/>
                <w:szCs w:val="28"/>
              </w:rPr>
              <w:t>Выявленные нарушения</w:t>
            </w:r>
          </w:p>
        </w:tc>
      </w:tr>
      <w:tr w:rsidR="00B227D3" w:rsidTr="00B227D3">
        <w:tc>
          <w:tcPr>
            <w:tcW w:w="959" w:type="dxa"/>
          </w:tcPr>
          <w:p w:rsidR="00B227D3" w:rsidRDefault="00B227D3" w:rsidP="00B227D3">
            <w:pPr>
              <w:pStyle w:val="af5"/>
              <w:spacing w:before="0" w:after="0" w:line="276" w:lineRule="auto"/>
              <w:jc w:val="center"/>
            </w:pPr>
            <w:r>
              <w:t>5</w:t>
            </w:r>
          </w:p>
        </w:tc>
        <w:tc>
          <w:tcPr>
            <w:tcW w:w="8844" w:type="dxa"/>
          </w:tcPr>
          <w:p w:rsidR="00B227D3" w:rsidRDefault="00B227D3" w:rsidP="00B227D3">
            <w:pPr>
              <w:pStyle w:val="af5"/>
              <w:spacing w:before="0" w:after="0"/>
            </w:pPr>
            <w:r>
              <w:t>Общее количество нарушений законодательства о контрактной системе, выявленных при аудите в сфере закупок по результатам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B227D3" w:rsidRDefault="00B227D3" w:rsidP="00B227D3">
            <w:pPr>
              <w:pStyle w:val="af5"/>
              <w:spacing w:before="0" w:after="0"/>
            </w:pPr>
          </w:p>
        </w:tc>
        <w:tc>
          <w:tcPr>
            <w:tcW w:w="4983" w:type="dxa"/>
          </w:tcPr>
          <w:p w:rsidR="00B227D3" w:rsidRPr="00727A9B" w:rsidRDefault="00B227D3" w:rsidP="00B227D3">
            <w:pPr>
              <w:pStyle w:val="af5"/>
              <w:spacing w:before="0" w:after="0"/>
              <w:jc w:val="center"/>
              <w:rPr>
                <w:i/>
              </w:rPr>
            </w:pPr>
            <w:r>
              <w:rPr>
                <w:i/>
              </w:rPr>
              <w:lastRenderedPageBreak/>
              <w:t>Указывается количество и сумма нарушений (млн. рублей), общая стоимость контрактов, при заключении и исполнении которых выявлены нарушения (млн. рублей)</w:t>
            </w:r>
          </w:p>
        </w:tc>
      </w:tr>
      <w:tr w:rsidR="00B227D3" w:rsidRPr="00727A9B" w:rsidTr="00B227D3">
        <w:trPr>
          <w:trHeight w:val="138"/>
        </w:trPr>
        <w:tc>
          <w:tcPr>
            <w:tcW w:w="959" w:type="dxa"/>
          </w:tcPr>
          <w:p w:rsidR="00B227D3" w:rsidRDefault="00B227D3" w:rsidP="00B227D3">
            <w:pPr>
              <w:pStyle w:val="af5"/>
              <w:spacing w:before="0" w:after="0" w:line="276" w:lineRule="auto"/>
              <w:jc w:val="center"/>
            </w:pPr>
          </w:p>
        </w:tc>
        <w:tc>
          <w:tcPr>
            <w:tcW w:w="8844" w:type="dxa"/>
          </w:tcPr>
          <w:p w:rsidR="00B227D3" w:rsidRPr="00627623" w:rsidRDefault="00B227D3" w:rsidP="00B227D3">
            <w:pPr>
              <w:pStyle w:val="af5"/>
              <w:spacing w:before="0" w:after="0" w:line="276" w:lineRule="auto"/>
              <w:rPr>
                <w:i/>
              </w:rPr>
            </w:pPr>
            <w:r w:rsidRPr="00627623">
              <w:rPr>
                <w:i/>
              </w:rPr>
              <w:t>в том числе в части проверк</w:t>
            </w:r>
            <w:r>
              <w:rPr>
                <w:i/>
              </w:rPr>
              <w:t>и:</w:t>
            </w:r>
          </w:p>
        </w:tc>
        <w:tc>
          <w:tcPr>
            <w:tcW w:w="4983" w:type="dxa"/>
          </w:tcPr>
          <w:p w:rsidR="00B227D3" w:rsidRPr="00727A9B" w:rsidRDefault="00B227D3" w:rsidP="00B227D3">
            <w:pPr>
              <w:pStyle w:val="af5"/>
              <w:spacing w:before="0" w:after="0" w:line="276" w:lineRule="auto"/>
              <w:jc w:val="center"/>
              <w:rPr>
                <w:i/>
              </w:rPr>
            </w:pPr>
            <w:r>
              <w:rPr>
                <w:i/>
              </w:rPr>
              <w:t>-</w:t>
            </w:r>
          </w:p>
        </w:tc>
      </w:tr>
      <w:tr w:rsidR="00B227D3" w:rsidRPr="00727A9B" w:rsidTr="00B227D3">
        <w:tc>
          <w:tcPr>
            <w:tcW w:w="959" w:type="dxa"/>
          </w:tcPr>
          <w:p w:rsidR="00B227D3" w:rsidRDefault="00B227D3" w:rsidP="00B227D3">
            <w:pPr>
              <w:pStyle w:val="af5"/>
              <w:spacing w:after="0" w:line="276" w:lineRule="auto"/>
              <w:jc w:val="center"/>
            </w:pPr>
            <w:r>
              <w:t>5.1.</w:t>
            </w:r>
          </w:p>
        </w:tc>
        <w:tc>
          <w:tcPr>
            <w:tcW w:w="8844" w:type="dxa"/>
          </w:tcPr>
          <w:p w:rsidR="00B227D3" w:rsidRDefault="00B227D3" w:rsidP="00B227D3">
            <w:pPr>
              <w:pStyle w:val="af5"/>
              <w:spacing w:before="0" w:after="0"/>
            </w:pPr>
            <w:r>
              <w:t>организации закупок</w:t>
            </w:r>
          </w:p>
          <w:p w:rsidR="00B227D3" w:rsidRPr="00136E8C" w:rsidRDefault="00B227D3" w:rsidP="00B227D3">
            <w:pPr>
              <w:pStyle w:val="af5"/>
              <w:spacing w:before="0" w:after="0"/>
              <w:rPr>
                <w:i/>
              </w:rPr>
            </w:pPr>
            <w:r w:rsidRPr="00136E8C">
              <w:rPr>
                <w:i/>
              </w:rPr>
              <w:t>(контрактные службы, комиссии, специализированные организации, централизованные закупки, совместные конкурсы и аукционы, утвержденные требования к отдельным видам товаров, работ, услуг, общественное обсуждение крупных закупок)</w:t>
            </w:r>
          </w:p>
        </w:tc>
        <w:tc>
          <w:tcPr>
            <w:tcW w:w="4983" w:type="dxa"/>
          </w:tcPr>
          <w:p w:rsidR="00B227D3" w:rsidRPr="00727A9B" w:rsidRDefault="00B227D3" w:rsidP="00B227D3">
            <w:pPr>
              <w:pStyle w:val="af5"/>
              <w:spacing w:before="0" w:after="0"/>
              <w:jc w:val="center"/>
              <w:rPr>
                <w:i/>
              </w:rPr>
            </w:pPr>
            <w:r>
              <w:rPr>
                <w:i/>
              </w:rPr>
              <w:t>Указывается количество нарушений, а также не менее трех примеров с грубыми нарушениями (из отчетов)</w:t>
            </w:r>
          </w:p>
        </w:tc>
      </w:tr>
      <w:tr w:rsidR="00B227D3" w:rsidRPr="00727A9B" w:rsidTr="00B227D3">
        <w:trPr>
          <w:trHeight w:val="1132"/>
        </w:trPr>
        <w:tc>
          <w:tcPr>
            <w:tcW w:w="959" w:type="dxa"/>
          </w:tcPr>
          <w:p w:rsidR="00B227D3" w:rsidRDefault="00B227D3" w:rsidP="00B227D3">
            <w:pPr>
              <w:pStyle w:val="af5"/>
              <w:spacing w:after="0" w:line="276" w:lineRule="auto"/>
              <w:jc w:val="center"/>
            </w:pPr>
            <w:r>
              <w:t>5.2.</w:t>
            </w:r>
          </w:p>
        </w:tc>
        <w:tc>
          <w:tcPr>
            <w:tcW w:w="8844" w:type="dxa"/>
          </w:tcPr>
          <w:p w:rsidR="00B227D3" w:rsidRDefault="00B227D3" w:rsidP="00B227D3">
            <w:pPr>
              <w:pStyle w:val="af5"/>
              <w:spacing w:before="0" w:after="0"/>
            </w:pPr>
            <w:r>
              <w:t>планирования закупок</w:t>
            </w:r>
          </w:p>
          <w:p w:rsidR="00B227D3" w:rsidRPr="00136E8C" w:rsidRDefault="00B227D3" w:rsidP="00B227D3">
            <w:pPr>
              <w:pStyle w:val="af5"/>
              <w:spacing w:before="0" w:after="0"/>
              <w:rPr>
                <w:i/>
              </w:rPr>
            </w:pPr>
            <w:r w:rsidRPr="00136E8C">
              <w:rPr>
                <w:i/>
              </w:rPr>
              <w:t>(план закупок, план-график закупок, обоснование закупки)</w:t>
            </w:r>
          </w:p>
        </w:tc>
        <w:tc>
          <w:tcPr>
            <w:tcW w:w="4983" w:type="dxa"/>
          </w:tcPr>
          <w:p w:rsidR="00B227D3" w:rsidRPr="00727A9B" w:rsidRDefault="00B227D3" w:rsidP="00B227D3">
            <w:pPr>
              <w:pStyle w:val="af5"/>
              <w:spacing w:before="0" w:after="0"/>
              <w:jc w:val="center"/>
              <w:rPr>
                <w:i/>
              </w:rPr>
            </w:pPr>
            <w:r>
              <w:rPr>
                <w:i/>
              </w:rPr>
              <w:t>Указывается количество нарушений и сумма нарушений (млн. рублей), а также примеры грубых нарушений законодательства о контрактной системе (из отчетов)</w:t>
            </w:r>
          </w:p>
        </w:tc>
      </w:tr>
      <w:tr w:rsidR="00B227D3" w:rsidRPr="00727A9B" w:rsidTr="00B227D3">
        <w:tc>
          <w:tcPr>
            <w:tcW w:w="959" w:type="dxa"/>
          </w:tcPr>
          <w:p w:rsidR="00B227D3" w:rsidRPr="003D5189" w:rsidRDefault="00B227D3" w:rsidP="00B227D3">
            <w:pPr>
              <w:pStyle w:val="af5"/>
              <w:spacing w:after="0" w:line="276" w:lineRule="auto"/>
              <w:jc w:val="center"/>
            </w:pPr>
            <w:r>
              <w:t>5.3.</w:t>
            </w:r>
          </w:p>
        </w:tc>
        <w:tc>
          <w:tcPr>
            <w:tcW w:w="8844" w:type="dxa"/>
          </w:tcPr>
          <w:p w:rsidR="00B227D3" w:rsidRDefault="00B227D3" w:rsidP="00B227D3">
            <w:pPr>
              <w:pStyle w:val="af5"/>
              <w:spacing w:before="0" w:after="0"/>
            </w:pPr>
            <w:r>
              <w:t>документации (извещения) о закупках</w:t>
            </w:r>
          </w:p>
          <w:p w:rsidR="00B227D3" w:rsidRPr="00136E8C" w:rsidRDefault="00B227D3" w:rsidP="00B227D3">
            <w:pPr>
              <w:pStyle w:val="af5"/>
              <w:spacing w:before="0" w:after="0"/>
              <w:rPr>
                <w:i/>
              </w:rPr>
            </w:pPr>
            <w:r w:rsidRPr="00136E8C">
              <w:rPr>
                <w:i/>
              </w:rPr>
              <w:t xml:space="preserve">(требования к участниками, требования к объекту закупки, признаки ограничения доступа к информации, содержание извещения и документации о закупке, размер авансирования, обязательные условия в проекте контракта, порядок оценки заявок и установленные </w:t>
            </w:r>
            <w:r>
              <w:rPr>
                <w:i/>
              </w:rPr>
              <w:t>критерии, преимущества отдельным участникам закупок)</w:t>
            </w:r>
          </w:p>
        </w:tc>
        <w:tc>
          <w:tcPr>
            <w:tcW w:w="4983" w:type="dxa"/>
          </w:tcPr>
          <w:p w:rsidR="00B227D3" w:rsidRPr="00727A9B" w:rsidRDefault="00B227D3" w:rsidP="00B227D3">
            <w:pPr>
              <w:pStyle w:val="af5"/>
              <w:spacing w:before="0" w:after="0"/>
              <w:jc w:val="center"/>
              <w:rPr>
                <w:i/>
              </w:rPr>
            </w:pPr>
            <w:r>
              <w:rPr>
                <w:i/>
              </w:rPr>
              <w:t>Указывается количество нарушений и сумма нарушений (млн. рублей), а также примеры грубых нарушений законодательства о контрактной системе (из отчетов)</w:t>
            </w:r>
          </w:p>
        </w:tc>
      </w:tr>
      <w:tr w:rsidR="00B227D3" w:rsidRPr="00727A9B" w:rsidTr="00B227D3">
        <w:tc>
          <w:tcPr>
            <w:tcW w:w="959" w:type="dxa"/>
          </w:tcPr>
          <w:p w:rsidR="00B227D3" w:rsidRDefault="00B227D3" w:rsidP="00B227D3">
            <w:pPr>
              <w:pStyle w:val="af5"/>
              <w:spacing w:after="0" w:line="276" w:lineRule="auto"/>
              <w:jc w:val="center"/>
            </w:pPr>
            <w:r>
              <w:t>5.4.</w:t>
            </w:r>
          </w:p>
        </w:tc>
        <w:tc>
          <w:tcPr>
            <w:tcW w:w="8844" w:type="dxa"/>
          </w:tcPr>
          <w:p w:rsidR="00B227D3" w:rsidRDefault="00B227D3" w:rsidP="00B227D3">
            <w:pPr>
              <w:pStyle w:val="af5"/>
              <w:spacing w:before="0" w:after="0"/>
            </w:pPr>
            <w:r>
              <w:t>заключенных контрактов</w:t>
            </w:r>
          </w:p>
          <w:p w:rsidR="00B227D3" w:rsidRPr="00851B47" w:rsidRDefault="00B227D3" w:rsidP="00B227D3">
            <w:pPr>
              <w:pStyle w:val="af5"/>
              <w:spacing w:before="0" w:after="0"/>
              <w:rPr>
                <w:i/>
              </w:rPr>
            </w:pPr>
            <w:r w:rsidRPr="00851B47">
              <w:rPr>
                <w:i/>
              </w:rPr>
              <w:t>(соответствие контракта документации и предложению участника, сроки заключения контракта, обеспечение исполнение контракта)</w:t>
            </w:r>
          </w:p>
        </w:tc>
        <w:tc>
          <w:tcPr>
            <w:tcW w:w="4983" w:type="dxa"/>
          </w:tcPr>
          <w:p w:rsidR="00B227D3" w:rsidRPr="00727A9B" w:rsidRDefault="00B227D3" w:rsidP="00B227D3">
            <w:pPr>
              <w:pStyle w:val="af5"/>
              <w:spacing w:before="0" w:after="0"/>
              <w:jc w:val="center"/>
              <w:rPr>
                <w:i/>
              </w:rPr>
            </w:pPr>
            <w:r>
              <w:rPr>
                <w:i/>
              </w:rPr>
              <w:t>Указывается количество нарушений и сумма нарушений (млн. рублей), а также примеры грубых нарушений законодательства о контрактной системе (из отчетов)</w:t>
            </w:r>
          </w:p>
        </w:tc>
      </w:tr>
      <w:tr w:rsidR="00B227D3" w:rsidRPr="00727A9B" w:rsidTr="00B227D3">
        <w:tc>
          <w:tcPr>
            <w:tcW w:w="959" w:type="dxa"/>
          </w:tcPr>
          <w:p w:rsidR="00B227D3" w:rsidRDefault="00B227D3" w:rsidP="00B227D3">
            <w:pPr>
              <w:pStyle w:val="af5"/>
              <w:spacing w:after="0" w:line="276" w:lineRule="auto"/>
              <w:jc w:val="center"/>
            </w:pPr>
            <w:r>
              <w:t>5.5.</w:t>
            </w:r>
          </w:p>
        </w:tc>
        <w:tc>
          <w:tcPr>
            <w:tcW w:w="8844" w:type="dxa"/>
          </w:tcPr>
          <w:p w:rsidR="00B227D3" w:rsidRDefault="00B227D3" w:rsidP="00B227D3">
            <w:pPr>
              <w:pStyle w:val="af5"/>
              <w:spacing w:before="0" w:after="0"/>
            </w:pPr>
            <w:r>
              <w:t>закупок у единственного поставщика, подрядчика, исполнителя</w:t>
            </w:r>
          </w:p>
          <w:p w:rsidR="00B227D3" w:rsidRPr="00851B47" w:rsidRDefault="00B227D3" w:rsidP="00B227D3">
            <w:pPr>
              <w:pStyle w:val="af5"/>
              <w:spacing w:before="0" w:after="0"/>
              <w:rPr>
                <w:i/>
              </w:rPr>
            </w:pPr>
            <w:r w:rsidRPr="00851B47">
              <w:rPr>
                <w:i/>
              </w:rPr>
              <w:t>(обоснование и законность выбора способа осуществления закупки, расчет и обоснование цены контракта)</w:t>
            </w:r>
          </w:p>
        </w:tc>
        <w:tc>
          <w:tcPr>
            <w:tcW w:w="4983" w:type="dxa"/>
          </w:tcPr>
          <w:p w:rsidR="00B227D3" w:rsidRPr="00727A9B" w:rsidRDefault="00B227D3" w:rsidP="00B227D3">
            <w:pPr>
              <w:pStyle w:val="af5"/>
              <w:spacing w:before="0" w:after="0"/>
              <w:jc w:val="center"/>
              <w:rPr>
                <w:i/>
              </w:rPr>
            </w:pPr>
            <w:r>
              <w:rPr>
                <w:i/>
              </w:rPr>
              <w:t>Указывается количество нарушений и сумма нарушений (млн. рублей), а также примеры грубых нарушений законодательства о контрактной системе (из отчетов)</w:t>
            </w:r>
          </w:p>
        </w:tc>
      </w:tr>
      <w:tr w:rsidR="00B227D3" w:rsidRPr="00727A9B" w:rsidTr="00B227D3">
        <w:tc>
          <w:tcPr>
            <w:tcW w:w="959" w:type="dxa"/>
          </w:tcPr>
          <w:p w:rsidR="00B227D3" w:rsidRDefault="00B227D3" w:rsidP="00B227D3">
            <w:pPr>
              <w:pStyle w:val="af5"/>
              <w:spacing w:after="0" w:line="276" w:lineRule="auto"/>
              <w:jc w:val="center"/>
            </w:pPr>
            <w:r>
              <w:t>5.6.</w:t>
            </w:r>
          </w:p>
        </w:tc>
        <w:tc>
          <w:tcPr>
            <w:tcW w:w="8844" w:type="dxa"/>
          </w:tcPr>
          <w:p w:rsidR="00B227D3" w:rsidRPr="00851B47" w:rsidRDefault="00B227D3" w:rsidP="00B227D3">
            <w:pPr>
              <w:pStyle w:val="af5"/>
              <w:spacing w:before="0" w:after="0"/>
            </w:pPr>
            <w:r>
              <w:t>п</w:t>
            </w:r>
            <w:r w:rsidRPr="00851B47">
              <w:t>роцедур закупок</w:t>
            </w:r>
          </w:p>
          <w:p w:rsidR="00B227D3" w:rsidRPr="00851B47" w:rsidRDefault="00B227D3" w:rsidP="00B227D3">
            <w:pPr>
              <w:pStyle w:val="af5"/>
              <w:spacing w:before="0" w:after="0"/>
              <w:rPr>
                <w:i/>
              </w:rPr>
            </w:pPr>
            <w:r w:rsidRPr="00851B47">
              <w:rPr>
                <w:i/>
              </w:rPr>
              <w:t>(обеспечение заявок, антидемпинговые меры, обоснованность допуска (отказа в допуске) участников закупки, применение порядка оценки заявок, протоколы)</w:t>
            </w:r>
          </w:p>
        </w:tc>
        <w:tc>
          <w:tcPr>
            <w:tcW w:w="4983" w:type="dxa"/>
          </w:tcPr>
          <w:p w:rsidR="00B227D3" w:rsidRPr="00727A9B" w:rsidRDefault="00B227D3" w:rsidP="00B227D3">
            <w:pPr>
              <w:pStyle w:val="af5"/>
              <w:spacing w:before="0" w:after="0"/>
              <w:jc w:val="center"/>
              <w:rPr>
                <w:i/>
              </w:rPr>
            </w:pPr>
            <w:r>
              <w:rPr>
                <w:i/>
              </w:rPr>
              <w:t>Указывается количество нарушений и сумма нарушений (млн. рублей), а также примеры грубых нарушений законодательства о контрактной системе (из отчетов)</w:t>
            </w:r>
          </w:p>
        </w:tc>
      </w:tr>
      <w:tr w:rsidR="00B227D3" w:rsidRPr="00727A9B" w:rsidTr="00B227D3">
        <w:tc>
          <w:tcPr>
            <w:tcW w:w="959" w:type="dxa"/>
          </w:tcPr>
          <w:p w:rsidR="00B227D3" w:rsidRDefault="00B227D3" w:rsidP="00B227D3">
            <w:pPr>
              <w:pStyle w:val="af5"/>
              <w:spacing w:after="0" w:line="276" w:lineRule="auto"/>
              <w:jc w:val="center"/>
            </w:pPr>
            <w:r>
              <w:t>5.7.</w:t>
            </w:r>
          </w:p>
        </w:tc>
        <w:tc>
          <w:tcPr>
            <w:tcW w:w="8844" w:type="dxa"/>
          </w:tcPr>
          <w:p w:rsidR="00B227D3" w:rsidRDefault="00B227D3" w:rsidP="00B227D3">
            <w:pPr>
              <w:pStyle w:val="af5"/>
              <w:spacing w:before="0" w:after="0"/>
            </w:pPr>
            <w:r>
              <w:t>исполнения контракта</w:t>
            </w:r>
          </w:p>
          <w:p w:rsidR="00B227D3" w:rsidRPr="00485630" w:rsidRDefault="00B227D3" w:rsidP="00B227D3">
            <w:pPr>
              <w:pStyle w:val="af5"/>
              <w:spacing w:before="0" w:after="0"/>
              <w:rPr>
                <w:i/>
              </w:rPr>
            </w:pPr>
            <w:r w:rsidRPr="00485630">
              <w:rPr>
                <w:i/>
              </w:rPr>
              <w:t>(законность внесения изменений, порядок расторжения, экспертиза результатов, отчет о результатах, своевременность действий, соответствие результатов установленным требованиям, целевой характер использования результатов)</w:t>
            </w:r>
          </w:p>
        </w:tc>
        <w:tc>
          <w:tcPr>
            <w:tcW w:w="4983" w:type="dxa"/>
          </w:tcPr>
          <w:p w:rsidR="00B227D3" w:rsidRPr="00727A9B" w:rsidRDefault="00B227D3" w:rsidP="00B227D3">
            <w:pPr>
              <w:pStyle w:val="af5"/>
              <w:spacing w:before="0" w:after="0"/>
              <w:jc w:val="center"/>
              <w:rPr>
                <w:i/>
              </w:rPr>
            </w:pPr>
            <w:r>
              <w:rPr>
                <w:i/>
              </w:rPr>
              <w:t>Указывается количество нарушений и сумма нарушений (млн. рублей), а также примеры грубых нарушений законодательства о контрактной системе (из отчетов)</w:t>
            </w:r>
          </w:p>
        </w:tc>
      </w:tr>
      <w:tr w:rsidR="00B227D3" w:rsidRPr="00727A9B" w:rsidTr="00B227D3">
        <w:tc>
          <w:tcPr>
            <w:tcW w:w="959" w:type="dxa"/>
          </w:tcPr>
          <w:p w:rsidR="00B227D3" w:rsidRDefault="00B227D3" w:rsidP="00B227D3">
            <w:pPr>
              <w:pStyle w:val="af5"/>
              <w:spacing w:after="0" w:line="276" w:lineRule="auto"/>
              <w:jc w:val="center"/>
            </w:pPr>
            <w:r>
              <w:lastRenderedPageBreak/>
              <w:t>5.8.</w:t>
            </w:r>
          </w:p>
        </w:tc>
        <w:tc>
          <w:tcPr>
            <w:tcW w:w="8844" w:type="dxa"/>
          </w:tcPr>
          <w:p w:rsidR="00B227D3" w:rsidRDefault="00B227D3" w:rsidP="00B227D3">
            <w:pPr>
              <w:pStyle w:val="af5"/>
              <w:spacing w:before="0" w:after="0"/>
            </w:pPr>
            <w:r>
              <w:t>применения обеспечительных мер и мер ответственности по контракту</w:t>
            </w:r>
          </w:p>
        </w:tc>
        <w:tc>
          <w:tcPr>
            <w:tcW w:w="4983" w:type="dxa"/>
          </w:tcPr>
          <w:p w:rsidR="00B227D3" w:rsidRPr="00727A9B" w:rsidRDefault="00B227D3" w:rsidP="00B227D3">
            <w:pPr>
              <w:pStyle w:val="af5"/>
              <w:spacing w:before="0" w:after="0"/>
              <w:jc w:val="center"/>
              <w:rPr>
                <w:i/>
              </w:rPr>
            </w:pPr>
            <w:r>
              <w:rPr>
                <w:i/>
              </w:rPr>
              <w:t>Указывается количество нарушений и сумма нарушений (млн. рублей), а также примеры грубых нарушений законодательства о контрактной системе (из отчетов)</w:t>
            </w:r>
          </w:p>
        </w:tc>
      </w:tr>
      <w:tr w:rsidR="00B227D3" w:rsidRPr="00727A9B" w:rsidTr="00B227D3">
        <w:tc>
          <w:tcPr>
            <w:tcW w:w="959" w:type="dxa"/>
          </w:tcPr>
          <w:p w:rsidR="00B227D3" w:rsidRDefault="00B227D3" w:rsidP="00B227D3">
            <w:pPr>
              <w:pStyle w:val="af5"/>
              <w:spacing w:after="0" w:line="276" w:lineRule="auto"/>
              <w:jc w:val="center"/>
            </w:pPr>
            <w:r>
              <w:t>5.9.</w:t>
            </w:r>
          </w:p>
        </w:tc>
        <w:tc>
          <w:tcPr>
            <w:tcW w:w="8844" w:type="dxa"/>
          </w:tcPr>
          <w:p w:rsidR="00B227D3" w:rsidRDefault="00B227D3" w:rsidP="00B227D3">
            <w:pPr>
              <w:pStyle w:val="af5"/>
              <w:spacing w:before="0" w:after="0"/>
            </w:pPr>
            <w:r>
              <w:t>иных нарушений, связанных с проведением закупок</w:t>
            </w:r>
          </w:p>
        </w:tc>
        <w:tc>
          <w:tcPr>
            <w:tcW w:w="4983" w:type="dxa"/>
          </w:tcPr>
          <w:p w:rsidR="00B227D3" w:rsidRPr="00727A9B" w:rsidRDefault="00B227D3" w:rsidP="00B227D3">
            <w:pPr>
              <w:pStyle w:val="af5"/>
              <w:spacing w:before="0" w:after="0"/>
              <w:jc w:val="center"/>
              <w:rPr>
                <w:i/>
              </w:rPr>
            </w:pPr>
            <w:r>
              <w:rPr>
                <w:i/>
              </w:rPr>
              <w:t>Указывается количество нарушений и сумма нарушений (млн. рублей), а также примеры грубых нарушений законодательства о контрактной системе (из отчетов)</w:t>
            </w:r>
          </w:p>
        </w:tc>
      </w:tr>
      <w:tr w:rsidR="00B227D3" w:rsidRPr="00727A9B" w:rsidTr="00B227D3">
        <w:tc>
          <w:tcPr>
            <w:tcW w:w="959" w:type="dxa"/>
          </w:tcPr>
          <w:p w:rsidR="00B227D3" w:rsidRDefault="00B227D3" w:rsidP="00B227D3">
            <w:pPr>
              <w:pStyle w:val="af5"/>
              <w:spacing w:after="0" w:line="276" w:lineRule="auto"/>
              <w:jc w:val="center"/>
            </w:pPr>
            <w:r>
              <w:t>6.</w:t>
            </w:r>
          </w:p>
        </w:tc>
        <w:tc>
          <w:tcPr>
            <w:tcW w:w="8844" w:type="dxa"/>
          </w:tcPr>
          <w:p w:rsidR="00B227D3" w:rsidRDefault="00B227D3" w:rsidP="00B227D3">
            <w:pPr>
              <w:pStyle w:val="af5"/>
              <w:spacing w:before="0" w:after="0"/>
            </w:pPr>
            <w:r>
              <w:t>Общее количество и сумма закупок, в которых при аудите в сфере закупок выявлены нарушения законодательства о контрактной системе</w:t>
            </w:r>
          </w:p>
        </w:tc>
        <w:tc>
          <w:tcPr>
            <w:tcW w:w="4983" w:type="dxa"/>
          </w:tcPr>
          <w:p w:rsidR="00B227D3" w:rsidRPr="00727A9B" w:rsidRDefault="00B227D3" w:rsidP="00B227D3">
            <w:pPr>
              <w:pStyle w:val="af5"/>
              <w:spacing w:before="0" w:after="0"/>
              <w:jc w:val="center"/>
              <w:rPr>
                <w:i/>
              </w:rPr>
            </w:pPr>
            <w:r>
              <w:rPr>
                <w:i/>
              </w:rPr>
              <w:t>Указывается количество закупок и сумма (млн. рублей)</w:t>
            </w:r>
          </w:p>
        </w:tc>
      </w:tr>
      <w:tr w:rsidR="00B227D3" w:rsidRPr="00727A9B" w:rsidTr="00B227D3">
        <w:tc>
          <w:tcPr>
            <w:tcW w:w="14786" w:type="dxa"/>
            <w:gridSpan w:val="3"/>
          </w:tcPr>
          <w:p w:rsidR="00B227D3" w:rsidRPr="00B16EC3" w:rsidRDefault="00B227D3" w:rsidP="00B227D3">
            <w:pPr>
              <w:pStyle w:val="af5"/>
              <w:spacing w:before="0" w:after="0"/>
              <w:rPr>
                <w:i/>
              </w:rPr>
            </w:pPr>
            <w:r w:rsidRPr="00B16EC3">
              <w:rPr>
                <w:i/>
              </w:rPr>
              <w:t>Представления и обращения</w:t>
            </w:r>
          </w:p>
        </w:tc>
      </w:tr>
      <w:tr w:rsidR="00B227D3" w:rsidRPr="00727A9B" w:rsidTr="00B227D3">
        <w:tc>
          <w:tcPr>
            <w:tcW w:w="959" w:type="dxa"/>
          </w:tcPr>
          <w:p w:rsidR="00B227D3" w:rsidRDefault="00B227D3" w:rsidP="00B227D3">
            <w:pPr>
              <w:pStyle w:val="af5"/>
              <w:spacing w:after="0" w:line="276" w:lineRule="auto"/>
              <w:jc w:val="center"/>
            </w:pPr>
            <w:r>
              <w:t>7.</w:t>
            </w:r>
          </w:p>
        </w:tc>
        <w:tc>
          <w:tcPr>
            <w:tcW w:w="8844" w:type="dxa"/>
          </w:tcPr>
          <w:p w:rsidR="00B227D3" w:rsidRDefault="00B227D3" w:rsidP="00B227D3">
            <w:pPr>
              <w:pStyle w:val="af5"/>
              <w:spacing w:before="0" w:after="0"/>
            </w:pPr>
            <w:r>
              <w:t>Общее количество представлений (предписаний), направленных по результатам контрольных мероприятий по итогам аудита в сфере закупок</w:t>
            </w:r>
          </w:p>
        </w:tc>
        <w:tc>
          <w:tcPr>
            <w:tcW w:w="4983" w:type="dxa"/>
          </w:tcPr>
          <w:p w:rsidR="00B227D3" w:rsidRPr="00727A9B" w:rsidRDefault="00B227D3" w:rsidP="00B227D3">
            <w:pPr>
              <w:pStyle w:val="af5"/>
              <w:spacing w:before="0" w:after="0"/>
              <w:jc w:val="center"/>
              <w:rPr>
                <w:i/>
              </w:rPr>
            </w:pPr>
            <w:r>
              <w:rPr>
                <w:i/>
              </w:rPr>
              <w:t>Указывается количество направленных представлений (предписаний)</w:t>
            </w:r>
          </w:p>
        </w:tc>
      </w:tr>
      <w:tr w:rsidR="00B227D3" w:rsidRPr="00727A9B" w:rsidTr="00B227D3">
        <w:tc>
          <w:tcPr>
            <w:tcW w:w="959" w:type="dxa"/>
          </w:tcPr>
          <w:p w:rsidR="00B227D3" w:rsidRDefault="00B227D3" w:rsidP="00B227D3">
            <w:pPr>
              <w:pStyle w:val="af5"/>
              <w:spacing w:after="0" w:line="276" w:lineRule="auto"/>
              <w:jc w:val="center"/>
            </w:pPr>
            <w:r>
              <w:t>8.</w:t>
            </w:r>
          </w:p>
        </w:tc>
        <w:tc>
          <w:tcPr>
            <w:tcW w:w="8844" w:type="dxa"/>
          </w:tcPr>
          <w:p w:rsidR="00B227D3" w:rsidRDefault="00B227D3" w:rsidP="00B227D3">
            <w:pPr>
              <w:pStyle w:val="af5"/>
              <w:spacing w:before="0" w:after="0"/>
            </w:pPr>
            <w:r>
              <w:t>Общее количество обращений, направленных в правоохранительные органы по результатам контрольных мероприятий по итогам аудита в сфере закупок</w:t>
            </w:r>
          </w:p>
        </w:tc>
        <w:tc>
          <w:tcPr>
            <w:tcW w:w="4983" w:type="dxa"/>
          </w:tcPr>
          <w:p w:rsidR="00B227D3" w:rsidRPr="00727A9B" w:rsidRDefault="00B227D3" w:rsidP="00B227D3">
            <w:pPr>
              <w:pStyle w:val="af5"/>
              <w:spacing w:before="0" w:after="0"/>
              <w:jc w:val="center"/>
              <w:rPr>
                <w:i/>
              </w:rPr>
            </w:pPr>
            <w:r>
              <w:rPr>
                <w:i/>
              </w:rPr>
              <w:t>Указывается количество направленных обращений</w:t>
            </w:r>
          </w:p>
        </w:tc>
      </w:tr>
      <w:tr w:rsidR="00B227D3" w:rsidRPr="00727A9B" w:rsidTr="003A1A1C">
        <w:trPr>
          <w:trHeight w:val="567"/>
        </w:trPr>
        <w:tc>
          <w:tcPr>
            <w:tcW w:w="14786" w:type="dxa"/>
            <w:gridSpan w:val="3"/>
            <w:vAlign w:val="center"/>
          </w:tcPr>
          <w:p w:rsidR="00B227D3" w:rsidRPr="00B16EC3" w:rsidRDefault="00B227D3" w:rsidP="003A1A1C">
            <w:pPr>
              <w:pStyle w:val="af5"/>
              <w:spacing w:before="0" w:after="0" w:line="276" w:lineRule="auto"/>
              <w:jc w:val="center"/>
              <w:rPr>
                <w:sz w:val="28"/>
                <w:szCs w:val="28"/>
              </w:rPr>
            </w:pPr>
            <w:r>
              <w:rPr>
                <w:b/>
                <w:sz w:val="28"/>
                <w:szCs w:val="28"/>
              </w:rPr>
              <w:t>Установление причин</w:t>
            </w:r>
          </w:p>
        </w:tc>
      </w:tr>
      <w:tr w:rsidR="00B227D3" w:rsidRPr="00727A9B" w:rsidTr="00B227D3">
        <w:tc>
          <w:tcPr>
            <w:tcW w:w="959" w:type="dxa"/>
          </w:tcPr>
          <w:p w:rsidR="00B227D3" w:rsidRDefault="00B227D3" w:rsidP="003A1A1C">
            <w:pPr>
              <w:pStyle w:val="af5"/>
              <w:spacing w:before="0" w:after="0" w:line="276" w:lineRule="auto"/>
              <w:jc w:val="center"/>
            </w:pPr>
            <w:r>
              <w:t>9.</w:t>
            </w:r>
          </w:p>
        </w:tc>
        <w:tc>
          <w:tcPr>
            <w:tcW w:w="8844" w:type="dxa"/>
          </w:tcPr>
          <w:p w:rsidR="00B227D3" w:rsidRDefault="00B227D3" w:rsidP="00B227D3">
            <w:pPr>
              <w:pStyle w:val="af5"/>
              <w:spacing w:before="0" w:after="0"/>
            </w:pPr>
            <w:r>
              <w:t>Основные причины отклонений, нарушений и недостатков, выявленных в ходе контрольных мероприятий в рамках аудита в сфере закупок</w:t>
            </w:r>
          </w:p>
        </w:tc>
        <w:tc>
          <w:tcPr>
            <w:tcW w:w="4983" w:type="dxa"/>
          </w:tcPr>
          <w:p w:rsidR="00B227D3" w:rsidRPr="00B16EC3" w:rsidRDefault="00B227D3" w:rsidP="00B227D3">
            <w:pPr>
              <w:pStyle w:val="af5"/>
              <w:spacing w:before="0" w:after="0"/>
              <w:jc w:val="center"/>
            </w:pPr>
            <w:r w:rsidRPr="00B16EC3">
              <w:rPr>
                <w:i/>
              </w:rPr>
              <w:t>Указывается установленные причины (действие должностных лиц, недостаток методического обеспечения, правовые «проблемы» и т.д.)</w:t>
            </w:r>
          </w:p>
        </w:tc>
      </w:tr>
      <w:tr w:rsidR="00B227D3" w:rsidRPr="00727A9B" w:rsidTr="00B227D3">
        <w:tc>
          <w:tcPr>
            <w:tcW w:w="959" w:type="dxa"/>
          </w:tcPr>
          <w:p w:rsidR="00B227D3" w:rsidRDefault="00B227D3" w:rsidP="00B227D3">
            <w:pPr>
              <w:pStyle w:val="af5"/>
              <w:spacing w:after="0" w:line="276" w:lineRule="auto"/>
              <w:jc w:val="center"/>
            </w:pPr>
            <w:r>
              <w:t>10.</w:t>
            </w:r>
          </w:p>
        </w:tc>
        <w:tc>
          <w:tcPr>
            <w:tcW w:w="8844" w:type="dxa"/>
          </w:tcPr>
          <w:p w:rsidR="00B227D3" w:rsidRDefault="00B227D3" w:rsidP="00B227D3">
            <w:pPr>
              <w:pStyle w:val="af5"/>
              <w:spacing w:before="0" w:after="0"/>
            </w:pPr>
            <w:r>
              <w:t>Предложения по совершенствованию контрактной системы, меры по повышению результативности и эффективности расходов на закупки, в том числе нормативно-правового характера</w:t>
            </w:r>
          </w:p>
        </w:tc>
        <w:tc>
          <w:tcPr>
            <w:tcW w:w="4983" w:type="dxa"/>
          </w:tcPr>
          <w:p w:rsidR="00B227D3" w:rsidRPr="00B16EC3" w:rsidRDefault="00B227D3" w:rsidP="00B227D3">
            <w:pPr>
              <w:pStyle w:val="af5"/>
              <w:spacing w:before="0" w:after="0"/>
              <w:jc w:val="center"/>
              <w:rPr>
                <w:i/>
              </w:rPr>
            </w:pPr>
            <w:r w:rsidRPr="00B16EC3">
              <w:rPr>
                <w:i/>
              </w:rPr>
              <w:t>Указываются предложения</w:t>
            </w:r>
          </w:p>
        </w:tc>
      </w:tr>
    </w:tbl>
    <w:p w:rsidR="00B227D3" w:rsidRDefault="00B227D3" w:rsidP="00B227D3">
      <w:pPr>
        <w:spacing w:line="276" w:lineRule="auto"/>
        <w:rPr>
          <w:rFonts w:cs="Times New Roman"/>
          <w:szCs w:val="28"/>
          <w:lang w:eastAsia="ru-RU"/>
        </w:rPr>
      </w:pPr>
    </w:p>
    <w:p w:rsidR="00B227D3" w:rsidRDefault="00B227D3">
      <w:pPr>
        <w:suppressAutoHyphens w:val="0"/>
        <w:spacing w:line="240" w:lineRule="auto"/>
        <w:ind w:firstLine="0"/>
        <w:jc w:val="left"/>
        <w:rPr>
          <w:rFonts w:cs="Times New Roman"/>
          <w:szCs w:val="28"/>
          <w:lang w:eastAsia="ru-RU"/>
        </w:rPr>
      </w:pPr>
      <w:r>
        <w:rPr>
          <w:rFonts w:cs="Times New Roman"/>
          <w:szCs w:val="28"/>
          <w:lang w:eastAsia="ru-RU"/>
        </w:rPr>
        <w:br w:type="page"/>
      </w:r>
    </w:p>
    <w:p w:rsidR="00B227D3" w:rsidRPr="00D8536F" w:rsidRDefault="00B227D3" w:rsidP="00D8536F">
      <w:pPr>
        <w:pStyle w:val="1"/>
        <w:jc w:val="right"/>
        <w:rPr>
          <w:b w:val="0"/>
          <w:lang w:eastAsia="ru-RU"/>
        </w:rPr>
      </w:pPr>
      <w:bookmarkStart w:id="18" w:name="_Toc442111275"/>
      <w:r w:rsidRPr="00D8536F">
        <w:rPr>
          <w:b w:val="0"/>
          <w:lang w:eastAsia="ru-RU"/>
        </w:rPr>
        <w:lastRenderedPageBreak/>
        <w:t xml:space="preserve">Приложение </w:t>
      </w:r>
      <w:bookmarkEnd w:id="18"/>
      <w:r w:rsidR="00757426">
        <w:rPr>
          <w:b w:val="0"/>
          <w:lang w:eastAsia="ru-RU"/>
        </w:rPr>
        <w:t>5</w:t>
      </w:r>
    </w:p>
    <w:p w:rsidR="00B227D3" w:rsidRDefault="00B227D3" w:rsidP="00B227D3">
      <w:pPr>
        <w:suppressAutoHyphens w:val="0"/>
        <w:autoSpaceDE w:val="0"/>
        <w:autoSpaceDN w:val="0"/>
        <w:adjustRightInd w:val="0"/>
        <w:spacing w:line="240" w:lineRule="auto"/>
        <w:ind w:left="567" w:firstLine="0"/>
        <w:jc w:val="center"/>
        <w:rPr>
          <w:rFonts w:cs="Times New Roman"/>
          <w:b/>
          <w:szCs w:val="28"/>
          <w:lang w:eastAsia="ru-RU"/>
        </w:rPr>
      </w:pPr>
      <w:r w:rsidRPr="00AC47E2">
        <w:rPr>
          <w:rFonts w:cs="Times New Roman"/>
          <w:b/>
          <w:szCs w:val="28"/>
          <w:lang w:eastAsia="ru-RU"/>
        </w:rPr>
        <w:t xml:space="preserve">Информация </w:t>
      </w:r>
    </w:p>
    <w:p w:rsidR="00B227D3" w:rsidRDefault="00B227D3" w:rsidP="00B227D3">
      <w:pPr>
        <w:suppressAutoHyphens w:val="0"/>
        <w:autoSpaceDE w:val="0"/>
        <w:autoSpaceDN w:val="0"/>
        <w:adjustRightInd w:val="0"/>
        <w:spacing w:line="240" w:lineRule="auto"/>
        <w:ind w:left="567" w:firstLine="0"/>
        <w:jc w:val="center"/>
        <w:rPr>
          <w:rFonts w:cs="Times New Roman"/>
          <w:b/>
          <w:szCs w:val="28"/>
          <w:lang w:eastAsia="ru-RU"/>
        </w:rPr>
      </w:pPr>
      <w:r w:rsidRPr="00AC47E2">
        <w:rPr>
          <w:rFonts w:cs="Times New Roman"/>
          <w:b/>
          <w:szCs w:val="28"/>
          <w:lang w:eastAsia="ru-RU"/>
        </w:rPr>
        <w:t xml:space="preserve">о реализации предложений </w:t>
      </w:r>
      <w:r w:rsidR="00757426">
        <w:rPr>
          <w:rFonts w:cs="Times New Roman"/>
          <w:b/>
          <w:szCs w:val="28"/>
          <w:lang w:eastAsia="ru-RU"/>
        </w:rPr>
        <w:t>Контрольно-счетного органа</w:t>
      </w:r>
      <w:r w:rsidRPr="00AC47E2">
        <w:rPr>
          <w:rFonts w:cs="Times New Roman"/>
          <w:b/>
          <w:szCs w:val="28"/>
          <w:lang w:eastAsia="ru-RU"/>
        </w:rPr>
        <w:t xml:space="preserve">, направленных на устранение выявленных </w:t>
      </w:r>
    </w:p>
    <w:p w:rsidR="00B227D3" w:rsidRDefault="00B227D3" w:rsidP="00B227D3">
      <w:pPr>
        <w:suppressAutoHyphens w:val="0"/>
        <w:autoSpaceDE w:val="0"/>
        <w:autoSpaceDN w:val="0"/>
        <w:adjustRightInd w:val="0"/>
        <w:spacing w:line="240" w:lineRule="auto"/>
        <w:ind w:left="567" w:firstLine="0"/>
        <w:jc w:val="center"/>
        <w:rPr>
          <w:rFonts w:cs="Times New Roman"/>
          <w:b/>
          <w:szCs w:val="28"/>
          <w:lang w:eastAsia="ru-RU"/>
        </w:rPr>
      </w:pPr>
      <w:r w:rsidRPr="00AC47E2">
        <w:rPr>
          <w:rFonts w:cs="Times New Roman"/>
          <w:b/>
          <w:szCs w:val="28"/>
          <w:lang w:eastAsia="ru-RU"/>
        </w:rPr>
        <w:t>нарушений</w:t>
      </w:r>
      <w:r>
        <w:rPr>
          <w:rFonts w:cs="Times New Roman"/>
          <w:b/>
          <w:szCs w:val="28"/>
          <w:lang w:eastAsia="ru-RU"/>
        </w:rPr>
        <w:t xml:space="preserve"> и</w:t>
      </w:r>
      <w:r w:rsidRPr="00AC47E2">
        <w:rPr>
          <w:rFonts w:cs="Times New Roman"/>
          <w:b/>
          <w:szCs w:val="28"/>
          <w:lang w:eastAsia="ru-RU"/>
        </w:rPr>
        <w:t xml:space="preserve"> недостатков и на совершенствование контрактной системы в сфере закупок</w:t>
      </w:r>
    </w:p>
    <w:p w:rsidR="00B227D3" w:rsidRDefault="00B227D3" w:rsidP="00B227D3">
      <w:pPr>
        <w:suppressAutoHyphens w:val="0"/>
        <w:autoSpaceDE w:val="0"/>
        <w:autoSpaceDN w:val="0"/>
        <w:adjustRightInd w:val="0"/>
        <w:spacing w:line="300" w:lineRule="auto"/>
        <w:ind w:firstLine="0"/>
        <w:jc w:val="center"/>
        <w:rPr>
          <w:rFonts w:cs="Times New Roman"/>
          <w:b/>
          <w:szCs w:val="28"/>
          <w:lang w:eastAsia="ru-RU"/>
        </w:rPr>
      </w:pPr>
    </w:p>
    <w:tbl>
      <w:tblPr>
        <w:tblW w:w="1548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1"/>
        <w:gridCol w:w="1843"/>
        <w:gridCol w:w="1701"/>
        <w:gridCol w:w="1842"/>
        <w:gridCol w:w="1843"/>
        <w:gridCol w:w="1985"/>
        <w:gridCol w:w="1701"/>
        <w:gridCol w:w="2302"/>
      </w:tblGrid>
      <w:tr w:rsidR="00B227D3" w:rsidRPr="006D69AC" w:rsidTr="007B3219">
        <w:trPr>
          <w:trHeight w:val="2109"/>
        </w:trPr>
        <w:tc>
          <w:tcPr>
            <w:tcW w:w="567" w:type="dxa"/>
            <w:vMerge w:val="restart"/>
            <w:vAlign w:val="center"/>
          </w:tcPr>
          <w:p w:rsidR="00B227D3" w:rsidRPr="008E1BBE" w:rsidRDefault="00B227D3" w:rsidP="00B227D3">
            <w:pPr>
              <w:suppressAutoHyphens w:val="0"/>
              <w:autoSpaceDE w:val="0"/>
              <w:autoSpaceDN w:val="0"/>
              <w:adjustRightInd w:val="0"/>
              <w:spacing w:line="240" w:lineRule="auto"/>
              <w:ind w:firstLine="0"/>
              <w:jc w:val="center"/>
              <w:rPr>
                <w:rFonts w:cs="Times New Roman"/>
                <w:sz w:val="24"/>
                <w:szCs w:val="24"/>
                <w:lang w:eastAsia="ru-RU"/>
              </w:rPr>
            </w:pPr>
            <w:r w:rsidRPr="008E1BBE">
              <w:rPr>
                <w:rFonts w:cs="Times New Roman"/>
                <w:sz w:val="24"/>
                <w:szCs w:val="24"/>
                <w:lang w:eastAsia="ru-RU"/>
              </w:rPr>
              <w:t xml:space="preserve">№ </w:t>
            </w:r>
            <w:r w:rsidRPr="008E1BBE">
              <w:rPr>
                <w:rFonts w:cs="Times New Roman"/>
                <w:sz w:val="24"/>
                <w:szCs w:val="24"/>
                <w:lang w:eastAsia="ru-RU"/>
              </w:rPr>
              <w:br/>
              <w:t>п/п</w:t>
            </w:r>
          </w:p>
        </w:tc>
        <w:tc>
          <w:tcPr>
            <w:tcW w:w="5245" w:type="dxa"/>
            <w:gridSpan w:val="3"/>
            <w:vAlign w:val="center"/>
          </w:tcPr>
          <w:p w:rsidR="00B227D3" w:rsidRPr="008E1BBE" w:rsidRDefault="00B227D3" w:rsidP="00B227D3">
            <w:pPr>
              <w:autoSpaceDE w:val="0"/>
              <w:autoSpaceDN w:val="0"/>
              <w:adjustRightInd w:val="0"/>
              <w:spacing w:line="240" w:lineRule="auto"/>
              <w:ind w:firstLine="0"/>
              <w:jc w:val="center"/>
              <w:rPr>
                <w:rFonts w:cs="Times New Roman"/>
                <w:sz w:val="24"/>
                <w:szCs w:val="24"/>
                <w:lang w:eastAsia="ru-RU"/>
              </w:rPr>
            </w:pPr>
            <w:r w:rsidRPr="008E1BBE">
              <w:rPr>
                <w:rFonts w:cs="Times New Roman"/>
                <w:sz w:val="24"/>
                <w:szCs w:val="24"/>
                <w:lang w:eastAsia="ru-RU"/>
              </w:rPr>
              <w:t>Общие сведения о контрольном</w:t>
            </w:r>
            <w:r>
              <w:rPr>
                <w:rFonts w:cs="Times New Roman"/>
                <w:sz w:val="24"/>
                <w:szCs w:val="24"/>
                <w:lang w:eastAsia="ru-RU"/>
              </w:rPr>
              <w:t xml:space="preserve"> (экспертно-аналитическом) </w:t>
            </w:r>
            <w:r w:rsidRPr="008E1BBE">
              <w:rPr>
                <w:rFonts w:cs="Times New Roman"/>
                <w:sz w:val="24"/>
                <w:szCs w:val="24"/>
                <w:lang w:eastAsia="ru-RU"/>
              </w:rPr>
              <w:t>мероприяти</w:t>
            </w:r>
            <w:r>
              <w:rPr>
                <w:rFonts w:cs="Times New Roman"/>
                <w:sz w:val="24"/>
                <w:szCs w:val="24"/>
                <w:lang w:eastAsia="ru-RU"/>
              </w:rPr>
              <w:t>и</w:t>
            </w:r>
            <w:r w:rsidRPr="008E1BBE">
              <w:rPr>
                <w:rFonts w:cs="Times New Roman"/>
                <w:sz w:val="24"/>
                <w:szCs w:val="24"/>
                <w:lang w:eastAsia="ru-RU"/>
              </w:rPr>
              <w:t>,</w:t>
            </w:r>
            <w:r>
              <w:rPr>
                <w:rFonts w:cs="Times New Roman"/>
                <w:sz w:val="24"/>
                <w:szCs w:val="24"/>
                <w:lang w:eastAsia="ru-RU"/>
              </w:rPr>
              <w:t xml:space="preserve"> </w:t>
            </w:r>
            <w:r>
              <w:rPr>
                <w:rFonts w:cs="Times New Roman"/>
                <w:sz w:val="24"/>
                <w:szCs w:val="24"/>
                <w:lang w:eastAsia="ru-RU"/>
              </w:rPr>
              <w:br/>
              <w:t>в рамках которого проводился а</w:t>
            </w:r>
            <w:r w:rsidRPr="008E1BBE">
              <w:rPr>
                <w:rFonts w:cs="Times New Roman"/>
                <w:sz w:val="24"/>
                <w:szCs w:val="24"/>
                <w:lang w:eastAsia="ru-RU"/>
              </w:rPr>
              <w:t>удит в сфере закупок</w:t>
            </w:r>
          </w:p>
        </w:tc>
        <w:tc>
          <w:tcPr>
            <w:tcW w:w="3685" w:type="dxa"/>
            <w:gridSpan w:val="2"/>
            <w:vAlign w:val="center"/>
          </w:tcPr>
          <w:p w:rsidR="00B227D3" w:rsidRPr="008E1BBE" w:rsidRDefault="00B227D3" w:rsidP="00757426">
            <w:pPr>
              <w:suppressAutoHyphens w:val="0"/>
              <w:autoSpaceDE w:val="0"/>
              <w:autoSpaceDN w:val="0"/>
              <w:adjustRightInd w:val="0"/>
              <w:spacing w:line="240" w:lineRule="auto"/>
              <w:ind w:firstLine="0"/>
              <w:jc w:val="center"/>
              <w:rPr>
                <w:rFonts w:cs="Times New Roman"/>
                <w:sz w:val="24"/>
                <w:szCs w:val="24"/>
                <w:lang w:eastAsia="ru-RU"/>
              </w:rPr>
            </w:pPr>
            <w:r w:rsidRPr="008E1BBE">
              <w:rPr>
                <w:rFonts w:cs="Times New Roman"/>
                <w:sz w:val="24"/>
                <w:szCs w:val="24"/>
                <w:lang w:eastAsia="ru-RU"/>
              </w:rPr>
              <w:t xml:space="preserve">Предложение </w:t>
            </w:r>
            <w:r w:rsidR="00757426">
              <w:rPr>
                <w:rFonts w:cs="Times New Roman"/>
                <w:sz w:val="24"/>
                <w:szCs w:val="24"/>
                <w:lang w:eastAsia="ru-RU"/>
              </w:rPr>
              <w:t>Контрольно-счетного органа</w:t>
            </w:r>
            <w:r w:rsidRPr="008E1BBE">
              <w:rPr>
                <w:rFonts w:cs="Times New Roman"/>
                <w:sz w:val="24"/>
                <w:szCs w:val="24"/>
                <w:lang w:eastAsia="ru-RU"/>
              </w:rPr>
              <w:t>, с</w:t>
            </w:r>
            <w:r>
              <w:rPr>
                <w:rFonts w:cs="Times New Roman"/>
                <w:sz w:val="24"/>
                <w:szCs w:val="24"/>
                <w:lang w:eastAsia="ru-RU"/>
              </w:rPr>
              <w:t>формулированное по результатам а</w:t>
            </w:r>
            <w:r w:rsidRPr="008E1BBE">
              <w:rPr>
                <w:rFonts w:cs="Times New Roman"/>
                <w:sz w:val="24"/>
                <w:szCs w:val="24"/>
                <w:lang w:eastAsia="ru-RU"/>
              </w:rPr>
              <w:t>удита в сфере закупок</w:t>
            </w:r>
          </w:p>
        </w:tc>
        <w:tc>
          <w:tcPr>
            <w:tcW w:w="3686" w:type="dxa"/>
            <w:gridSpan w:val="2"/>
            <w:vAlign w:val="center"/>
          </w:tcPr>
          <w:p w:rsidR="00B227D3" w:rsidRPr="008E1BBE" w:rsidRDefault="00B227D3" w:rsidP="00B227D3">
            <w:pPr>
              <w:suppressAutoHyphens w:val="0"/>
              <w:autoSpaceDE w:val="0"/>
              <w:autoSpaceDN w:val="0"/>
              <w:adjustRightInd w:val="0"/>
              <w:spacing w:line="240" w:lineRule="auto"/>
              <w:ind w:firstLine="0"/>
              <w:jc w:val="center"/>
              <w:rPr>
                <w:rFonts w:cs="Times New Roman"/>
                <w:sz w:val="24"/>
                <w:szCs w:val="24"/>
                <w:lang w:eastAsia="ru-RU"/>
              </w:rPr>
            </w:pPr>
            <w:r w:rsidRPr="008E1BBE">
              <w:rPr>
                <w:rFonts w:cs="Times New Roman"/>
                <w:sz w:val="24"/>
                <w:szCs w:val="24"/>
                <w:lang w:eastAsia="ru-RU"/>
              </w:rPr>
              <w:t>Дата реализации предложения</w:t>
            </w:r>
          </w:p>
        </w:tc>
        <w:tc>
          <w:tcPr>
            <w:tcW w:w="2302" w:type="dxa"/>
            <w:vMerge w:val="restart"/>
            <w:vAlign w:val="center"/>
          </w:tcPr>
          <w:p w:rsidR="00B227D3" w:rsidRPr="008E1BBE" w:rsidRDefault="00B227D3" w:rsidP="00E97424">
            <w:pPr>
              <w:suppressAutoHyphens w:val="0"/>
              <w:autoSpaceDE w:val="0"/>
              <w:autoSpaceDN w:val="0"/>
              <w:adjustRightInd w:val="0"/>
              <w:spacing w:line="240" w:lineRule="auto"/>
              <w:ind w:firstLine="0"/>
              <w:jc w:val="center"/>
              <w:rPr>
                <w:rFonts w:cs="Times New Roman"/>
                <w:sz w:val="24"/>
                <w:szCs w:val="24"/>
                <w:lang w:eastAsia="ru-RU"/>
              </w:rPr>
            </w:pPr>
            <w:r w:rsidRPr="008E1BBE">
              <w:rPr>
                <w:rFonts w:cs="Times New Roman"/>
                <w:sz w:val="24"/>
                <w:szCs w:val="24"/>
                <w:lang w:eastAsia="ru-RU"/>
              </w:rPr>
              <w:t xml:space="preserve">Вывод </w:t>
            </w:r>
            <w:r>
              <w:rPr>
                <w:rFonts w:cs="Times New Roman"/>
                <w:sz w:val="24"/>
                <w:szCs w:val="24"/>
                <w:lang w:eastAsia="ru-RU"/>
              </w:rPr>
              <w:br/>
              <w:t xml:space="preserve">о </w:t>
            </w:r>
            <w:r w:rsidR="00E97424">
              <w:rPr>
                <w:rFonts w:cs="Times New Roman"/>
                <w:sz w:val="24"/>
                <w:szCs w:val="24"/>
                <w:lang w:eastAsia="ru-RU"/>
              </w:rPr>
              <w:t>реализ</w:t>
            </w:r>
            <w:r w:rsidR="00E97424" w:rsidRPr="008E1BBE">
              <w:rPr>
                <w:rFonts w:cs="Times New Roman"/>
                <w:sz w:val="24"/>
                <w:szCs w:val="24"/>
                <w:lang w:eastAsia="ru-RU"/>
              </w:rPr>
              <w:t>ации</w:t>
            </w:r>
            <w:r w:rsidRPr="008E1BBE">
              <w:rPr>
                <w:rFonts w:cs="Times New Roman"/>
                <w:sz w:val="24"/>
                <w:szCs w:val="24"/>
                <w:lang w:eastAsia="ru-RU"/>
              </w:rPr>
              <w:t xml:space="preserve"> предложения </w:t>
            </w:r>
            <w:r>
              <w:rPr>
                <w:rFonts w:cs="Times New Roman"/>
                <w:sz w:val="24"/>
                <w:szCs w:val="24"/>
                <w:lang w:eastAsia="ru-RU"/>
              </w:rPr>
              <w:br/>
            </w:r>
            <w:r w:rsidRPr="008E1BBE">
              <w:rPr>
                <w:rFonts w:cs="Times New Roman"/>
                <w:sz w:val="24"/>
                <w:szCs w:val="24"/>
                <w:lang w:eastAsia="ru-RU"/>
              </w:rPr>
              <w:t>(</w:t>
            </w:r>
            <w:r>
              <w:rPr>
                <w:rFonts w:cs="Times New Roman"/>
                <w:sz w:val="24"/>
                <w:szCs w:val="24"/>
                <w:lang w:eastAsia="ru-RU"/>
              </w:rPr>
              <w:t>не реализо</w:t>
            </w:r>
            <w:r w:rsidRPr="008E1BBE">
              <w:rPr>
                <w:rFonts w:cs="Times New Roman"/>
                <w:sz w:val="24"/>
                <w:szCs w:val="24"/>
                <w:lang w:eastAsia="ru-RU"/>
              </w:rPr>
              <w:t>вано</w:t>
            </w:r>
            <w:r>
              <w:rPr>
                <w:rFonts w:cs="Times New Roman"/>
                <w:sz w:val="24"/>
                <w:szCs w:val="24"/>
                <w:lang w:eastAsia="ru-RU"/>
              </w:rPr>
              <w:t xml:space="preserve"> </w:t>
            </w:r>
            <w:r>
              <w:rPr>
                <w:rFonts w:cs="Times New Roman"/>
                <w:sz w:val="24"/>
                <w:szCs w:val="24"/>
                <w:lang w:eastAsia="ru-RU"/>
              </w:rPr>
              <w:sym w:font="Symbol" w:char="F02D"/>
            </w:r>
            <w:r>
              <w:rPr>
                <w:rFonts w:cs="Times New Roman"/>
                <w:sz w:val="24"/>
                <w:szCs w:val="24"/>
                <w:lang w:eastAsia="ru-RU"/>
              </w:rPr>
              <w:t xml:space="preserve"> 0/ реализо</w:t>
            </w:r>
            <w:r w:rsidRPr="008E1BBE">
              <w:rPr>
                <w:rFonts w:cs="Times New Roman"/>
                <w:sz w:val="24"/>
                <w:szCs w:val="24"/>
                <w:lang w:eastAsia="ru-RU"/>
              </w:rPr>
              <w:t>вано частично</w:t>
            </w:r>
            <w:r>
              <w:rPr>
                <w:rFonts w:cs="Times New Roman"/>
                <w:sz w:val="24"/>
                <w:szCs w:val="24"/>
                <w:lang w:eastAsia="ru-RU"/>
              </w:rPr>
              <w:t xml:space="preserve"> </w:t>
            </w:r>
            <w:r>
              <w:rPr>
                <w:rFonts w:cs="Times New Roman"/>
                <w:sz w:val="24"/>
                <w:szCs w:val="24"/>
                <w:lang w:eastAsia="ru-RU"/>
              </w:rPr>
              <w:sym w:font="Symbol" w:char="F02D"/>
            </w:r>
            <w:r>
              <w:rPr>
                <w:rFonts w:cs="Times New Roman"/>
                <w:sz w:val="24"/>
                <w:szCs w:val="24"/>
                <w:lang w:eastAsia="ru-RU"/>
              </w:rPr>
              <w:t xml:space="preserve"> 1</w:t>
            </w:r>
            <w:r w:rsidRPr="008E1BBE">
              <w:rPr>
                <w:rFonts w:cs="Times New Roman"/>
                <w:sz w:val="24"/>
                <w:szCs w:val="24"/>
                <w:lang w:eastAsia="ru-RU"/>
              </w:rPr>
              <w:t>/ реализовано</w:t>
            </w:r>
            <w:r>
              <w:rPr>
                <w:rFonts w:cs="Times New Roman"/>
                <w:sz w:val="24"/>
                <w:szCs w:val="24"/>
                <w:lang w:eastAsia="ru-RU"/>
              </w:rPr>
              <w:t xml:space="preserve"> </w:t>
            </w:r>
            <w:r>
              <w:rPr>
                <w:rFonts w:cs="Times New Roman"/>
                <w:sz w:val="24"/>
                <w:szCs w:val="24"/>
                <w:lang w:eastAsia="ru-RU"/>
              </w:rPr>
              <w:sym w:font="Symbol" w:char="F02D"/>
            </w:r>
            <w:r>
              <w:rPr>
                <w:rFonts w:cs="Times New Roman"/>
                <w:sz w:val="24"/>
                <w:szCs w:val="24"/>
                <w:lang w:eastAsia="ru-RU"/>
              </w:rPr>
              <w:t xml:space="preserve"> 2</w:t>
            </w:r>
            <w:r w:rsidRPr="008E1BBE">
              <w:rPr>
                <w:rFonts w:cs="Times New Roman"/>
                <w:sz w:val="24"/>
                <w:szCs w:val="24"/>
                <w:lang w:eastAsia="ru-RU"/>
              </w:rPr>
              <w:t>)</w:t>
            </w:r>
            <w:r>
              <w:rPr>
                <w:rStyle w:val="aff6"/>
                <w:rFonts w:cs="Times New Roman"/>
                <w:sz w:val="24"/>
                <w:szCs w:val="24"/>
                <w:lang w:eastAsia="ru-RU"/>
              </w:rPr>
              <w:footnoteReference w:id="1"/>
            </w:r>
          </w:p>
        </w:tc>
      </w:tr>
      <w:tr w:rsidR="00B227D3" w:rsidRPr="006D69AC" w:rsidTr="007B3219">
        <w:trPr>
          <w:trHeight w:val="1380"/>
        </w:trPr>
        <w:tc>
          <w:tcPr>
            <w:tcW w:w="567" w:type="dxa"/>
            <w:vMerge/>
            <w:vAlign w:val="center"/>
          </w:tcPr>
          <w:p w:rsidR="00B227D3" w:rsidRPr="008E1BBE" w:rsidRDefault="00B227D3" w:rsidP="00B227D3">
            <w:pPr>
              <w:suppressAutoHyphens w:val="0"/>
              <w:autoSpaceDE w:val="0"/>
              <w:autoSpaceDN w:val="0"/>
              <w:adjustRightInd w:val="0"/>
              <w:spacing w:line="240" w:lineRule="auto"/>
              <w:ind w:firstLine="0"/>
              <w:jc w:val="center"/>
              <w:rPr>
                <w:rFonts w:cs="Times New Roman"/>
                <w:sz w:val="24"/>
                <w:szCs w:val="24"/>
                <w:lang w:eastAsia="ru-RU"/>
              </w:rPr>
            </w:pPr>
          </w:p>
        </w:tc>
        <w:tc>
          <w:tcPr>
            <w:tcW w:w="1701" w:type="dxa"/>
            <w:vAlign w:val="center"/>
          </w:tcPr>
          <w:p w:rsidR="00B227D3" w:rsidRPr="008E1BBE" w:rsidRDefault="00B227D3" w:rsidP="00B227D3">
            <w:pPr>
              <w:autoSpaceDE w:val="0"/>
              <w:autoSpaceDN w:val="0"/>
              <w:adjustRightInd w:val="0"/>
              <w:spacing w:line="240" w:lineRule="auto"/>
              <w:ind w:firstLine="0"/>
              <w:jc w:val="center"/>
              <w:rPr>
                <w:rFonts w:cs="Times New Roman"/>
                <w:sz w:val="24"/>
                <w:szCs w:val="24"/>
                <w:lang w:eastAsia="ru-RU"/>
              </w:rPr>
            </w:pPr>
            <w:r w:rsidRPr="008E1BBE">
              <w:rPr>
                <w:rFonts w:cs="Times New Roman"/>
                <w:sz w:val="24"/>
                <w:szCs w:val="24"/>
                <w:lang w:eastAsia="ru-RU"/>
              </w:rPr>
              <w:t>наименование</w:t>
            </w:r>
          </w:p>
        </w:tc>
        <w:tc>
          <w:tcPr>
            <w:tcW w:w="1843" w:type="dxa"/>
            <w:vAlign w:val="center"/>
          </w:tcPr>
          <w:p w:rsidR="00B227D3" w:rsidRPr="008E1BBE" w:rsidRDefault="00B227D3" w:rsidP="00B227D3">
            <w:pPr>
              <w:autoSpaceDE w:val="0"/>
              <w:autoSpaceDN w:val="0"/>
              <w:adjustRightInd w:val="0"/>
              <w:spacing w:line="240" w:lineRule="auto"/>
              <w:ind w:firstLine="0"/>
              <w:jc w:val="center"/>
              <w:rPr>
                <w:rFonts w:cs="Times New Roman"/>
                <w:sz w:val="24"/>
                <w:szCs w:val="24"/>
                <w:lang w:eastAsia="ru-RU"/>
              </w:rPr>
            </w:pPr>
            <w:r w:rsidRPr="008E1BBE">
              <w:rPr>
                <w:rFonts w:cs="Times New Roman"/>
                <w:sz w:val="24"/>
                <w:szCs w:val="24"/>
                <w:lang w:eastAsia="ru-RU"/>
              </w:rPr>
              <w:t>период проведения</w:t>
            </w:r>
          </w:p>
        </w:tc>
        <w:tc>
          <w:tcPr>
            <w:tcW w:w="1701" w:type="dxa"/>
            <w:vAlign w:val="center"/>
          </w:tcPr>
          <w:p w:rsidR="00B227D3" w:rsidRPr="008E1BBE" w:rsidRDefault="00B227D3" w:rsidP="00B227D3">
            <w:pPr>
              <w:autoSpaceDE w:val="0"/>
              <w:autoSpaceDN w:val="0"/>
              <w:adjustRightInd w:val="0"/>
              <w:spacing w:line="240" w:lineRule="auto"/>
              <w:ind w:firstLine="0"/>
              <w:jc w:val="center"/>
              <w:rPr>
                <w:rFonts w:cs="Times New Roman"/>
                <w:sz w:val="24"/>
                <w:szCs w:val="24"/>
                <w:lang w:eastAsia="ru-RU"/>
              </w:rPr>
            </w:pPr>
            <w:r w:rsidRPr="008E1BBE">
              <w:rPr>
                <w:rFonts w:cs="Times New Roman"/>
                <w:sz w:val="24"/>
                <w:szCs w:val="24"/>
                <w:lang w:eastAsia="ru-RU"/>
              </w:rPr>
              <w:t>руководитель</w:t>
            </w:r>
          </w:p>
        </w:tc>
        <w:tc>
          <w:tcPr>
            <w:tcW w:w="1842" w:type="dxa"/>
            <w:vAlign w:val="center"/>
          </w:tcPr>
          <w:p w:rsidR="00B227D3" w:rsidRPr="008E1BBE" w:rsidRDefault="00B227D3" w:rsidP="00B227D3">
            <w:pPr>
              <w:autoSpaceDE w:val="0"/>
              <w:autoSpaceDN w:val="0"/>
              <w:adjustRightInd w:val="0"/>
              <w:spacing w:line="240" w:lineRule="auto"/>
              <w:ind w:firstLine="0"/>
              <w:jc w:val="center"/>
              <w:rPr>
                <w:rFonts w:cs="Times New Roman"/>
                <w:sz w:val="24"/>
                <w:szCs w:val="24"/>
                <w:lang w:eastAsia="ru-RU"/>
              </w:rPr>
            </w:pPr>
            <w:r w:rsidRPr="008E1BBE">
              <w:rPr>
                <w:rFonts w:cs="Times New Roman"/>
                <w:sz w:val="24"/>
                <w:szCs w:val="24"/>
                <w:lang w:eastAsia="ru-RU"/>
              </w:rPr>
              <w:t>содержание предложения</w:t>
            </w:r>
          </w:p>
        </w:tc>
        <w:tc>
          <w:tcPr>
            <w:tcW w:w="1843" w:type="dxa"/>
            <w:vAlign w:val="center"/>
          </w:tcPr>
          <w:p w:rsidR="00B227D3" w:rsidRPr="008E1BBE" w:rsidRDefault="00B227D3" w:rsidP="00B227D3">
            <w:pPr>
              <w:autoSpaceDE w:val="0"/>
              <w:autoSpaceDN w:val="0"/>
              <w:adjustRightInd w:val="0"/>
              <w:spacing w:line="240" w:lineRule="auto"/>
              <w:ind w:firstLine="0"/>
              <w:jc w:val="center"/>
              <w:rPr>
                <w:rFonts w:cs="Times New Roman"/>
                <w:sz w:val="24"/>
                <w:szCs w:val="24"/>
                <w:lang w:eastAsia="ru-RU"/>
              </w:rPr>
            </w:pPr>
            <w:r w:rsidRPr="008E1BBE">
              <w:rPr>
                <w:rFonts w:cs="Times New Roman"/>
                <w:sz w:val="24"/>
                <w:szCs w:val="24"/>
                <w:lang w:eastAsia="ru-RU"/>
              </w:rPr>
              <w:t>кому направлено предложение</w:t>
            </w:r>
          </w:p>
        </w:tc>
        <w:tc>
          <w:tcPr>
            <w:tcW w:w="1985" w:type="dxa"/>
            <w:vAlign w:val="center"/>
          </w:tcPr>
          <w:p w:rsidR="00B227D3" w:rsidRPr="008E1BBE" w:rsidRDefault="00B227D3" w:rsidP="00757426">
            <w:pPr>
              <w:suppressAutoHyphens w:val="0"/>
              <w:autoSpaceDE w:val="0"/>
              <w:autoSpaceDN w:val="0"/>
              <w:adjustRightInd w:val="0"/>
              <w:spacing w:line="240" w:lineRule="auto"/>
              <w:ind w:firstLine="0"/>
              <w:jc w:val="center"/>
              <w:rPr>
                <w:rFonts w:cs="Times New Roman"/>
                <w:sz w:val="24"/>
                <w:szCs w:val="24"/>
                <w:lang w:eastAsia="ru-RU"/>
              </w:rPr>
            </w:pPr>
            <w:r w:rsidRPr="008E1BBE">
              <w:rPr>
                <w:rFonts w:cs="Times New Roman"/>
                <w:sz w:val="24"/>
                <w:szCs w:val="24"/>
                <w:lang w:eastAsia="ru-RU"/>
              </w:rPr>
              <w:t xml:space="preserve">установленная </w:t>
            </w:r>
            <w:r w:rsidR="00757426">
              <w:rPr>
                <w:rFonts w:cs="Times New Roman"/>
                <w:sz w:val="24"/>
                <w:szCs w:val="24"/>
                <w:lang w:eastAsia="ru-RU"/>
              </w:rPr>
              <w:t>Контрольно-счетным органом</w:t>
            </w:r>
            <w:r w:rsidRPr="008E1BBE">
              <w:rPr>
                <w:rFonts w:cs="Times New Roman"/>
                <w:sz w:val="24"/>
                <w:szCs w:val="24"/>
                <w:lang w:eastAsia="ru-RU"/>
              </w:rPr>
              <w:t xml:space="preserve"> </w:t>
            </w:r>
            <w:r w:rsidRPr="008E1BBE">
              <w:rPr>
                <w:rFonts w:cs="Times New Roman"/>
                <w:sz w:val="24"/>
                <w:szCs w:val="24"/>
                <w:lang w:eastAsia="ru-RU"/>
              </w:rPr>
              <w:br/>
              <w:t>(в случае,</w:t>
            </w:r>
            <w:r w:rsidR="007B3219">
              <w:rPr>
                <w:rFonts w:cs="Times New Roman"/>
                <w:sz w:val="24"/>
                <w:szCs w:val="24"/>
                <w:lang w:eastAsia="ru-RU"/>
              </w:rPr>
              <w:t xml:space="preserve"> </w:t>
            </w:r>
            <w:r w:rsidR="007B3219">
              <w:rPr>
                <w:rFonts w:cs="Times New Roman"/>
                <w:sz w:val="24"/>
                <w:szCs w:val="24"/>
                <w:lang w:eastAsia="ru-RU"/>
              </w:rPr>
              <w:br/>
            </w:r>
            <w:r w:rsidRPr="008E1BBE">
              <w:rPr>
                <w:rFonts w:cs="Times New Roman"/>
                <w:sz w:val="24"/>
                <w:szCs w:val="24"/>
                <w:lang w:eastAsia="ru-RU"/>
              </w:rPr>
              <w:t>если дата установлена)</w:t>
            </w:r>
          </w:p>
        </w:tc>
        <w:tc>
          <w:tcPr>
            <w:tcW w:w="1701" w:type="dxa"/>
            <w:vAlign w:val="center"/>
          </w:tcPr>
          <w:p w:rsidR="00B227D3" w:rsidRPr="008E1BBE" w:rsidRDefault="007B3219" w:rsidP="00B227D3">
            <w:pPr>
              <w:suppressAutoHyphens w:val="0"/>
              <w:autoSpaceDE w:val="0"/>
              <w:autoSpaceDN w:val="0"/>
              <w:adjustRightInd w:val="0"/>
              <w:spacing w:line="240" w:lineRule="auto"/>
              <w:ind w:firstLine="0"/>
              <w:jc w:val="center"/>
              <w:rPr>
                <w:rFonts w:cs="Times New Roman"/>
                <w:sz w:val="24"/>
                <w:szCs w:val="24"/>
                <w:lang w:eastAsia="ru-RU"/>
              </w:rPr>
            </w:pPr>
            <w:r>
              <w:rPr>
                <w:rFonts w:cs="Times New Roman"/>
                <w:sz w:val="24"/>
                <w:szCs w:val="24"/>
                <w:lang w:eastAsia="ru-RU"/>
              </w:rPr>
              <w:t>факти</w:t>
            </w:r>
            <w:r w:rsidR="00B227D3" w:rsidRPr="008E1BBE">
              <w:rPr>
                <w:rFonts w:cs="Times New Roman"/>
                <w:sz w:val="24"/>
                <w:szCs w:val="24"/>
                <w:lang w:eastAsia="ru-RU"/>
              </w:rPr>
              <w:t>ческая</w:t>
            </w:r>
          </w:p>
        </w:tc>
        <w:tc>
          <w:tcPr>
            <w:tcW w:w="2302" w:type="dxa"/>
            <w:vMerge/>
            <w:vAlign w:val="center"/>
          </w:tcPr>
          <w:p w:rsidR="00B227D3" w:rsidRPr="006D69AC" w:rsidRDefault="00B227D3" w:rsidP="00B227D3">
            <w:pPr>
              <w:suppressAutoHyphens w:val="0"/>
              <w:autoSpaceDE w:val="0"/>
              <w:autoSpaceDN w:val="0"/>
              <w:adjustRightInd w:val="0"/>
              <w:spacing w:line="240" w:lineRule="auto"/>
              <w:ind w:firstLine="0"/>
              <w:jc w:val="center"/>
              <w:rPr>
                <w:rFonts w:cs="Times New Roman"/>
                <w:b/>
                <w:sz w:val="24"/>
                <w:szCs w:val="24"/>
                <w:lang w:eastAsia="ru-RU"/>
              </w:rPr>
            </w:pPr>
          </w:p>
        </w:tc>
      </w:tr>
      <w:tr w:rsidR="00B227D3" w:rsidRPr="006D69AC" w:rsidTr="007B3219">
        <w:tc>
          <w:tcPr>
            <w:tcW w:w="567" w:type="dxa"/>
          </w:tcPr>
          <w:p w:rsidR="00B227D3" w:rsidRPr="008E1BBE" w:rsidRDefault="00B227D3" w:rsidP="00B227D3">
            <w:pPr>
              <w:suppressAutoHyphens w:val="0"/>
              <w:autoSpaceDE w:val="0"/>
              <w:autoSpaceDN w:val="0"/>
              <w:adjustRightInd w:val="0"/>
              <w:spacing w:line="240" w:lineRule="auto"/>
              <w:ind w:firstLine="0"/>
              <w:jc w:val="center"/>
              <w:rPr>
                <w:rFonts w:cs="Times New Roman"/>
                <w:szCs w:val="28"/>
                <w:lang w:eastAsia="ru-RU"/>
              </w:rPr>
            </w:pPr>
            <w:r w:rsidRPr="008E1BBE">
              <w:rPr>
                <w:rFonts w:cs="Times New Roman"/>
                <w:szCs w:val="28"/>
                <w:lang w:eastAsia="ru-RU"/>
              </w:rPr>
              <w:t>1.</w:t>
            </w:r>
          </w:p>
        </w:tc>
        <w:tc>
          <w:tcPr>
            <w:tcW w:w="1701" w:type="dxa"/>
          </w:tcPr>
          <w:p w:rsidR="00B227D3" w:rsidRPr="006D69AC" w:rsidRDefault="00B227D3" w:rsidP="00B227D3">
            <w:pPr>
              <w:suppressAutoHyphens w:val="0"/>
              <w:autoSpaceDE w:val="0"/>
              <w:autoSpaceDN w:val="0"/>
              <w:adjustRightInd w:val="0"/>
              <w:spacing w:line="240" w:lineRule="auto"/>
              <w:ind w:firstLine="0"/>
              <w:jc w:val="center"/>
              <w:rPr>
                <w:rFonts w:cs="Times New Roman"/>
                <w:b/>
                <w:szCs w:val="28"/>
                <w:lang w:eastAsia="ru-RU"/>
              </w:rPr>
            </w:pPr>
          </w:p>
        </w:tc>
        <w:tc>
          <w:tcPr>
            <w:tcW w:w="1843" w:type="dxa"/>
          </w:tcPr>
          <w:p w:rsidR="00B227D3" w:rsidRPr="006D69AC" w:rsidRDefault="00B227D3" w:rsidP="00B227D3">
            <w:pPr>
              <w:suppressAutoHyphens w:val="0"/>
              <w:autoSpaceDE w:val="0"/>
              <w:autoSpaceDN w:val="0"/>
              <w:adjustRightInd w:val="0"/>
              <w:spacing w:line="240" w:lineRule="auto"/>
              <w:ind w:firstLine="0"/>
              <w:jc w:val="center"/>
              <w:rPr>
                <w:rFonts w:cs="Times New Roman"/>
                <w:b/>
                <w:szCs w:val="28"/>
                <w:lang w:eastAsia="ru-RU"/>
              </w:rPr>
            </w:pPr>
          </w:p>
        </w:tc>
        <w:tc>
          <w:tcPr>
            <w:tcW w:w="1701" w:type="dxa"/>
          </w:tcPr>
          <w:p w:rsidR="00B227D3" w:rsidRPr="006D69AC" w:rsidRDefault="00B227D3" w:rsidP="00B227D3">
            <w:pPr>
              <w:suppressAutoHyphens w:val="0"/>
              <w:autoSpaceDE w:val="0"/>
              <w:autoSpaceDN w:val="0"/>
              <w:adjustRightInd w:val="0"/>
              <w:spacing w:line="240" w:lineRule="auto"/>
              <w:ind w:firstLine="0"/>
              <w:jc w:val="center"/>
              <w:rPr>
                <w:rFonts w:cs="Times New Roman"/>
                <w:b/>
                <w:szCs w:val="28"/>
                <w:lang w:eastAsia="ru-RU"/>
              </w:rPr>
            </w:pPr>
          </w:p>
        </w:tc>
        <w:tc>
          <w:tcPr>
            <w:tcW w:w="1842" w:type="dxa"/>
          </w:tcPr>
          <w:p w:rsidR="00B227D3" w:rsidRPr="006D69AC" w:rsidRDefault="00B227D3" w:rsidP="00B227D3">
            <w:pPr>
              <w:suppressAutoHyphens w:val="0"/>
              <w:autoSpaceDE w:val="0"/>
              <w:autoSpaceDN w:val="0"/>
              <w:adjustRightInd w:val="0"/>
              <w:spacing w:line="240" w:lineRule="auto"/>
              <w:ind w:firstLine="0"/>
              <w:jc w:val="center"/>
              <w:rPr>
                <w:rFonts w:cs="Times New Roman"/>
                <w:b/>
                <w:szCs w:val="28"/>
                <w:lang w:eastAsia="ru-RU"/>
              </w:rPr>
            </w:pPr>
          </w:p>
        </w:tc>
        <w:tc>
          <w:tcPr>
            <w:tcW w:w="1843" w:type="dxa"/>
          </w:tcPr>
          <w:p w:rsidR="00B227D3" w:rsidRPr="006D69AC" w:rsidRDefault="00B227D3" w:rsidP="00B227D3">
            <w:pPr>
              <w:suppressAutoHyphens w:val="0"/>
              <w:autoSpaceDE w:val="0"/>
              <w:autoSpaceDN w:val="0"/>
              <w:adjustRightInd w:val="0"/>
              <w:spacing w:line="240" w:lineRule="auto"/>
              <w:ind w:firstLine="0"/>
              <w:jc w:val="center"/>
              <w:rPr>
                <w:rFonts w:cs="Times New Roman"/>
                <w:b/>
                <w:szCs w:val="28"/>
                <w:lang w:eastAsia="ru-RU"/>
              </w:rPr>
            </w:pPr>
          </w:p>
        </w:tc>
        <w:tc>
          <w:tcPr>
            <w:tcW w:w="1985" w:type="dxa"/>
          </w:tcPr>
          <w:p w:rsidR="00B227D3" w:rsidRPr="006D69AC" w:rsidRDefault="00B227D3" w:rsidP="00B227D3">
            <w:pPr>
              <w:suppressAutoHyphens w:val="0"/>
              <w:autoSpaceDE w:val="0"/>
              <w:autoSpaceDN w:val="0"/>
              <w:adjustRightInd w:val="0"/>
              <w:spacing w:line="240" w:lineRule="auto"/>
              <w:ind w:firstLine="0"/>
              <w:jc w:val="center"/>
              <w:rPr>
                <w:rFonts w:cs="Times New Roman"/>
                <w:b/>
                <w:sz w:val="24"/>
                <w:szCs w:val="24"/>
                <w:lang w:eastAsia="ru-RU"/>
              </w:rPr>
            </w:pPr>
          </w:p>
        </w:tc>
        <w:tc>
          <w:tcPr>
            <w:tcW w:w="1701" w:type="dxa"/>
          </w:tcPr>
          <w:p w:rsidR="00B227D3" w:rsidRPr="006D69AC" w:rsidRDefault="00B227D3" w:rsidP="00B227D3">
            <w:pPr>
              <w:suppressAutoHyphens w:val="0"/>
              <w:autoSpaceDE w:val="0"/>
              <w:autoSpaceDN w:val="0"/>
              <w:adjustRightInd w:val="0"/>
              <w:spacing w:line="240" w:lineRule="auto"/>
              <w:ind w:firstLine="0"/>
              <w:jc w:val="center"/>
              <w:rPr>
                <w:rFonts w:cs="Times New Roman"/>
                <w:b/>
                <w:sz w:val="24"/>
                <w:szCs w:val="24"/>
                <w:lang w:eastAsia="ru-RU"/>
              </w:rPr>
            </w:pPr>
          </w:p>
        </w:tc>
        <w:tc>
          <w:tcPr>
            <w:tcW w:w="2302" w:type="dxa"/>
          </w:tcPr>
          <w:p w:rsidR="00B227D3" w:rsidRPr="006D69AC" w:rsidRDefault="00B227D3" w:rsidP="00B227D3">
            <w:pPr>
              <w:suppressAutoHyphens w:val="0"/>
              <w:autoSpaceDE w:val="0"/>
              <w:autoSpaceDN w:val="0"/>
              <w:adjustRightInd w:val="0"/>
              <w:spacing w:line="240" w:lineRule="auto"/>
              <w:ind w:firstLine="0"/>
              <w:jc w:val="center"/>
              <w:rPr>
                <w:rFonts w:cs="Times New Roman"/>
                <w:b/>
                <w:sz w:val="24"/>
                <w:szCs w:val="24"/>
                <w:lang w:eastAsia="ru-RU"/>
              </w:rPr>
            </w:pPr>
          </w:p>
        </w:tc>
      </w:tr>
      <w:tr w:rsidR="00B227D3" w:rsidRPr="006D69AC" w:rsidTr="007B3219">
        <w:tc>
          <w:tcPr>
            <w:tcW w:w="567" w:type="dxa"/>
          </w:tcPr>
          <w:p w:rsidR="00B227D3" w:rsidRPr="008E1BBE" w:rsidRDefault="00B227D3" w:rsidP="00B227D3">
            <w:pPr>
              <w:suppressAutoHyphens w:val="0"/>
              <w:autoSpaceDE w:val="0"/>
              <w:autoSpaceDN w:val="0"/>
              <w:adjustRightInd w:val="0"/>
              <w:spacing w:line="300" w:lineRule="auto"/>
              <w:ind w:firstLine="0"/>
              <w:jc w:val="center"/>
              <w:rPr>
                <w:rFonts w:cs="Times New Roman"/>
                <w:szCs w:val="28"/>
                <w:lang w:eastAsia="ru-RU"/>
              </w:rPr>
            </w:pPr>
            <w:r w:rsidRPr="008E1BBE">
              <w:rPr>
                <w:rFonts w:cs="Times New Roman"/>
                <w:szCs w:val="28"/>
                <w:lang w:eastAsia="ru-RU"/>
              </w:rPr>
              <w:t>2.</w:t>
            </w:r>
          </w:p>
        </w:tc>
        <w:tc>
          <w:tcPr>
            <w:tcW w:w="1701" w:type="dxa"/>
          </w:tcPr>
          <w:p w:rsidR="00B227D3" w:rsidRPr="006D69AC" w:rsidRDefault="00B227D3" w:rsidP="00B227D3">
            <w:pPr>
              <w:suppressAutoHyphens w:val="0"/>
              <w:autoSpaceDE w:val="0"/>
              <w:autoSpaceDN w:val="0"/>
              <w:adjustRightInd w:val="0"/>
              <w:spacing w:line="300" w:lineRule="auto"/>
              <w:ind w:firstLine="0"/>
              <w:jc w:val="center"/>
              <w:rPr>
                <w:rFonts w:cs="Times New Roman"/>
                <w:b/>
                <w:szCs w:val="28"/>
                <w:lang w:eastAsia="ru-RU"/>
              </w:rPr>
            </w:pPr>
          </w:p>
        </w:tc>
        <w:tc>
          <w:tcPr>
            <w:tcW w:w="1843" w:type="dxa"/>
          </w:tcPr>
          <w:p w:rsidR="00B227D3" w:rsidRPr="006D69AC" w:rsidRDefault="00B227D3" w:rsidP="00B227D3">
            <w:pPr>
              <w:suppressAutoHyphens w:val="0"/>
              <w:autoSpaceDE w:val="0"/>
              <w:autoSpaceDN w:val="0"/>
              <w:adjustRightInd w:val="0"/>
              <w:spacing w:line="300" w:lineRule="auto"/>
              <w:ind w:firstLine="0"/>
              <w:jc w:val="center"/>
              <w:rPr>
                <w:rFonts w:cs="Times New Roman"/>
                <w:b/>
                <w:szCs w:val="28"/>
                <w:lang w:eastAsia="ru-RU"/>
              </w:rPr>
            </w:pPr>
          </w:p>
        </w:tc>
        <w:tc>
          <w:tcPr>
            <w:tcW w:w="1701" w:type="dxa"/>
          </w:tcPr>
          <w:p w:rsidR="00B227D3" w:rsidRPr="006D69AC" w:rsidRDefault="00B227D3" w:rsidP="00B227D3">
            <w:pPr>
              <w:suppressAutoHyphens w:val="0"/>
              <w:autoSpaceDE w:val="0"/>
              <w:autoSpaceDN w:val="0"/>
              <w:adjustRightInd w:val="0"/>
              <w:spacing w:line="300" w:lineRule="auto"/>
              <w:ind w:firstLine="0"/>
              <w:jc w:val="center"/>
              <w:rPr>
                <w:rFonts w:cs="Times New Roman"/>
                <w:b/>
                <w:szCs w:val="28"/>
                <w:lang w:eastAsia="ru-RU"/>
              </w:rPr>
            </w:pPr>
          </w:p>
        </w:tc>
        <w:tc>
          <w:tcPr>
            <w:tcW w:w="1842" w:type="dxa"/>
          </w:tcPr>
          <w:p w:rsidR="00B227D3" w:rsidRPr="006D69AC" w:rsidRDefault="00B227D3" w:rsidP="00B227D3">
            <w:pPr>
              <w:suppressAutoHyphens w:val="0"/>
              <w:autoSpaceDE w:val="0"/>
              <w:autoSpaceDN w:val="0"/>
              <w:adjustRightInd w:val="0"/>
              <w:spacing w:line="300" w:lineRule="auto"/>
              <w:ind w:firstLine="0"/>
              <w:jc w:val="center"/>
              <w:rPr>
                <w:rFonts w:cs="Times New Roman"/>
                <w:b/>
                <w:szCs w:val="28"/>
                <w:lang w:eastAsia="ru-RU"/>
              </w:rPr>
            </w:pPr>
          </w:p>
        </w:tc>
        <w:tc>
          <w:tcPr>
            <w:tcW w:w="1843" w:type="dxa"/>
          </w:tcPr>
          <w:p w:rsidR="00B227D3" w:rsidRPr="006D69AC" w:rsidRDefault="00B227D3" w:rsidP="00B227D3">
            <w:pPr>
              <w:suppressAutoHyphens w:val="0"/>
              <w:autoSpaceDE w:val="0"/>
              <w:autoSpaceDN w:val="0"/>
              <w:adjustRightInd w:val="0"/>
              <w:spacing w:line="300" w:lineRule="auto"/>
              <w:ind w:firstLine="0"/>
              <w:jc w:val="center"/>
              <w:rPr>
                <w:rFonts w:cs="Times New Roman"/>
                <w:b/>
                <w:szCs w:val="28"/>
                <w:lang w:eastAsia="ru-RU"/>
              </w:rPr>
            </w:pPr>
          </w:p>
        </w:tc>
        <w:tc>
          <w:tcPr>
            <w:tcW w:w="1985" w:type="dxa"/>
          </w:tcPr>
          <w:p w:rsidR="00B227D3" w:rsidRPr="006D69AC" w:rsidRDefault="00B227D3" w:rsidP="00B227D3">
            <w:pPr>
              <w:suppressAutoHyphens w:val="0"/>
              <w:autoSpaceDE w:val="0"/>
              <w:autoSpaceDN w:val="0"/>
              <w:adjustRightInd w:val="0"/>
              <w:spacing w:line="300" w:lineRule="auto"/>
              <w:ind w:firstLine="0"/>
              <w:jc w:val="center"/>
              <w:rPr>
                <w:rFonts w:cs="Times New Roman"/>
                <w:b/>
                <w:sz w:val="24"/>
                <w:szCs w:val="24"/>
                <w:lang w:eastAsia="ru-RU"/>
              </w:rPr>
            </w:pPr>
          </w:p>
        </w:tc>
        <w:tc>
          <w:tcPr>
            <w:tcW w:w="1701" w:type="dxa"/>
          </w:tcPr>
          <w:p w:rsidR="00B227D3" w:rsidRPr="006D69AC" w:rsidRDefault="00B227D3" w:rsidP="00B227D3">
            <w:pPr>
              <w:suppressAutoHyphens w:val="0"/>
              <w:autoSpaceDE w:val="0"/>
              <w:autoSpaceDN w:val="0"/>
              <w:adjustRightInd w:val="0"/>
              <w:spacing w:line="300" w:lineRule="auto"/>
              <w:ind w:firstLine="0"/>
              <w:jc w:val="center"/>
              <w:rPr>
                <w:rFonts w:cs="Times New Roman"/>
                <w:b/>
                <w:sz w:val="24"/>
                <w:szCs w:val="24"/>
                <w:lang w:eastAsia="ru-RU"/>
              </w:rPr>
            </w:pPr>
          </w:p>
        </w:tc>
        <w:tc>
          <w:tcPr>
            <w:tcW w:w="2302" w:type="dxa"/>
          </w:tcPr>
          <w:p w:rsidR="00B227D3" w:rsidRPr="006D69AC" w:rsidRDefault="00B227D3" w:rsidP="00B227D3">
            <w:pPr>
              <w:suppressAutoHyphens w:val="0"/>
              <w:autoSpaceDE w:val="0"/>
              <w:autoSpaceDN w:val="0"/>
              <w:adjustRightInd w:val="0"/>
              <w:spacing w:line="300" w:lineRule="auto"/>
              <w:ind w:firstLine="0"/>
              <w:jc w:val="center"/>
              <w:rPr>
                <w:rFonts w:cs="Times New Roman"/>
                <w:b/>
                <w:sz w:val="24"/>
                <w:szCs w:val="24"/>
                <w:lang w:eastAsia="ru-RU"/>
              </w:rPr>
            </w:pPr>
          </w:p>
        </w:tc>
      </w:tr>
      <w:tr w:rsidR="00B227D3" w:rsidRPr="006D69AC" w:rsidTr="007B3219">
        <w:tc>
          <w:tcPr>
            <w:tcW w:w="567" w:type="dxa"/>
          </w:tcPr>
          <w:p w:rsidR="00B227D3" w:rsidRPr="008E1BBE" w:rsidRDefault="00B227D3" w:rsidP="00B227D3">
            <w:pPr>
              <w:suppressAutoHyphens w:val="0"/>
              <w:autoSpaceDE w:val="0"/>
              <w:autoSpaceDN w:val="0"/>
              <w:adjustRightInd w:val="0"/>
              <w:spacing w:line="300" w:lineRule="auto"/>
              <w:ind w:firstLine="0"/>
              <w:jc w:val="center"/>
              <w:rPr>
                <w:rFonts w:cs="Times New Roman"/>
                <w:szCs w:val="28"/>
                <w:lang w:eastAsia="ru-RU"/>
              </w:rPr>
            </w:pPr>
            <w:r w:rsidRPr="008E1BBE">
              <w:rPr>
                <w:rFonts w:cs="Times New Roman"/>
                <w:szCs w:val="28"/>
                <w:lang w:eastAsia="ru-RU"/>
              </w:rPr>
              <w:t>…</w:t>
            </w:r>
          </w:p>
        </w:tc>
        <w:tc>
          <w:tcPr>
            <w:tcW w:w="1701" w:type="dxa"/>
          </w:tcPr>
          <w:p w:rsidR="00B227D3" w:rsidRPr="006D69AC" w:rsidRDefault="00B227D3" w:rsidP="00B227D3">
            <w:pPr>
              <w:suppressAutoHyphens w:val="0"/>
              <w:autoSpaceDE w:val="0"/>
              <w:autoSpaceDN w:val="0"/>
              <w:adjustRightInd w:val="0"/>
              <w:spacing w:line="300" w:lineRule="auto"/>
              <w:ind w:firstLine="0"/>
              <w:jc w:val="center"/>
              <w:rPr>
                <w:rFonts w:cs="Times New Roman"/>
                <w:b/>
                <w:szCs w:val="28"/>
                <w:lang w:eastAsia="ru-RU"/>
              </w:rPr>
            </w:pPr>
          </w:p>
        </w:tc>
        <w:tc>
          <w:tcPr>
            <w:tcW w:w="1843" w:type="dxa"/>
          </w:tcPr>
          <w:p w:rsidR="00B227D3" w:rsidRPr="006D69AC" w:rsidRDefault="00B227D3" w:rsidP="00B227D3">
            <w:pPr>
              <w:suppressAutoHyphens w:val="0"/>
              <w:autoSpaceDE w:val="0"/>
              <w:autoSpaceDN w:val="0"/>
              <w:adjustRightInd w:val="0"/>
              <w:spacing w:line="300" w:lineRule="auto"/>
              <w:ind w:firstLine="0"/>
              <w:jc w:val="center"/>
              <w:rPr>
                <w:rFonts w:cs="Times New Roman"/>
                <w:b/>
                <w:szCs w:val="28"/>
                <w:lang w:eastAsia="ru-RU"/>
              </w:rPr>
            </w:pPr>
          </w:p>
        </w:tc>
        <w:tc>
          <w:tcPr>
            <w:tcW w:w="1701" w:type="dxa"/>
          </w:tcPr>
          <w:p w:rsidR="00B227D3" w:rsidRPr="006D69AC" w:rsidRDefault="00B227D3" w:rsidP="00B227D3">
            <w:pPr>
              <w:suppressAutoHyphens w:val="0"/>
              <w:autoSpaceDE w:val="0"/>
              <w:autoSpaceDN w:val="0"/>
              <w:adjustRightInd w:val="0"/>
              <w:spacing w:line="300" w:lineRule="auto"/>
              <w:ind w:firstLine="0"/>
              <w:jc w:val="center"/>
              <w:rPr>
                <w:rFonts w:cs="Times New Roman"/>
                <w:b/>
                <w:szCs w:val="28"/>
                <w:lang w:eastAsia="ru-RU"/>
              </w:rPr>
            </w:pPr>
          </w:p>
        </w:tc>
        <w:tc>
          <w:tcPr>
            <w:tcW w:w="1842" w:type="dxa"/>
          </w:tcPr>
          <w:p w:rsidR="00B227D3" w:rsidRPr="006D69AC" w:rsidRDefault="00B227D3" w:rsidP="00B227D3">
            <w:pPr>
              <w:suppressAutoHyphens w:val="0"/>
              <w:autoSpaceDE w:val="0"/>
              <w:autoSpaceDN w:val="0"/>
              <w:adjustRightInd w:val="0"/>
              <w:spacing w:line="300" w:lineRule="auto"/>
              <w:ind w:firstLine="0"/>
              <w:jc w:val="center"/>
              <w:rPr>
                <w:rFonts w:cs="Times New Roman"/>
                <w:b/>
                <w:szCs w:val="28"/>
                <w:lang w:eastAsia="ru-RU"/>
              </w:rPr>
            </w:pPr>
          </w:p>
        </w:tc>
        <w:tc>
          <w:tcPr>
            <w:tcW w:w="1843" w:type="dxa"/>
          </w:tcPr>
          <w:p w:rsidR="00B227D3" w:rsidRPr="006D69AC" w:rsidRDefault="00B227D3" w:rsidP="00B227D3">
            <w:pPr>
              <w:suppressAutoHyphens w:val="0"/>
              <w:autoSpaceDE w:val="0"/>
              <w:autoSpaceDN w:val="0"/>
              <w:adjustRightInd w:val="0"/>
              <w:spacing w:line="300" w:lineRule="auto"/>
              <w:ind w:firstLine="0"/>
              <w:jc w:val="center"/>
              <w:rPr>
                <w:rFonts w:cs="Times New Roman"/>
                <w:b/>
                <w:szCs w:val="28"/>
                <w:lang w:eastAsia="ru-RU"/>
              </w:rPr>
            </w:pPr>
          </w:p>
        </w:tc>
        <w:tc>
          <w:tcPr>
            <w:tcW w:w="1985" w:type="dxa"/>
          </w:tcPr>
          <w:p w:rsidR="00B227D3" w:rsidRPr="006D69AC" w:rsidRDefault="00B227D3" w:rsidP="00B227D3">
            <w:pPr>
              <w:suppressAutoHyphens w:val="0"/>
              <w:autoSpaceDE w:val="0"/>
              <w:autoSpaceDN w:val="0"/>
              <w:adjustRightInd w:val="0"/>
              <w:spacing w:line="300" w:lineRule="auto"/>
              <w:ind w:firstLine="0"/>
              <w:jc w:val="center"/>
              <w:rPr>
                <w:rFonts w:cs="Times New Roman"/>
                <w:b/>
                <w:sz w:val="24"/>
                <w:szCs w:val="24"/>
                <w:lang w:eastAsia="ru-RU"/>
              </w:rPr>
            </w:pPr>
          </w:p>
        </w:tc>
        <w:tc>
          <w:tcPr>
            <w:tcW w:w="1701" w:type="dxa"/>
          </w:tcPr>
          <w:p w:rsidR="00B227D3" w:rsidRPr="006D69AC" w:rsidRDefault="00B227D3" w:rsidP="00B227D3">
            <w:pPr>
              <w:suppressAutoHyphens w:val="0"/>
              <w:autoSpaceDE w:val="0"/>
              <w:autoSpaceDN w:val="0"/>
              <w:adjustRightInd w:val="0"/>
              <w:spacing w:line="300" w:lineRule="auto"/>
              <w:ind w:firstLine="0"/>
              <w:jc w:val="center"/>
              <w:rPr>
                <w:rFonts w:cs="Times New Roman"/>
                <w:b/>
                <w:sz w:val="24"/>
                <w:szCs w:val="24"/>
                <w:lang w:eastAsia="ru-RU"/>
              </w:rPr>
            </w:pPr>
          </w:p>
        </w:tc>
        <w:tc>
          <w:tcPr>
            <w:tcW w:w="2302" w:type="dxa"/>
          </w:tcPr>
          <w:p w:rsidR="00B227D3" w:rsidRPr="006D69AC" w:rsidRDefault="00B227D3" w:rsidP="00B227D3">
            <w:pPr>
              <w:suppressAutoHyphens w:val="0"/>
              <w:autoSpaceDE w:val="0"/>
              <w:autoSpaceDN w:val="0"/>
              <w:adjustRightInd w:val="0"/>
              <w:spacing w:line="300" w:lineRule="auto"/>
              <w:ind w:firstLine="0"/>
              <w:jc w:val="center"/>
              <w:rPr>
                <w:rFonts w:cs="Times New Roman"/>
                <w:b/>
                <w:sz w:val="24"/>
                <w:szCs w:val="24"/>
                <w:lang w:eastAsia="ru-RU"/>
              </w:rPr>
            </w:pPr>
          </w:p>
        </w:tc>
      </w:tr>
    </w:tbl>
    <w:p w:rsidR="00B227D3" w:rsidRDefault="00B227D3" w:rsidP="00D251F5">
      <w:pPr>
        <w:suppressAutoHyphens w:val="0"/>
        <w:spacing w:line="240" w:lineRule="auto"/>
        <w:ind w:firstLine="0"/>
        <w:jc w:val="left"/>
        <w:rPr>
          <w:rFonts w:cs="Times New Roman"/>
          <w:szCs w:val="28"/>
          <w:lang w:eastAsia="ru-RU"/>
        </w:rPr>
      </w:pPr>
    </w:p>
    <w:sectPr w:rsidR="00B227D3" w:rsidSect="004C5886">
      <w:headerReference w:type="default" r:id="rId36"/>
      <w:headerReference w:type="first" r:id="rId37"/>
      <w:pgSz w:w="16838" w:h="11906" w:orient="landscape"/>
      <w:pgMar w:top="851" w:right="1134" w:bottom="1134" w:left="567" w:header="709" w:footer="709" w:gutter="0"/>
      <w:pgNumType w:start="48"/>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CD1" w:rsidRDefault="00000CD1">
      <w:pPr>
        <w:spacing w:line="240" w:lineRule="auto"/>
      </w:pPr>
      <w:r>
        <w:separator/>
      </w:r>
    </w:p>
  </w:endnote>
  <w:endnote w:type="continuationSeparator" w:id="0">
    <w:p w:rsidR="00000CD1" w:rsidRDefault="00000C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450" w:rsidRPr="00A91C32" w:rsidRDefault="00070450" w:rsidP="00A91C32">
    <w:pPr>
      <w:pStyle w:val="af8"/>
      <w:tabs>
        <w:tab w:val="clear" w:pos="9355"/>
        <w:tab w:val="right" w:pos="9923"/>
      </w:tabs>
      <w:ind w:firstLine="0"/>
      <w:rPr>
        <w:color w:val="7F7F7F" w:themeColor="text1" w:themeTint="80"/>
        <w:sz w:val="20"/>
      </w:rPr>
    </w:pPr>
    <w:r>
      <w:rPr>
        <w:color w:val="7F7F7F" w:themeColor="text1" w:themeTint="80"/>
        <w:sz w:val="20"/>
      </w:rPr>
      <w:tab/>
    </w:r>
    <w:r>
      <w:rPr>
        <w:color w:val="7F7F7F" w:themeColor="text1" w:themeTint="80"/>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450" w:rsidRDefault="00070450" w:rsidP="00195874">
    <w:pPr>
      <w:pStyle w:val="af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CD1" w:rsidRDefault="00000CD1">
      <w:pPr>
        <w:spacing w:line="240" w:lineRule="auto"/>
      </w:pPr>
      <w:r>
        <w:separator/>
      </w:r>
    </w:p>
  </w:footnote>
  <w:footnote w:type="continuationSeparator" w:id="0">
    <w:p w:rsidR="00000CD1" w:rsidRDefault="00000CD1">
      <w:pPr>
        <w:spacing w:line="240" w:lineRule="auto"/>
      </w:pPr>
      <w:r>
        <w:continuationSeparator/>
      </w:r>
    </w:p>
  </w:footnote>
  <w:footnote w:id="1">
    <w:p w:rsidR="00070450" w:rsidRDefault="00070450" w:rsidP="00B227D3">
      <w:pPr>
        <w:pStyle w:val="af9"/>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450" w:rsidRPr="00FA4341" w:rsidRDefault="0013511F" w:rsidP="00D10074">
    <w:pPr>
      <w:pStyle w:val="af7"/>
      <w:ind w:firstLine="0"/>
      <w:jc w:val="center"/>
      <w:rPr>
        <w:sz w:val="24"/>
        <w:szCs w:val="24"/>
      </w:rPr>
    </w:pPr>
    <w:r w:rsidRPr="00FA4341">
      <w:rPr>
        <w:sz w:val="24"/>
        <w:szCs w:val="24"/>
      </w:rPr>
      <w:fldChar w:fldCharType="begin"/>
    </w:r>
    <w:r w:rsidR="00070450" w:rsidRPr="00FA4341">
      <w:rPr>
        <w:sz w:val="24"/>
        <w:szCs w:val="24"/>
      </w:rPr>
      <w:instrText xml:space="preserve"> PAGE </w:instrText>
    </w:r>
    <w:r w:rsidRPr="00FA4341">
      <w:rPr>
        <w:sz w:val="24"/>
        <w:szCs w:val="24"/>
      </w:rPr>
      <w:fldChar w:fldCharType="separate"/>
    </w:r>
    <w:r w:rsidR="003778EC">
      <w:rPr>
        <w:noProof/>
        <w:sz w:val="24"/>
        <w:szCs w:val="24"/>
      </w:rPr>
      <w:t>2</w:t>
    </w:r>
    <w:r w:rsidRPr="00FA4341">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450" w:rsidRDefault="00070450">
    <w:pPr>
      <w:pStyle w:val="af7"/>
      <w:jc w:val="center"/>
    </w:pPr>
  </w:p>
  <w:p w:rsidR="00070450" w:rsidRDefault="00070450">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7985"/>
      <w:docPartObj>
        <w:docPartGallery w:val="Page Numbers (Top of Page)"/>
        <w:docPartUnique/>
      </w:docPartObj>
    </w:sdtPr>
    <w:sdtContent>
      <w:p w:rsidR="00070450" w:rsidRDefault="0013511F">
        <w:pPr>
          <w:pStyle w:val="af7"/>
          <w:jc w:val="center"/>
        </w:pPr>
        <w:fldSimple w:instr=" PAGE   \* MERGEFORMAT ">
          <w:r w:rsidR="003778EC">
            <w:rPr>
              <w:noProof/>
            </w:rPr>
            <w:t>24</w:t>
          </w:r>
        </w:fldSimple>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40516"/>
      <w:docPartObj>
        <w:docPartGallery w:val="Page Numbers (Top of Page)"/>
        <w:docPartUnique/>
      </w:docPartObj>
    </w:sdtPr>
    <w:sdtContent>
      <w:p w:rsidR="00070450" w:rsidRDefault="0013511F" w:rsidP="00712BD2">
        <w:pPr>
          <w:pStyle w:val="af7"/>
          <w:jc w:val="center"/>
        </w:pPr>
        <w:fldSimple w:instr=" PAGE   \* MERGEFORMAT ">
          <w:r w:rsidR="003778EC">
            <w:rPr>
              <w:noProof/>
            </w:rPr>
            <w:t>42</w:t>
          </w:r>
        </w:fldSimple>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450" w:rsidRPr="00FA4341" w:rsidRDefault="0013511F" w:rsidP="00D10074">
    <w:pPr>
      <w:pStyle w:val="af7"/>
      <w:ind w:firstLine="0"/>
      <w:jc w:val="center"/>
      <w:rPr>
        <w:sz w:val="24"/>
        <w:szCs w:val="24"/>
      </w:rPr>
    </w:pPr>
    <w:r w:rsidRPr="00FA4341">
      <w:rPr>
        <w:sz w:val="24"/>
        <w:szCs w:val="24"/>
      </w:rPr>
      <w:fldChar w:fldCharType="begin"/>
    </w:r>
    <w:r w:rsidR="00070450" w:rsidRPr="00FA4341">
      <w:rPr>
        <w:sz w:val="24"/>
        <w:szCs w:val="24"/>
      </w:rPr>
      <w:instrText xml:space="preserve"> PAGE </w:instrText>
    </w:r>
    <w:r w:rsidRPr="00FA4341">
      <w:rPr>
        <w:sz w:val="24"/>
        <w:szCs w:val="24"/>
      </w:rPr>
      <w:fldChar w:fldCharType="separate"/>
    </w:r>
    <w:r w:rsidR="003778EC">
      <w:rPr>
        <w:noProof/>
        <w:sz w:val="24"/>
        <w:szCs w:val="24"/>
      </w:rPr>
      <w:t>48</w:t>
    </w:r>
    <w:r w:rsidRPr="00FA4341">
      <w:rPr>
        <w:sz w:val="24"/>
        <w:szCs w:val="24"/>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49565"/>
      <w:docPartObj>
        <w:docPartGallery w:val="Page Numbers (Top of Page)"/>
        <w:docPartUnique/>
      </w:docPartObj>
    </w:sdtPr>
    <w:sdtContent>
      <w:p w:rsidR="00070450" w:rsidRDefault="0013511F">
        <w:pPr>
          <w:pStyle w:val="af7"/>
          <w:jc w:val="center"/>
        </w:pPr>
        <w:fldSimple w:instr=" PAGE   \* MERGEFORMAT ">
          <w:r w:rsidR="00070450">
            <w:rPr>
              <w:noProof/>
            </w:rPr>
            <w:t>54</w:t>
          </w:r>
        </w:fldSimple>
      </w:p>
    </w:sdtContent>
  </w:sdt>
  <w:p w:rsidR="00070450" w:rsidRDefault="0007045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5C60D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0"/>
        </w:tabs>
        <w:ind w:left="1428" w:hanging="360"/>
      </w:pPr>
      <w:rPr>
        <w:rFonts w:ascii="Times New Roman" w:hAnsi="Times New Roman" w:cs="Times New Roman"/>
        <w:sz w:val="28"/>
      </w:rPr>
    </w:lvl>
  </w:abstractNum>
  <w:abstractNum w:abstractNumId="3">
    <w:nsid w:val="01F13274"/>
    <w:multiLevelType w:val="hybridMultilevel"/>
    <w:tmpl w:val="14CC5952"/>
    <w:lvl w:ilvl="0" w:tplc="FF9221FC">
      <w:start w:val="1"/>
      <w:numFmt w:val="decimal"/>
      <w:lvlText w:val="%1."/>
      <w:lvlJc w:val="left"/>
      <w:pPr>
        <w:ind w:left="269" w:hanging="360"/>
      </w:pPr>
      <w:rPr>
        <w:rFonts w:hint="default"/>
      </w:rPr>
    </w:lvl>
    <w:lvl w:ilvl="1" w:tplc="04190019" w:tentative="1">
      <w:start w:val="1"/>
      <w:numFmt w:val="lowerLetter"/>
      <w:lvlText w:val="%2."/>
      <w:lvlJc w:val="left"/>
      <w:pPr>
        <w:ind w:left="989" w:hanging="360"/>
      </w:pPr>
    </w:lvl>
    <w:lvl w:ilvl="2" w:tplc="0419001B" w:tentative="1">
      <w:start w:val="1"/>
      <w:numFmt w:val="lowerRoman"/>
      <w:lvlText w:val="%3."/>
      <w:lvlJc w:val="right"/>
      <w:pPr>
        <w:ind w:left="1709" w:hanging="180"/>
      </w:pPr>
    </w:lvl>
    <w:lvl w:ilvl="3" w:tplc="0419000F" w:tentative="1">
      <w:start w:val="1"/>
      <w:numFmt w:val="decimal"/>
      <w:lvlText w:val="%4."/>
      <w:lvlJc w:val="left"/>
      <w:pPr>
        <w:ind w:left="2429" w:hanging="360"/>
      </w:pPr>
    </w:lvl>
    <w:lvl w:ilvl="4" w:tplc="04190019" w:tentative="1">
      <w:start w:val="1"/>
      <w:numFmt w:val="lowerLetter"/>
      <w:lvlText w:val="%5."/>
      <w:lvlJc w:val="left"/>
      <w:pPr>
        <w:ind w:left="3149" w:hanging="360"/>
      </w:pPr>
    </w:lvl>
    <w:lvl w:ilvl="5" w:tplc="0419001B" w:tentative="1">
      <w:start w:val="1"/>
      <w:numFmt w:val="lowerRoman"/>
      <w:lvlText w:val="%6."/>
      <w:lvlJc w:val="right"/>
      <w:pPr>
        <w:ind w:left="3869" w:hanging="180"/>
      </w:pPr>
    </w:lvl>
    <w:lvl w:ilvl="6" w:tplc="0419000F" w:tentative="1">
      <w:start w:val="1"/>
      <w:numFmt w:val="decimal"/>
      <w:lvlText w:val="%7."/>
      <w:lvlJc w:val="left"/>
      <w:pPr>
        <w:ind w:left="4589" w:hanging="360"/>
      </w:pPr>
    </w:lvl>
    <w:lvl w:ilvl="7" w:tplc="04190019" w:tentative="1">
      <w:start w:val="1"/>
      <w:numFmt w:val="lowerLetter"/>
      <w:lvlText w:val="%8."/>
      <w:lvlJc w:val="left"/>
      <w:pPr>
        <w:ind w:left="5309" w:hanging="360"/>
      </w:pPr>
    </w:lvl>
    <w:lvl w:ilvl="8" w:tplc="0419001B" w:tentative="1">
      <w:start w:val="1"/>
      <w:numFmt w:val="lowerRoman"/>
      <w:lvlText w:val="%9."/>
      <w:lvlJc w:val="right"/>
      <w:pPr>
        <w:ind w:left="6029" w:hanging="180"/>
      </w:pPr>
    </w:lvl>
  </w:abstractNum>
  <w:abstractNum w:abstractNumId="4">
    <w:nsid w:val="03050E3A"/>
    <w:multiLevelType w:val="hybridMultilevel"/>
    <w:tmpl w:val="7980867C"/>
    <w:lvl w:ilvl="0" w:tplc="BC72DA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956AF8"/>
    <w:multiLevelType w:val="multilevel"/>
    <w:tmpl w:val="D79C3E10"/>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EC5285"/>
    <w:multiLevelType w:val="hybridMultilevel"/>
    <w:tmpl w:val="D8689DA0"/>
    <w:lvl w:ilvl="0" w:tplc="FF9221FC">
      <w:start w:val="1"/>
      <w:numFmt w:val="decimal"/>
      <w:lvlText w:val="%1."/>
      <w:lvlJc w:val="left"/>
      <w:pPr>
        <w:ind w:left="9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87C3FCE"/>
    <w:multiLevelType w:val="hybridMultilevel"/>
    <w:tmpl w:val="D74AD4A4"/>
    <w:lvl w:ilvl="0" w:tplc="1D104F1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8">
    <w:nsid w:val="0BCD5A5E"/>
    <w:multiLevelType w:val="hybridMultilevel"/>
    <w:tmpl w:val="8A92A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296A38"/>
    <w:multiLevelType w:val="hybridMultilevel"/>
    <w:tmpl w:val="5B60CAD4"/>
    <w:lvl w:ilvl="0" w:tplc="CC321BA2">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
    <w:nsid w:val="0FA557DF"/>
    <w:multiLevelType w:val="multilevel"/>
    <w:tmpl w:val="8B1C24A6"/>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3920E28"/>
    <w:multiLevelType w:val="hybridMultilevel"/>
    <w:tmpl w:val="511AD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47E6B2D"/>
    <w:multiLevelType w:val="multilevel"/>
    <w:tmpl w:val="B20ACB6E"/>
    <w:lvl w:ilvl="0">
      <w:start w:val="1"/>
      <w:numFmt w:val="decimal"/>
      <w:lvlText w:val="%1."/>
      <w:lvlJc w:val="left"/>
      <w:pPr>
        <w:ind w:left="450" w:hanging="450"/>
      </w:pPr>
      <w:rPr>
        <w:rFonts w:hint="default"/>
        <w:b/>
      </w:rPr>
    </w:lvl>
    <w:lvl w:ilvl="1">
      <w:start w:val="2"/>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3">
    <w:nsid w:val="14BB7968"/>
    <w:multiLevelType w:val="hybridMultilevel"/>
    <w:tmpl w:val="2526AE3E"/>
    <w:lvl w:ilvl="0" w:tplc="29F4DB22">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nsid w:val="28310CCA"/>
    <w:multiLevelType w:val="multilevel"/>
    <w:tmpl w:val="BE623A9C"/>
    <w:lvl w:ilvl="0">
      <w:start w:val="1"/>
      <w:numFmt w:val="decimal"/>
      <w:lvlText w:val="%1."/>
      <w:lvlJc w:val="left"/>
      <w:pPr>
        <w:ind w:left="450" w:hanging="450"/>
      </w:pPr>
      <w:rPr>
        <w:rFonts w:hint="default"/>
        <w:b/>
      </w:rPr>
    </w:lvl>
    <w:lvl w:ilvl="1">
      <w:start w:val="3"/>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5">
    <w:nsid w:val="35472AED"/>
    <w:multiLevelType w:val="hybridMultilevel"/>
    <w:tmpl w:val="7C4E3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EE3C20"/>
    <w:multiLevelType w:val="hybridMultilevel"/>
    <w:tmpl w:val="D3BEB2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6817DB"/>
    <w:multiLevelType w:val="hybridMultilevel"/>
    <w:tmpl w:val="CE82DB2E"/>
    <w:lvl w:ilvl="0" w:tplc="0419000F">
      <w:start w:val="1"/>
      <w:numFmt w:val="decimal"/>
      <w:lvlText w:val="%1."/>
      <w:lvlJc w:val="left"/>
      <w:pPr>
        <w:ind w:left="78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49062603"/>
    <w:multiLevelType w:val="hybridMultilevel"/>
    <w:tmpl w:val="26B0A0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A0E525E"/>
    <w:multiLevelType w:val="multilevel"/>
    <w:tmpl w:val="9EAA4A0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CB92A9A"/>
    <w:multiLevelType w:val="hybridMultilevel"/>
    <w:tmpl w:val="D31207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522FB1"/>
    <w:multiLevelType w:val="multilevel"/>
    <w:tmpl w:val="BD88B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C972B3"/>
    <w:multiLevelType w:val="hybridMultilevel"/>
    <w:tmpl w:val="3C2E21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912A68"/>
    <w:multiLevelType w:val="hybridMultilevel"/>
    <w:tmpl w:val="5D46C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071882"/>
    <w:multiLevelType w:val="multilevel"/>
    <w:tmpl w:val="518E13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5AD607F3"/>
    <w:multiLevelType w:val="hybridMultilevel"/>
    <w:tmpl w:val="8CE486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1304FA"/>
    <w:multiLevelType w:val="hybridMultilevel"/>
    <w:tmpl w:val="E236C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A807E0"/>
    <w:multiLevelType w:val="hybridMultilevel"/>
    <w:tmpl w:val="CF7687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2B114F"/>
    <w:multiLevelType w:val="hybridMultilevel"/>
    <w:tmpl w:val="552C01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C4A1893"/>
    <w:multiLevelType w:val="multilevel"/>
    <w:tmpl w:val="02003638"/>
    <w:lvl w:ilvl="0">
      <w:start w:val="2"/>
      <w:numFmt w:val="decimal"/>
      <w:lvlText w:val="%1."/>
      <w:lvlJc w:val="left"/>
      <w:pPr>
        <w:ind w:left="450" w:hanging="450"/>
      </w:pPr>
      <w:rPr>
        <w:rFonts w:hint="default"/>
        <w:b/>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0">
    <w:nsid w:val="70CF0E09"/>
    <w:multiLevelType w:val="hybridMultilevel"/>
    <w:tmpl w:val="682CCAA8"/>
    <w:lvl w:ilvl="0" w:tplc="3D044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AB0597"/>
    <w:multiLevelType w:val="multilevel"/>
    <w:tmpl w:val="38F0A84A"/>
    <w:lvl w:ilvl="0">
      <w:start w:val="4"/>
      <w:numFmt w:val="decimal"/>
      <w:lvlText w:val="4.2.%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791089"/>
    <w:multiLevelType w:val="hybridMultilevel"/>
    <w:tmpl w:val="8104F48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22"/>
        <w:lvlJc w:val="left"/>
        <w:rPr>
          <w:rFonts w:ascii="Times New Roman" w:hAnsi="Times New Roman" w:cs="Times New Roman" w:hint="default"/>
        </w:rPr>
      </w:lvl>
    </w:lvlOverride>
  </w:num>
  <w:num w:numId="6">
    <w:abstractNumId w:val="22"/>
  </w:num>
  <w:num w:numId="7">
    <w:abstractNumId w:val="15"/>
  </w:num>
  <w:num w:numId="8">
    <w:abstractNumId w:val="5"/>
  </w:num>
  <w:num w:numId="9">
    <w:abstractNumId w:val="29"/>
  </w:num>
  <w:num w:numId="10">
    <w:abstractNumId w:val="10"/>
  </w:num>
  <w:num w:numId="11">
    <w:abstractNumId w:val="21"/>
  </w:num>
  <w:num w:numId="12">
    <w:abstractNumId w:val="30"/>
  </w:num>
  <w:num w:numId="13">
    <w:abstractNumId w:val="32"/>
  </w:num>
  <w:num w:numId="14">
    <w:abstractNumId w:val="11"/>
  </w:num>
  <w:num w:numId="15">
    <w:abstractNumId w:val="18"/>
  </w:num>
  <w:num w:numId="16">
    <w:abstractNumId w:val="28"/>
  </w:num>
  <w:num w:numId="17">
    <w:abstractNumId w:val="9"/>
  </w:num>
  <w:num w:numId="18">
    <w:abstractNumId w:val="8"/>
  </w:num>
  <w:num w:numId="19">
    <w:abstractNumId w:val="17"/>
  </w:num>
  <w:num w:numId="20">
    <w:abstractNumId w:val="19"/>
  </w:num>
  <w:num w:numId="21">
    <w:abstractNumId w:val="25"/>
  </w:num>
  <w:num w:numId="22">
    <w:abstractNumId w:val="16"/>
  </w:num>
  <w:num w:numId="23">
    <w:abstractNumId w:val="20"/>
  </w:num>
  <w:num w:numId="24">
    <w:abstractNumId w:val="7"/>
  </w:num>
  <w:num w:numId="25">
    <w:abstractNumId w:val="27"/>
  </w:num>
  <w:num w:numId="26">
    <w:abstractNumId w:val="3"/>
  </w:num>
  <w:num w:numId="27">
    <w:abstractNumId w:val="6"/>
  </w:num>
  <w:num w:numId="28">
    <w:abstractNumId w:val="4"/>
  </w:num>
  <w:num w:numId="29">
    <w:abstractNumId w:val="13"/>
  </w:num>
  <w:num w:numId="30">
    <w:abstractNumId w:val="23"/>
  </w:num>
  <w:num w:numId="31">
    <w:abstractNumId w:val="12"/>
  </w:num>
  <w:num w:numId="32">
    <w:abstractNumId w:val="14"/>
  </w:num>
  <w:num w:numId="33">
    <w:abstractNumId w:val="31"/>
  </w:num>
  <w:num w:numId="34">
    <w:abstractNumId w:val="24"/>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40"/>
  <w:drawingGridVerticalSpacing w:val="0"/>
  <w:displayHorizontalDrawingGridEvery w:val="0"/>
  <w:displayVerticalDrawingGridEvery w:val="0"/>
  <w:characterSpacingControl w:val="doNotCompress"/>
  <w:hdrShapeDefaults>
    <o:shapedefaults v:ext="edit" spidmax="8194"/>
  </w:hdrShapeDefaults>
  <w:footnotePr>
    <w:footnote w:id="-1"/>
    <w:footnote w:id="0"/>
  </w:footnotePr>
  <w:endnotePr>
    <w:endnote w:id="-1"/>
    <w:endnote w:id="0"/>
  </w:endnotePr>
  <w:compat/>
  <w:rsids>
    <w:rsidRoot w:val="0016054D"/>
    <w:rsid w:val="00000CD1"/>
    <w:rsid w:val="00000E71"/>
    <w:rsid w:val="00004EF5"/>
    <w:rsid w:val="000052E2"/>
    <w:rsid w:val="00006244"/>
    <w:rsid w:val="00006685"/>
    <w:rsid w:val="00010E0B"/>
    <w:rsid w:val="000115B7"/>
    <w:rsid w:val="00012173"/>
    <w:rsid w:val="00012DCD"/>
    <w:rsid w:val="00014E65"/>
    <w:rsid w:val="00015950"/>
    <w:rsid w:val="00017CDA"/>
    <w:rsid w:val="000273E0"/>
    <w:rsid w:val="00030E5A"/>
    <w:rsid w:val="00031446"/>
    <w:rsid w:val="0003213E"/>
    <w:rsid w:val="00033BF9"/>
    <w:rsid w:val="00035066"/>
    <w:rsid w:val="00036E9D"/>
    <w:rsid w:val="000411BD"/>
    <w:rsid w:val="00041CEA"/>
    <w:rsid w:val="00042518"/>
    <w:rsid w:val="0004282A"/>
    <w:rsid w:val="00043FC8"/>
    <w:rsid w:val="000464C5"/>
    <w:rsid w:val="00050C4E"/>
    <w:rsid w:val="00054ED9"/>
    <w:rsid w:val="00062FBD"/>
    <w:rsid w:val="000657CC"/>
    <w:rsid w:val="00066462"/>
    <w:rsid w:val="000666F8"/>
    <w:rsid w:val="00067A71"/>
    <w:rsid w:val="00067B42"/>
    <w:rsid w:val="00070450"/>
    <w:rsid w:val="00070527"/>
    <w:rsid w:val="00070C0B"/>
    <w:rsid w:val="000735A3"/>
    <w:rsid w:val="00073A2A"/>
    <w:rsid w:val="000767B6"/>
    <w:rsid w:val="000769C1"/>
    <w:rsid w:val="00081EF3"/>
    <w:rsid w:val="00083626"/>
    <w:rsid w:val="000927D8"/>
    <w:rsid w:val="00092BF4"/>
    <w:rsid w:val="000934EF"/>
    <w:rsid w:val="00093AD7"/>
    <w:rsid w:val="00093CA1"/>
    <w:rsid w:val="000A116A"/>
    <w:rsid w:val="000A1E8E"/>
    <w:rsid w:val="000A688D"/>
    <w:rsid w:val="000A6DF7"/>
    <w:rsid w:val="000A7BD8"/>
    <w:rsid w:val="000B121B"/>
    <w:rsid w:val="000B162B"/>
    <w:rsid w:val="000B200B"/>
    <w:rsid w:val="000B2AF5"/>
    <w:rsid w:val="000B4686"/>
    <w:rsid w:val="000B6965"/>
    <w:rsid w:val="000B6B75"/>
    <w:rsid w:val="000B7378"/>
    <w:rsid w:val="000C2AE6"/>
    <w:rsid w:val="000C304D"/>
    <w:rsid w:val="000C3753"/>
    <w:rsid w:val="000C48BB"/>
    <w:rsid w:val="000C6BD8"/>
    <w:rsid w:val="000C6F92"/>
    <w:rsid w:val="000C761F"/>
    <w:rsid w:val="000D0252"/>
    <w:rsid w:val="000D0754"/>
    <w:rsid w:val="000D16B2"/>
    <w:rsid w:val="000D3E07"/>
    <w:rsid w:val="000D597F"/>
    <w:rsid w:val="000D7CA7"/>
    <w:rsid w:val="000E2003"/>
    <w:rsid w:val="000E3BB6"/>
    <w:rsid w:val="000E59DD"/>
    <w:rsid w:val="000F0CFD"/>
    <w:rsid w:val="000F5CC0"/>
    <w:rsid w:val="000F687C"/>
    <w:rsid w:val="000F69CA"/>
    <w:rsid w:val="000F6F92"/>
    <w:rsid w:val="00101FA8"/>
    <w:rsid w:val="00102E69"/>
    <w:rsid w:val="00107FE5"/>
    <w:rsid w:val="00112A17"/>
    <w:rsid w:val="00115158"/>
    <w:rsid w:val="00117E07"/>
    <w:rsid w:val="001204B6"/>
    <w:rsid w:val="00120B19"/>
    <w:rsid w:val="00120D22"/>
    <w:rsid w:val="001216D5"/>
    <w:rsid w:val="00122514"/>
    <w:rsid w:val="0012412B"/>
    <w:rsid w:val="00130400"/>
    <w:rsid w:val="00131403"/>
    <w:rsid w:val="00131B1C"/>
    <w:rsid w:val="001329F7"/>
    <w:rsid w:val="0013511F"/>
    <w:rsid w:val="00136284"/>
    <w:rsid w:val="00137873"/>
    <w:rsid w:val="001378C1"/>
    <w:rsid w:val="00141359"/>
    <w:rsid w:val="0014171F"/>
    <w:rsid w:val="00142582"/>
    <w:rsid w:val="00142690"/>
    <w:rsid w:val="001436E9"/>
    <w:rsid w:val="00147329"/>
    <w:rsid w:val="00152492"/>
    <w:rsid w:val="001554FC"/>
    <w:rsid w:val="00155C8E"/>
    <w:rsid w:val="00156DA8"/>
    <w:rsid w:val="0015727A"/>
    <w:rsid w:val="00160256"/>
    <w:rsid w:val="0016054D"/>
    <w:rsid w:val="0016058A"/>
    <w:rsid w:val="00161C3B"/>
    <w:rsid w:val="00163882"/>
    <w:rsid w:val="001653C5"/>
    <w:rsid w:val="00171F6E"/>
    <w:rsid w:val="00172C0E"/>
    <w:rsid w:val="001731F6"/>
    <w:rsid w:val="00174C0A"/>
    <w:rsid w:val="00175AA0"/>
    <w:rsid w:val="00175D30"/>
    <w:rsid w:val="00176500"/>
    <w:rsid w:val="0018477D"/>
    <w:rsid w:val="00184F7E"/>
    <w:rsid w:val="00185279"/>
    <w:rsid w:val="00185C9B"/>
    <w:rsid w:val="00187F7C"/>
    <w:rsid w:val="00192534"/>
    <w:rsid w:val="00194461"/>
    <w:rsid w:val="00194C96"/>
    <w:rsid w:val="001957AC"/>
    <w:rsid w:val="00195874"/>
    <w:rsid w:val="001966F4"/>
    <w:rsid w:val="001A0E93"/>
    <w:rsid w:val="001A182E"/>
    <w:rsid w:val="001A1F55"/>
    <w:rsid w:val="001A3CF2"/>
    <w:rsid w:val="001A428B"/>
    <w:rsid w:val="001A68B9"/>
    <w:rsid w:val="001A6982"/>
    <w:rsid w:val="001B28E7"/>
    <w:rsid w:val="001B2C78"/>
    <w:rsid w:val="001B4CF6"/>
    <w:rsid w:val="001B4D67"/>
    <w:rsid w:val="001B5A88"/>
    <w:rsid w:val="001B5C90"/>
    <w:rsid w:val="001B790A"/>
    <w:rsid w:val="001B7B3B"/>
    <w:rsid w:val="001C3871"/>
    <w:rsid w:val="001C4603"/>
    <w:rsid w:val="001D0272"/>
    <w:rsid w:val="001D128E"/>
    <w:rsid w:val="001D12BB"/>
    <w:rsid w:val="001D28BA"/>
    <w:rsid w:val="001D2AD0"/>
    <w:rsid w:val="001D451A"/>
    <w:rsid w:val="001D4AF0"/>
    <w:rsid w:val="001D4F9B"/>
    <w:rsid w:val="001D5B50"/>
    <w:rsid w:val="001D625F"/>
    <w:rsid w:val="001D74D0"/>
    <w:rsid w:val="001E21D2"/>
    <w:rsid w:val="001E4407"/>
    <w:rsid w:val="001E514C"/>
    <w:rsid w:val="001F0841"/>
    <w:rsid w:val="001F229A"/>
    <w:rsid w:val="001F3AEC"/>
    <w:rsid w:val="001F3C12"/>
    <w:rsid w:val="001F45E9"/>
    <w:rsid w:val="001F511B"/>
    <w:rsid w:val="002004FA"/>
    <w:rsid w:val="00200529"/>
    <w:rsid w:val="002014BF"/>
    <w:rsid w:val="00201E41"/>
    <w:rsid w:val="00202C65"/>
    <w:rsid w:val="00210D32"/>
    <w:rsid w:val="00213B16"/>
    <w:rsid w:val="00222577"/>
    <w:rsid w:val="00223D2C"/>
    <w:rsid w:val="0022552C"/>
    <w:rsid w:val="0022598C"/>
    <w:rsid w:val="00227BD0"/>
    <w:rsid w:val="00227D52"/>
    <w:rsid w:val="0023466D"/>
    <w:rsid w:val="00235BAA"/>
    <w:rsid w:val="0023645D"/>
    <w:rsid w:val="0024061F"/>
    <w:rsid w:val="00243029"/>
    <w:rsid w:val="00243130"/>
    <w:rsid w:val="00245C20"/>
    <w:rsid w:val="00246414"/>
    <w:rsid w:val="00250C98"/>
    <w:rsid w:val="002517B0"/>
    <w:rsid w:val="0025209E"/>
    <w:rsid w:val="00254C81"/>
    <w:rsid w:val="00262765"/>
    <w:rsid w:val="002663A2"/>
    <w:rsid w:val="0026664C"/>
    <w:rsid w:val="00274524"/>
    <w:rsid w:val="00275A25"/>
    <w:rsid w:val="00277493"/>
    <w:rsid w:val="00281126"/>
    <w:rsid w:val="002817F5"/>
    <w:rsid w:val="00283A48"/>
    <w:rsid w:val="00283C7F"/>
    <w:rsid w:val="00284FC1"/>
    <w:rsid w:val="00286033"/>
    <w:rsid w:val="00287232"/>
    <w:rsid w:val="00290563"/>
    <w:rsid w:val="00290729"/>
    <w:rsid w:val="00290D96"/>
    <w:rsid w:val="0029118C"/>
    <w:rsid w:val="002928BE"/>
    <w:rsid w:val="002959FC"/>
    <w:rsid w:val="00297D54"/>
    <w:rsid w:val="002A14BD"/>
    <w:rsid w:val="002A72BC"/>
    <w:rsid w:val="002A7B71"/>
    <w:rsid w:val="002B2A81"/>
    <w:rsid w:val="002B325F"/>
    <w:rsid w:val="002B5BC2"/>
    <w:rsid w:val="002B79A9"/>
    <w:rsid w:val="002C0745"/>
    <w:rsid w:val="002C0836"/>
    <w:rsid w:val="002C4FA5"/>
    <w:rsid w:val="002C5CB5"/>
    <w:rsid w:val="002D016D"/>
    <w:rsid w:val="002D0E8D"/>
    <w:rsid w:val="002D1C28"/>
    <w:rsid w:val="002D1D3F"/>
    <w:rsid w:val="002D2DD5"/>
    <w:rsid w:val="002D2EFF"/>
    <w:rsid w:val="002D318D"/>
    <w:rsid w:val="002D4BB7"/>
    <w:rsid w:val="002D7498"/>
    <w:rsid w:val="002D78A9"/>
    <w:rsid w:val="002E092C"/>
    <w:rsid w:val="002E1494"/>
    <w:rsid w:val="002E567B"/>
    <w:rsid w:val="002E692B"/>
    <w:rsid w:val="002E7E41"/>
    <w:rsid w:val="002F0D60"/>
    <w:rsid w:val="002F3DD6"/>
    <w:rsid w:val="002F5C52"/>
    <w:rsid w:val="00301F8A"/>
    <w:rsid w:val="003039E6"/>
    <w:rsid w:val="003055CC"/>
    <w:rsid w:val="00305BAB"/>
    <w:rsid w:val="00306728"/>
    <w:rsid w:val="00306B4B"/>
    <w:rsid w:val="003101E8"/>
    <w:rsid w:val="003127B9"/>
    <w:rsid w:val="00314068"/>
    <w:rsid w:val="003155B0"/>
    <w:rsid w:val="003167AB"/>
    <w:rsid w:val="003177D9"/>
    <w:rsid w:val="0032023B"/>
    <w:rsid w:val="003220B9"/>
    <w:rsid w:val="00322A6F"/>
    <w:rsid w:val="003233A2"/>
    <w:rsid w:val="00324469"/>
    <w:rsid w:val="003260D5"/>
    <w:rsid w:val="003268E9"/>
    <w:rsid w:val="00327D55"/>
    <w:rsid w:val="003322F2"/>
    <w:rsid w:val="00334388"/>
    <w:rsid w:val="003345FC"/>
    <w:rsid w:val="00335650"/>
    <w:rsid w:val="003369C6"/>
    <w:rsid w:val="00337ABB"/>
    <w:rsid w:val="003445F1"/>
    <w:rsid w:val="0034545C"/>
    <w:rsid w:val="00352319"/>
    <w:rsid w:val="00356562"/>
    <w:rsid w:val="003576CA"/>
    <w:rsid w:val="003601D5"/>
    <w:rsid w:val="003621E8"/>
    <w:rsid w:val="00363635"/>
    <w:rsid w:val="003645E7"/>
    <w:rsid w:val="00364910"/>
    <w:rsid w:val="0036491A"/>
    <w:rsid w:val="003655A0"/>
    <w:rsid w:val="00365932"/>
    <w:rsid w:val="00365D2C"/>
    <w:rsid w:val="00376FF4"/>
    <w:rsid w:val="003778EC"/>
    <w:rsid w:val="00377E3B"/>
    <w:rsid w:val="0038515F"/>
    <w:rsid w:val="003870F6"/>
    <w:rsid w:val="00387D1E"/>
    <w:rsid w:val="00387FAE"/>
    <w:rsid w:val="00390F3D"/>
    <w:rsid w:val="0039202C"/>
    <w:rsid w:val="00392100"/>
    <w:rsid w:val="003930D2"/>
    <w:rsid w:val="00394275"/>
    <w:rsid w:val="0039449E"/>
    <w:rsid w:val="003A1885"/>
    <w:rsid w:val="003A1A1C"/>
    <w:rsid w:val="003A3227"/>
    <w:rsid w:val="003A5FCA"/>
    <w:rsid w:val="003B05DE"/>
    <w:rsid w:val="003B2AC3"/>
    <w:rsid w:val="003B5678"/>
    <w:rsid w:val="003C0D4D"/>
    <w:rsid w:val="003C0DCE"/>
    <w:rsid w:val="003C1153"/>
    <w:rsid w:val="003C1C60"/>
    <w:rsid w:val="003C6B3B"/>
    <w:rsid w:val="003D0CF8"/>
    <w:rsid w:val="003D244B"/>
    <w:rsid w:val="003D290A"/>
    <w:rsid w:val="003D6CDB"/>
    <w:rsid w:val="003D7FDE"/>
    <w:rsid w:val="003E168F"/>
    <w:rsid w:val="003E277D"/>
    <w:rsid w:val="003E37EA"/>
    <w:rsid w:val="003E3FE9"/>
    <w:rsid w:val="003E7DE9"/>
    <w:rsid w:val="003E7EDE"/>
    <w:rsid w:val="003F36B5"/>
    <w:rsid w:val="003F5823"/>
    <w:rsid w:val="003F5CFA"/>
    <w:rsid w:val="003F688E"/>
    <w:rsid w:val="003F71A1"/>
    <w:rsid w:val="004013D1"/>
    <w:rsid w:val="004029F2"/>
    <w:rsid w:val="004030AE"/>
    <w:rsid w:val="004037B3"/>
    <w:rsid w:val="00405CA7"/>
    <w:rsid w:val="00406D8D"/>
    <w:rsid w:val="00407815"/>
    <w:rsid w:val="00410B86"/>
    <w:rsid w:val="00413BC8"/>
    <w:rsid w:val="004141AF"/>
    <w:rsid w:val="00414955"/>
    <w:rsid w:val="0041572C"/>
    <w:rsid w:val="00415BCB"/>
    <w:rsid w:val="0041739E"/>
    <w:rsid w:val="004206CE"/>
    <w:rsid w:val="00421A73"/>
    <w:rsid w:val="00421DCA"/>
    <w:rsid w:val="00421DDC"/>
    <w:rsid w:val="00421F44"/>
    <w:rsid w:val="004231D8"/>
    <w:rsid w:val="00424D07"/>
    <w:rsid w:val="00424D2E"/>
    <w:rsid w:val="00425229"/>
    <w:rsid w:val="004266B3"/>
    <w:rsid w:val="00430D5F"/>
    <w:rsid w:val="00431E02"/>
    <w:rsid w:val="00432ACE"/>
    <w:rsid w:val="00432BEC"/>
    <w:rsid w:val="00434CAE"/>
    <w:rsid w:val="0043558E"/>
    <w:rsid w:val="00435D46"/>
    <w:rsid w:val="00440569"/>
    <w:rsid w:val="00441C27"/>
    <w:rsid w:val="004448C9"/>
    <w:rsid w:val="00444B88"/>
    <w:rsid w:val="00446174"/>
    <w:rsid w:val="0045013A"/>
    <w:rsid w:val="00452068"/>
    <w:rsid w:val="00452626"/>
    <w:rsid w:val="00454BB8"/>
    <w:rsid w:val="00455007"/>
    <w:rsid w:val="0045568D"/>
    <w:rsid w:val="00456F8A"/>
    <w:rsid w:val="0045796C"/>
    <w:rsid w:val="00462546"/>
    <w:rsid w:val="0046257B"/>
    <w:rsid w:val="00462AC6"/>
    <w:rsid w:val="00467258"/>
    <w:rsid w:val="00474314"/>
    <w:rsid w:val="00474848"/>
    <w:rsid w:val="004748A1"/>
    <w:rsid w:val="00475A7F"/>
    <w:rsid w:val="004768D3"/>
    <w:rsid w:val="00476A28"/>
    <w:rsid w:val="00476FA7"/>
    <w:rsid w:val="004805AF"/>
    <w:rsid w:val="0048170B"/>
    <w:rsid w:val="0048422A"/>
    <w:rsid w:val="00484869"/>
    <w:rsid w:val="00486F9D"/>
    <w:rsid w:val="00487209"/>
    <w:rsid w:val="004874B4"/>
    <w:rsid w:val="004909BB"/>
    <w:rsid w:val="00493CCE"/>
    <w:rsid w:val="00494A3B"/>
    <w:rsid w:val="004969B4"/>
    <w:rsid w:val="00496E82"/>
    <w:rsid w:val="004A08A7"/>
    <w:rsid w:val="004A4A0F"/>
    <w:rsid w:val="004B0A8D"/>
    <w:rsid w:val="004B1428"/>
    <w:rsid w:val="004B23EB"/>
    <w:rsid w:val="004B2BAC"/>
    <w:rsid w:val="004B3B28"/>
    <w:rsid w:val="004B44CC"/>
    <w:rsid w:val="004B4A6D"/>
    <w:rsid w:val="004B6EBF"/>
    <w:rsid w:val="004B72F2"/>
    <w:rsid w:val="004C273F"/>
    <w:rsid w:val="004C45AE"/>
    <w:rsid w:val="004C4B36"/>
    <w:rsid w:val="004C4EA1"/>
    <w:rsid w:val="004C4EB3"/>
    <w:rsid w:val="004C5886"/>
    <w:rsid w:val="004C7AFD"/>
    <w:rsid w:val="004D1E50"/>
    <w:rsid w:val="004D3287"/>
    <w:rsid w:val="004E00BE"/>
    <w:rsid w:val="004E262C"/>
    <w:rsid w:val="004E56D3"/>
    <w:rsid w:val="004E6B5D"/>
    <w:rsid w:val="004F06E1"/>
    <w:rsid w:val="004F3797"/>
    <w:rsid w:val="004F460E"/>
    <w:rsid w:val="004F483F"/>
    <w:rsid w:val="004F7773"/>
    <w:rsid w:val="004F7B00"/>
    <w:rsid w:val="0050066A"/>
    <w:rsid w:val="00501204"/>
    <w:rsid w:val="005031D9"/>
    <w:rsid w:val="00504386"/>
    <w:rsid w:val="00506C70"/>
    <w:rsid w:val="005100CA"/>
    <w:rsid w:val="005107AB"/>
    <w:rsid w:val="005154DE"/>
    <w:rsid w:val="005217A0"/>
    <w:rsid w:val="00523916"/>
    <w:rsid w:val="00523B3D"/>
    <w:rsid w:val="00525698"/>
    <w:rsid w:val="005274F4"/>
    <w:rsid w:val="00530F28"/>
    <w:rsid w:val="0053199B"/>
    <w:rsid w:val="005328AB"/>
    <w:rsid w:val="0053457E"/>
    <w:rsid w:val="0054066F"/>
    <w:rsid w:val="005413AB"/>
    <w:rsid w:val="00542084"/>
    <w:rsid w:val="00545176"/>
    <w:rsid w:val="005456ED"/>
    <w:rsid w:val="00545BA3"/>
    <w:rsid w:val="00545EE7"/>
    <w:rsid w:val="0055013E"/>
    <w:rsid w:val="00551627"/>
    <w:rsid w:val="00554B3B"/>
    <w:rsid w:val="00556174"/>
    <w:rsid w:val="0056515C"/>
    <w:rsid w:val="00565622"/>
    <w:rsid w:val="00570711"/>
    <w:rsid w:val="0057190E"/>
    <w:rsid w:val="005755E0"/>
    <w:rsid w:val="005843D9"/>
    <w:rsid w:val="0058442B"/>
    <w:rsid w:val="00584F70"/>
    <w:rsid w:val="0058698C"/>
    <w:rsid w:val="00590BC0"/>
    <w:rsid w:val="0059126F"/>
    <w:rsid w:val="00591AD9"/>
    <w:rsid w:val="00594D78"/>
    <w:rsid w:val="005978D1"/>
    <w:rsid w:val="005A571C"/>
    <w:rsid w:val="005A6988"/>
    <w:rsid w:val="005A6CDF"/>
    <w:rsid w:val="005A7F26"/>
    <w:rsid w:val="005B065D"/>
    <w:rsid w:val="005B08A4"/>
    <w:rsid w:val="005B0C65"/>
    <w:rsid w:val="005B0E21"/>
    <w:rsid w:val="005B5092"/>
    <w:rsid w:val="005B65AC"/>
    <w:rsid w:val="005B6A40"/>
    <w:rsid w:val="005C04F0"/>
    <w:rsid w:val="005C2084"/>
    <w:rsid w:val="005C2142"/>
    <w:rsid w:val="005C2386"/>
    <w:rsid w:val="005C378E"/>
    <w:rsid w:val="005C4A10"/>
    <w:rsid w:val="005D0F7A"/>
    <w:rsid w:val="005D18B1"/>
    <w:rsid w:val="005D1C68"/>
    <w:rsid w:val="005D475A"/>
    <w:rsid w:val="005D52E0"/>
    <w:rsid w:val="005D5905"/>
    <w:rsid w:val="005D62ED"/>
    <w:rsid w:val="005D7568"/>
    <w:rsid w:val="005E0896"/>
    <w:rsid w:val="005E2ECE"/>
    <w:rsid w:val="005E3CDE"/>
    <w:rsid w:val="005E7B81"/>
    <w:rsid w:val="005F3326"/>
    <w:rsid w:val="005F4FF0"/>
    <w:rsid w:val="005F59A3"/>
    <w:rsid w:val="006014D4"/>
    <w:rsid w:val="00602E72"/>
    <w:rsid w:val="00604186"/>
    <w:rsid w:val="0060530B"/>
    <w:rsid w:val="006055EF"/>
    <w:rsid w:val="00607897"/>
    <w:rsid w:val="006154DC"/>
    <w:rsid w:val="006212C2"/>
    <w:rsid w:val="00621844"/>
    <w:rsid w:val="00622213"/>
    <w:rsid w:val="0062404F"/>
    <w:rsid w:val="00624AE9"/>
    <w:rsid w:val="00624D63"/>
    <w:rsid w:val="00625CC3"/>
    <w:rsid w:val="00625F46"/>
    <w:rsid w:val="006335DA"/>
    <w:rsid w:val="0063408E"/>
    <w:rsid w:val="006358C7"/>
    <w:rsid w:val="00637D63"/>
    <w:rsid w:val="00641B46"/>
    <w:rsid w:val="00641E42"/>
    <w:rsid w:val="0064436A"/>
    <w:rsid w:val="00645864"/>
    <w:rsid w:val="00646457"/>
    <w:rsid w:val="00650770"/>
    <w:rsid w:val="00650CC7"/>
    <w:rsid w:val="00655E08"/>
    <w:rsid w:val="00655FCD"/>
    <w:rsid w:val="006607CE"/>
    <w:rsid w:val="006609EE"/>
    <w:rsid w:val="006617CB"/>
    <w:rsid w:val="00664BBF"/>
    <w:rsid w:val="006652E1"/>
    <w:rsid w:val="00666E46"/>
    <w:rsid w:val="006719BF"/>
    <w:rsid w:val="0067396D"/>
    <w:rsid w:val="00674117"/>
    <w:rsid w:val="006753BF"/>
    <w:rsid w:val="006762A3"/>
    <w:rsid w:val="006818AA"/>
    <w:rsid w:val="00682ECE"/>
    <w:rsid w:val="00684074"/>
    <w:rsid w:val="00687317"/>
    <w:rsid w:val="00690B5D"/>
    <w:rsid w:val="00691EF2"/>
    <w:rsid w:val="00692127"/>
    <w:rsid w:val="006A1A1D"/>
    <w:rsid w:val="006A294A"/>
    <w:rsid w:val="006A4A97"/>
    <w:rsid w:val="006A62C1"/>
    <w:rsid w:val="006A6F49"/>
    <w:rsid w:val="006A7335"/>
    <w:rsid w:val="006A77A2"/>
    <w:rsid w:val="006B40AE"/>
    <w:rsid w:val="006B53C8"/>
    <w:rsid w:val="006B7FAC"/>
    <w:rsid w:val="006C1552"/>
    <w:rsid w:val="006C24E8"/>
    <w:rsid w:val="006C40B4"/>
    <w:rsid w:val="006C6E05"/>
    <w:rsid w:val="006D11F0"/>
    <w:rsid w:val="006D1523"/>
    <w:rsid w:val="006D39FC"/>
    <w:rsid w:val="006D3C02"/>
    <w:rsid w:val="006D42E3"/>
    <w:rsid w:val="006D69AC"/>
    <w:rsid w:val="006D7061"/>
    <w:rsid w:val="006E01D4"/>
    <w:rsid w:val="006E0860"/>
    <w:rsid w:val="006E0E54"/>
    <w:rsid w:val="006E22D7"/>
    <w:rsid w:val="006E2726"/>
    <w:rsid w:val="006E75F0"/>
    <w:rsid w:val="006F67A9"/>
    <w:rsid w:val="006F6916"/>
    <w:rsid w:val="007019E5"/>
    <w:rsid w:val="007042FB"/>
    <w:rsid w:val="0070494D"/>
    <w:rsid w:val="00705462"/>
    <w:rsid w:val="007063AC"/>
    <w:rsid w:val="0071116D"/>
    <w:rsid w:val="00711677"/>
    <w:rsid w:val="00711A6D"/>
    <w:rsid w:val="00712BD2"/>
    <w:rsid w:val="007152F1"/>
    <w:rsid w:val="00722ED5"/>
    <w:rsid w:val="00723061"/>
    <w:rsid w:val="00724C98"/>
    <w:rsid w:val="007268D2"/>
    <w:rsid w:val="007304E8"/>
    <w:rsid w:val="00730EA5"/>
    <w:rsid w:val="0073144F"/>
    <w:rsid w:val="0073287C"/>
    <w:rsid w:val="007332E3"/>
    <w:rsid w:val="00733562"/>
    <w:rsid w:val="00735479"/>
    <w:rsid w:val="007355F5"/>
    <w:rsid w:val="00735604"/>
    <w:rsid w:val="007370A9"/>
    <w:rsid w:val="00741849"/>
    <w:rsid w:val="00742E8E"/>
    <w:rsid w:val="007434E7"/>
    <w:rsid w:val="007440A3"/>
    <w:rsid w:val="007440C5"/>
    <w:rsid w:val="00744AE1"/>
    <w:rsid w:val="00746208"/>
    <w:rsid w:val="00747AFB"/>
    <w:rsid w:val="00751010"/>
    <w:rsid w:val="007528E7"/>
    <w:rsid w:val="00752E0F"/>
    <w:rsid w:val="00753250"/>
    <w:rsid w:val="0075454E"/>
    <w:rsid w:val="00755145"/>
    <w:rsid w:val="00755164"/>
    <w:rsid w:val="00757426"/>
    <w:rsid w:val="00760A3D"/>
    <w:rsid w:val="00760AF7"/>
    <w:rsid w:val="00760C08"/>
    <w:rsid w:val="00761997"/>
    <w:rsid w:val="00762A3B"/>
    <w:rsid w:val="007649FC"/>
    <w:rsid w:val="00764B94"/>
    <w:rsid w:val="00765566"/>
    <w:rsid w:val="00766B2C"/>
    <w:rsid w:val="00767A5E"/>
    <w:rsid w:val="00767BDD"/>
    <w:rsid w:val="007721EB"/>
    <w:rsid w:val="0077463F"/>
    <w:rsid w:val="00780322"/>
    <w:rsid w:val="00781A18"/>
    <w:rsid w:val="007823C3"/>
    <w:rsid w:val="00782A0E"/>
    <w:rsid w:val="00782EC1"/>
    <w:rsid w:val="00787680"/>
    <w:rsid w:val="007904E4"/>
    <w:rsid w:val="0079167E"/>
    <w:rsid w:val="007919C1"/>
    <w:rsid w:val="00792ADA"/>
    <w:rsid w:val="007953EB"/>
    <w:rsid w:val="007A371A"/>
    <w:rsid w:val="007A3858"/>
    <w:rsid w:val="007A7AA6"/>
    <w:rsid w:val="007B3219"/>
    <w:rsid w:val="007B6C5C"/>
    <w:rsid w:val="007B7F75"/>
    <w:rsid w:val="007C0F7A"/>
    <w:rsid w:val="007C1BD2"/>
    <w:rsid w:val="007C4076"/>
    <w:rsid w:val="007C5AE1"/>
    <w:rsid w:val="007C6A6D"/>
    <w:rsid w:val="007C773D"/>
    <w:rsid w:val="007D1D70"/>
    <w:rsid w:val="007D2E50"/>
    <w:rsid w:val="007D31C9"/>
    <w:rsid w:val="007D6A16"/>
    <w:rsid w:val="007E13B7"/>
    <w:rsid w:val="007E17F1"/>
    <w:rsid w:val="007E3493"/>
    <w:rsid w:val="007E7FBC"/>
    <w:rsid w:val="007F0458"/>
    <w:rsid w:val="007F06A0"/>
    <w:rsid w:val="007F0D9D"/>
    <w:rsid w:val="007F1460"/>
    <w:rsid w:val="007F1E5C"/>
    <w:rsid w:val="007F350B"/>
    <w:rsid w:val="007F4245"/>
    <w:rsid w:val="007F5B34"/>
    <w:rsid w:val="007F67CA"/>
    <w:rsid w:val="007F6951"/>
    <w:rsid w:val="007F6DD3"/>
    <w:rsid w:val="008008F6"/>
    <w:rsid w:val="0080487A"/>
    <w:rsid w:val="0080550C"/>
    <w:rsid w:val="008056CE"/>
    <w:rsid w:val="008066AC"/>
    <w:rsid w:val="008075D0"/>
    <w:rsid w:val="00807D7E"/>
    <w:rsid w:val="00810105"/>
    <w:rsid w:val="00811CF6"/>
    <w:rsid w:val="00811FA7"/>
    <w:rsid w:val="00812D5D"/>
    <w:rsid w:val="00813B4F"/>
    <w:rsid w:val="00822EB0"/>
    <w:rsid w:val="00823684"/>
    <w:rsid w:val="00824C42"/>
    <w:rsid w:val="00827D4A"/>
    <w:rsid w:val="00831B08"/>
    <w:rsid w:val="008328A3"/>
    <w:rsid w:val="008338E3"/>
    <w:rsid w:val="00835106"/>
    <w:rsid w:val="0083726D"/>
    <w:rsid w:val="0084124E"/>
    <w:rsid w:val="008420C3"/>
    <w:rsid w:val="00842361"/>
    <w:rsid w:val="00843E06"/>
    <w:rsid w:val="0084524F"/>
    <w:rsid w:val="00847122"/>
    <w:rsid w:val="00851200"/>
    <w:rsid w:val="008525C6"/>
    <w:rsid w:val="00852976"/>
    <w:rsid w:val="0085359F"/>
    <w:rsid w:val="00854637"/>
    <w:rsid w:val="00855561"/>
    <w:rsid w:val="00856DA8"/>
    <w:rsid w:val="00856F1D"/>
    <w:rsid w:val="00857F25"/>
    <w:rsid w:val="00860B91"/>
    <w:rsid w:val="00863390"/>
    <w:rsid w:val="00864A11"/>
    <w:rsid w:val="00867A35"/>
    <w:rsid w:val="008737E8"/>
    <w:rsid w:val="0087404F"/>
    <w:rsid w:val="008755E8"/>
    <w:rsid w:val="00881DE4"/>
    <w:rsid w:val="00886071"/>
    <w:rsid w:val="00886875"/>
    <w:rsid w:val="00890671"/>
    <w:rsid w:val="00892D10"/>
    <w:rsid w:val="0089492C"/>
    <w:rsid w:val="00896440"/>
    <w:rsid w:val="008968E7"/>
    <w:rsid w:val="00897B7F"/>
    <w:rsid w:val="00897DF3"/>
    <w:rsid w:val="008A144E"/>
    <w:rsid w:val="008A24C1"/>
    <w:rsid w:val="008A31D1"/>
    <w:rsid w:val="008A33F9"/>
    <w:rsid w:val="008A3A0D"/>
    <w:rsid w:val="008A4959"/>
    <w:rsid w:val="008A63A0"/>
    <w:rsid w:val="008A64AC"/>
    <w:rsid w:val="008B19AA"/>
    <w:rsid w:val="008B5985"/>
    <w:rsid w:val="008B6967"/>
    <w:rsid w:val="008B6D9C"/>
    <w:rsid w:val="008B7304"/>
    <w:rsid w:val="008C0625"/>
    <w:rsid w:val="008C2C3A"/>
    <w:rsid w:val="008C49E7"/>
    <w:rsid w:val="008C73E5"/>
    <w:rsid w:val="008C7B2A"/>
    <w:rsid w:val="008D0EA0"/>
    <w:rsid w:val="008D1B48"/>
    <w:rsid w:val="008D5972"/>
    <w:rsid w:val="008E0AD3"/>
    <w:rsid w:val="008E0F75"/>
    <w:rsid w:val="008E14FA"/>
    <w:rsid w:val="008E1BBE"/>
    <w:rsid w:val="008E4132"/>
    <w:rsid w:val="008E597D"/>
    <w:rsid w:val="008E67F3"/>
    <w:rsid w:val="008F0EAC"/>
    <w:rsid w:val="008F5B4F"/>
    <w:rsid w:val="008F6D13"/>
    <w:rsid w:val="008F7D87"/>
    <w:rsid w:val="00900C9C"/>
    <w:rsid w:val="00901C6E"/>
    <w:rsid w:val="00902D78"/>
    <w:rsid w:val="0090572A"/>
    <w:rsid w:val="00905EA1"/>
    <w:rsid w:val="00906444"/>
    <w:rsid w:val="00906870"/>
    <w:rsid w:val="00906EC8"/>
    <w:rsid w:val="0090718E"/>
    <w:rsid w:val="00913AD0"/>
    <w:rsid w:val="009140D3"/>
    <w:rsid w:val="00914D48"/>
    <w:rsid w:val="009163E7"/>
    <w:rsid w:val="00916DC9"/>
    <w:rsid w:val="009210F0"/>
    <w:rsid w:val="009225CD"/>
    <w:rsid w:val="00923DA1"/>
    <w:rsid w:val="00924258"/>
    <w:rsid w:val="009250A1"/>
    <w:rsid w:val="00926E59"/>
    <w:rsid w:val="00927622"/>
    <w:rsid w:val="00931AD7"/>
    <w:rsid w:val="009321FA"/>
    <w:rsid w:val="00932AEC"/>
    <w:rsid w:val="00935A22"/>
    <w:rsid w:val="009369A1"/>
    <w:rsid w:val="009410A5"/>
    <w:rsid w:val="00941321"/>
    <w:rsid w:val="00942F8C"/>
    <w:rsid w:val="009440BA"/>
    <w:rsid w:val="00945AFE"/>
    <w:rsid w:val="00947A2E"/>
    <w:rsid w:val="00947F44"/>
    <w:rsid w:val="00951808"/>
    <w:rsid w:val="00952FB8"/>
    <w:rsid w:val="009543A1"/>
    <w:rsid w:val="00955D1C"/>
    <w:rsid w:val="009603BB"/>
    <w:rsid w:val="00960ADD"/>
    <w:rsid w:val="0096244F"/>
    <w:rsid w:val="009637EA"/>
    <w:rsid w:val="009653FF"/>
    <w:rsid w:val="009656BB"/>
    <w:rsid w:val="00967EA8"/>
    <w:rsid w:val="00970980"/>
    <w:rsid w:val="00973568"/>
    <w:rsid w:val="00974992"/>
    <w:rsid w:val="0097546A"/>
    <w:rsid w:val="00975AAF"/>
    <w:rsid w:val="00981B75"/>
    <w:rsid w:val="00983288"/>
    <w:rsid w:val="0098664C"/>
    <w:rsid w:val="009870DE"/>
    <w:rsid w:val="00987CE6"/>
    <w:rsid w:val="009932C3"/>
    <w:rsid w:val="009934DE"/>
    <w:rsid w:val="0099766E"/>
    <w:rsid w:val="0099798F"/>
    <w:rsid w:val="00997C56"/>
    <w:rsid w:val="00997E3D"/>
    <w:rsid w:val="009A1211"/>
    <w:rsid w:val="009A3EB7"/>
    <w:rsid w:val="009A52D3"/>
    <w:rsid w:val="009A6320"/>
    <w:rsid w:val="009A6509"/>
    <w:rsid w:val="009A689A"/>
    <w:rsid w:val="009A6D06"/>
    <w:rsid w:val="009B371A"/>
    <w:rsid w:val="009B3F0D"/>
    <w:rsid w:val="009B5239"/>
    <w:rsid w:val="009C043D"/>
    <w:rsid w:val="009C0569"/>
    <w:rsid w:val="009C0B31"/>
    <w:rsid w:val="009C136C"/>
    <w:rsid w:val="009C1B44"/>
    <w:rsid w:val="009C1D43"/>
    <w:rsid w:val="009C44AF"/>
    <w:rsid w:val="009C4622"/>
    <w:rsid w:val="009C7C47"/>
    <w:rsid w:val="009D0CA4"/>
    <w:rsid w:val="009D649A"/>
    <w:rsid w:val="009D69B2"/>
    <w:rsid w:val="009D76FF"/>
    <w:rsid w:val="009E44BB"/>
    <w:rsid w:val="009E4A78"/>
    <w:rsid w:val="009E4C2D"/>
    <w:rsid w:val="009E5984"/>
    <w:rsid w:val="009E5AD4"/>
    <w:rsid w:val="009E6F27"/>
    <w:rsid w:val="009E75D4"/>
    <w:rsid w:val="009F187B"/>
    <w:rsid w:val="009F3131"/>
    <w:rsid w:val="009F4DB5"/>
    <w:rsid w:val="009F530B"/>
    <w:rsid w:val="009F59C4"/>
    <w:rsid w:val="009F6EC9"/>
    <w:rsid w:val="00A004F4"/>
    <w:rsid w:val="00A022A2"/>
    <w:rsid w:val="00A02DEF"/>
    <w:rsid w:val="00A030A6"/>
    <w:rsid w:val="00A04BEB"/>
    <w:rsid w:val="00A05254"/>
    <w:rsid w:val="00A11071"/>
    <w:rsid w:val="00A121D3"/>
    <w:rsid w:val="00A141C8"/>
    <w:rsid w:val="00A152B0"/>
    <w:rsid w:val="00A237DD"/>
    <w:rsid w:val="00A239EA"/>
    <w:rsid w:val="00A27099"/>
    <w:rsid w:val="00A31E4F"/>
    <w:rsid w:val="00A3296F"/>
    <w:rsid w:val="00A35095"/>
    <w:rsid w:val="00A358ED"/>
    <w:rsid w:val="00A35F8C"/>
    <w:rsid w:val="00A36352"/>
    <w:rsid w:val="00A3727B"/>
    <w:rsid w:val="00A37856"/>
    <w:rsid w:val="00A37AAB"/>
    <w:rsid w:val="00A4216D"/>
    <w:rsid w:val="00A43057"/>
    <w:rsid w:val="00A43AAF"/>
    <w:rsid w:val="00A453D7"/>
    <w:rsid w:val="00A4759B"/>
    <w:rsid w:val="00A5016C"/>
    <w:rsid w:val="00A53E37"/>
    <w:rsid w:val="00A56003"/>
    <w:rsid w:val="00A56072"/>
    <w:rsid w:val="00A56AAE"/>
    <w:rsid w:val="00A56FA4"/>
    <w:rsid w:val="00A57999"/>
    <w:rsid w:val="00A60BAF"/>
    <w:rsid w:val="00A60BC4"/>
    <w:rsid w:val="00A6157E"/>
    <w:rsid w:val="00A639D0"/>
    <w:rsid w:val="00A643AE"/>
    <w:rsid w:val="00A647AF"/>
    <w:rsid w:val="00A6493A"/>
    <w:rsid w:val="00A651C0"/>
    <w:rsid w:val="00A669A3"/>
    <w:rsid w:val="00A71993"/>
    <w:rsid w:val="00A72655"/>
    <w:rsid w:val="00A72747"/>
    <w:rsid w:val="00A72B58"/>
    <w:rsid w:val="00A74A22"/>
    <w:rsid w:val="00A7527E"/>
    <w:rsid w:val="00A82056"/>
    <w:rsid w:val="00A82FAC"/>
    <w:rsid w:val="00A86025"/>
    <w:rsid w:val="00A869B0"/>
    <w:rsid w:val="00A8765D"/>
    <w:rsid w:val="00A87801"/>
    <w:rsid w:val="00A91C32"/>
    <w:rsid w:val="00A92870"/>
    <w:rsid w:val="00A9420A"/>
    <w:rsid w:val="00A95647"/>
    <w:rsid w:val="00A95A2A"/>
    <w:rsid w:val="00A972B9"/>
    <w:rsid w:val="00AA0897"/>
    <w:rsid w:val="00AA196D"/>
    <w:rsid w:val="00AA211F"/>
    <w:rsid w:val="00AA4412"/>
    <w:rsid w:val="00AA469C"/>
    <w:rsid w:val="00AA4722"/>
    <w:rsid w:val="00AA4B3A"/>
    <w:rsid w:val="00AB2000"/>
    <w:rsid w:val="00AB226E"/>
    <w:rsid w:val="00AB483C"/>
    <w:rsid w:val="00AC0586"/>
    <w:rsid w:val="00AC0C3C"/>
    <w:rsid w:val="00AC0CF6"/>
    <w:rsid w:val="00AC17DA"/>
    <w:rsid w:val="00AC2825"/>
    <w:rsid w:val="00AC34DE"/>
    <w:rsid w:val="00AC47E2"/>
    <w:rsid w:val="00AC61CB"/>
    <w:rsid w:val="00AC6448"/>
    <w:rsid w:val="00AC679F"/>
    <w:rsid w:val="00AC6DAE"/>
    <w:rsid w:val="00AC737C"/>
    <w:rsid w:val="00AD0005"/>
    <w:rsid w:val="00AD441D"/>
    <w:rsid w:val="00AE026E"/>
    <w:rsid w:val="00AE0AA0"/>
    <w:rsid w:val="00AE1383"/>
    <w:rsid w:val="00AE1CF9"/>
    <w:rsid w:val="00AE221F"/>
    <w:rsid w:val="00AE4311"/>
    <w:rsid w:val="00AE7CB7"/>
    <w:rsid w:val="00AF0FFC"/>
    <w:rsid w:val="00AF201D"/>
    <w:rsid w:val="00AF3AE7"/>
    <w:rsid w:val="00AF3D2C"/>
    <w:rsid w:val="00AF3EE5"/>
    <w:rsid w:val="00AF667E"/>
    <w:rsid w:val="00AF6F81"/>
    <w:rsid w:val="00B03269"/>
    <w:rsid w:val="00B03375"/>
    <w:rsid w:val="00B035D7"/>
    <w:rsid w:val="00B03A77"/>
    <w:rsid w:val="00B071F2"/>
    <w:rsid w:val="00B1023A"/>
    <w:rsid w:val="00B113E6"/>
    <w:rsid w:val="00B13104"/>
    <w:rsid w:val="00B1360D"/>
    <w:rsid w:val="00B14F66"/>
    <w:rsid w:val="00B158C4"/>
    <w:rsid w:val="00B16635"/>
    <w:rsid w:val="00B17854"/>
    <w:rsid w:val="00B227D3"/>
    <w:rsid w:val="00B23DE5"/>
    <w:rsid w:val="00B25829"/>
    <w:rsid w:val="00B31C49"/>
    <w:rsid w:val="00B31EB5"/>
    <w:rsid w:val="00B3266A"/>
    <w:rsid w:val="00B327A9"/>
    <w:rsid w:val="00B342C4"/>
    <w:rsid w:val="00B3615A"/>
    <w:rsid w:val="00B37A1D"/>
    <w:rsid w:val="00B42088"/>
    <w:rsid w:val="00B4540B"/>
    <w:rsid w:val="00B4543F"/>
    <w:rsid w:val="00B45616"/>
    <w:rsid w:val="00B4602A"/>
    <w:rsid w:val="00B46CA3"/>
    <w:rsid w:val="00B4723F"/>
    <w:rsid w:val="00B50B6C"/>
    <w:rsid w:val="00B53C1D"/>
    <w:rsid w:val="00B54196"/>
    <w:rsid w:val="00B5440F"/>
    <w:rsid w:val="00B5482C"/>
    <w:rsid w:val="00B55039"/>
    <w:rsid w:val="00B568AA"/>
    <w:rsid w:val="00B612D2"/>
    <w:rsid w:val="00B61C50"/>
    <w:rsid w:val="00B62C75"/>
    <w:rsid w:val="00B64DEE"/>
    <w:rsid w:val="00B65553"/>
    <w:rsid w:val="00B667CF"/>
    <w:rsid w:val="00B66990"/>
    <w:rsid w:val="00B66E13"/>
    <w:rsid w:val="00B72640"/>
    <w:rsid w:val="00B73B23"/>
    <w:rsid w:val="00B7408B"/>
    <w:rsid w:val="00B7458E"/>
    <w:rsid w:val="00B74A6D"/>
    <w:rsid w:val="00B778F2"/>
    <w:rsid w:val="00B81E16"/>
    <w:rsid w:val="00B82326"/>
    <w:rsid w:val="00B82FC8"/>
    <w:rsid w:val="00B8325B"/>
    <w:rsid w:val="00B85794"/>
    <w:rsid w:val="00B86FA8"/>
    <w:rsid w:val="00B92082"/>
    <w:rsid w:val="00B9488A"/>
    <w:rsid w:val="00B9547B"/>
    <w:rsid w:val="00B963D2"/>
    <w:rsid w:val="00BA3314"/>
    <w:rsid w:val="00BA3FEC"/>
    <w:rsid w:val="00BA48D7"/>
    <w:rsid w:val="00BA5424"/>
    <w:rsid w:val="00BA58E0"/>
    <w:rsid w:val="00BA6B35"/>
    <w:rsid w:val="00BA7B02"/>
    <w:rsid w:val="00BB1614"/>
    <w:rsid w:val="00BB173B"/>
    <w:rsid w:val="00BB18C4"/>
    <w:rsid w:val="00BB1FBA"/>
    <w:rsid w:val="00BB5664"/>
    <w:rsid w:val="00BB73D4"/>
    <w:rsid w:val="00BC0107"/>
    <w:rsid w:val="00BC05AD"/>
    <w:rsid w:val="00BC3DC7"/>
    <w:rsid w:val="00BC4076"/>
    <w:rsid w:val="00BC4FB2"/>
    <w:rsid w:val="00BC5DE8"/>
    <w:rsid w:val="00BC5DF5"/>
    <w:rsid w:val="00BC78CD"/>
    <w:rsid w:val="00BD04AF"/>
    <w:rsid w:val="00BD0888"/>
    <w:rsid w:val="00BD08B5"/>
    <w:rsid w:val="00BD39E6"/>
    <w:rsid w:val="00BD3D4A"/>
    <w:rsid w:val="00BD43A0"/>
    <w:rsid w:val="00BD7DD7"/>
    <w:rsid w:val="00BE4286"/>
    <w:rsid w:val="00BE42A9"/>
    <w:rsid w:val="00BE482D"/>
    <w:rsid w:val="00BE5F60"/>
    <w:rsid w:val="00BE6CE7"/>
    <w:rsid w:val="00BE6E45"/>
    <w:rsid w:val="00BE6E6C"/>
    <w:rsid w:val="00BF3F32"/>
    <w:rsid w:val="00BF4DC6"/>
    <w:rsid w:val="00C020AB"/>
    <w:rsid w:val="00C0591B"/>
    <w:rsid w:val="00C07364"/>
    <w:rsid w:val="00C079DD"/>
    <w:rsid w:val="00C07CD3"/>
    <w:rsid w:val="00C123CA"/>
    <w:rsid w:val="00C13560"/>
    <w:rsid w:val="00C14204"/>
    <w:rsid w:val="00C167F1"/>
    <w:rsid w:val="00C16969"/>
    <w:rsid w:val="00C23718"/>
    <w:rsid w:val="00C24011"/>
    <w:rsid w:val="00C25EC7"/>
    <w:rsid w:val="00C26FA5"/>
    <w:rsid w:val="00C2795D"/>
    <w:rsid w:val="00C31622"/>
    <w:rsid w:val="00C325EA"/>
    <w:rsid w:val="00C33C37"/>
    <w:rsid w:val="00C342B5"/>
    <w:rsid w:val="00C355E8"/>
    <w:rsid w:val="00C3695F"/>
    <w:rsid w:val="00C41044"/>
    <w:rsid w:val="00C427FB"/>
    <w:rsid w:val="00C42C02"/>
    <w:rsid w:val="00C43DD4"/>
    <w:rsid w:val="00C43F65"/>
    <w:rsid w:val="00C46EE7"/>
    <w:rsid w:val="00C50261"/>
    <w:rsid w:val="00C51ABC"/>
    <w:rsid w:val="00C579DC"/>
    <w:rsid w:val="00C57AAD"/>
    <w:rsid w:val="00C60F60"/>
    <w:rsid w:val="00C6147A"/>
    <w:rsid w:val="00C61720"/>
    <w:rsid w:val="00C625F0"/>
    <w:rsid w:val="00C63627"/>
    <w:rsid w:val="00C63812"/>
    <w:rsid w:val="00C67935"/>
    <w:rsid w:val="00C720BD"/>
    <w:rsid w:val="00C74346"/>
    <w:rsid w:val="00C75721"/>
    <w:rsid w:val="00C80071"/>
    <w:rsid w:val="00C802F5"/>
    <w:rsid w:val="00C8035A"/>
    <w:rsid w:val="00C815BB"/>
    <w:rsid w:val="00C831B6"/>
    <w:rsid w:val="00C83880"/>
    <w:rsid w:val="00C8468F"/>
    <w:rsid w:val="00C852B9"/>
    <w:rsid w:val="00C8769B"/>
    <w:rsid w:val="00C8769D"/>
    <w:rsid w:val="00C879D9"/>
    <w:rsid w:val="00C87AE0"/>
    <w:rsid w:val="00C90417"/>
    <w:rsid w:val="00C920D3"/>
    <w:rsid w:val="00C933C7"/>
    <w:rsid w:val="00C94081"/>
    <w:rsid w:val="00C9486E"/>
    <w:rsid w:val="00C9564B"/>
    <w:rsid w:val="00C97955"/>
    <w:rsid w:val="00C97F48"/>
    <w:rsid w:val="00CA19E9"/>
    <w:rsid w:val="00CA19F2"/>
    <w:rsid w:val="00CA6283"/>
    <w:rsid w:val="00CB2735"/>
    <w:rsid w:val="00CB3058"/>
    <w:rsid w:val="00CB3801"/>
    <w:rsid w:val="00CB3EA8"/>
    <w:rsid w:val="00CB6261"/>
    <w:rsid w:val="00CB67A0"/>
    <w:rsid w:val="00CB785F"/>
    <w:rsid w:val="00CC0CFA"/>
    <w:rsid w:val="00CC4EF9"/>
    <w:rsid w:val="00CC520F"/>
    <w:rsid w:val="00CC5E1E"/>
    <w:rsid w:val="00CC66A5"/>
    <w:rsid w:val="00CD2229"/>
    <w:rsid w:val="00CD2BFA"/>
    <w:rsid w:val="00CE3C24"/>
    <w:rsid w:val="00CE5C8D"/>
    <w:rsid w:val="00CF0F7C"/>
    <w:rsid w:val="00D00FDE"/>
    <w:rsid w:val="00D03FC9"/>
    <w:rsid w:val="00D052E5"/>
    <w:rsid w:val="00D06FB3"/>
    <w:rsid w:val="00D075BF"/>
    <w:rsid w:val="00D07A7D"/>
    <w:rsid w:val="00D10074"/>
    <w:rsid w:val="00D11275"/>
    <w:rsid w:val="00D11A5C"/>
    <w:rsid w:val="00D11D4D"/>
    <w:rsid w:val="00D13DFD"/>
    <w:rsid w:val="00D150CA"/>
    <w:rsid w:val="00D160E2"/>
    <w:rsid w:val="00D16B83"/>
    <w:rsid w:val="00D178C6"/>
    <w:rsid w:val="00D2247F"/>
    <w:rsid w:val="00D23647"/>
    <w:rsid w:val="00D24BEA"/>
    <w:rsid w:val="00D251F5"/>
    <w:rsid w:val="00D25D7E"/>
    <w:rsid w:val="00D2630D"/>
    <w:rsid w:val="00D26F29"/>
    <w:rsid w:val="00D272F6"/>
    <w:rsid w:val="00D300D4"/>
    <w:rsid w:val="00D312A5"/>
    <w:rsid w:val="00D31992"/>
    <w:rsid w:val="00D32CF4"/>
    <w:rsid w:val="00D32F9D"/>
    <w:rsid w:val="00D33B37"/>
    <w:rsid w:val="00D34007"/>
    <w:rsid w:val="00D35E6C"/>
    <w:rsid w:val="00D377A3"/>
    <w:rsid w:val="00D41CF4"/>
    <w:rsid w:val="00D41F9F"/>
    <w:rsid w:val="00D42224"/>
    <w:rsid w:val="00D455B8"/>
    <w:rsid w:val="00D504D1"/>
    <w:rsid w:val="00D505AE"/>
    <w:rsid w:val="00D531E9"/>
    <w:rsid w:val="00D536AE"/>
    <w:rsid w:val="00D542E1"/>
    <w:rsid w:val="00D55A1A"/>
    <w:rsid w:val="00D567E1"/>
    <w:rsid w:val="00D61A13"/>
    <w:rsid w:val="00D625E1"/>
    <w:rsid w:val="00D62883"/>
    <w:rsid w:val="00D63F95"/>
    <w:rsid w:val="00D664DE"/>
    <w:rsid w:val="00D66FF8"/>
    <w:rsid w:val="00D70706"/>
    <w:rsid w:val="00D70855"/>
    <w:rsid w:val="00D7155D"/>
    <w:rsid w:val="00D741B3"/>
    <w:rsid w:val="00D75DD5"/>
    <w:rsid w:val="00D76F40"/>
    <w:rsid w:val="00D77AE7"/>
    <w:rsid w:val="00D814ED"/>
    <w:rsid w:val="00D836F0"/>
    <w:rsid w:val="00D83829"/>
    <w:rsid w:val="00D8536F"/>
    <w:rsid w:val="00D8570D"/>
    <w:rsid w:val="00D863C4"/>
    <w:rsid w:val="00D90711"/>
    <w:rsid w:val="00D9131A"/>
    <w:rsid w:val="00D91F73"/>
    <w:rsid w:val="00D9407C"/>
    <w:rsid w:val="00D96A78"/>
    <w:rsid w:val="00D96B96"/>
    <w:rsid w:val="00D9705E"/>
    <w:rsid w:val="00DA1535"/>
    <w:rsid w:val="00DA2062"/>
    <w:rsid w:val="00DA55FB"/>
    <w:rsid w:val="00DA5851"/>
    <w:rsid w:val="00DA7B31"/>
    <w:rsid w:val="00DA7E69"/>
    <w:rsid w:val="00DB189A"/>
    <w:rsid w:val="00DB3749"/>
    <w:rsid w:val="00DC08C5"/>
    <w:rsid w:val="00DC19D4"/>
    <w:rsid w:val="00DC1A71"/>
    <w:rsid w:val="00DC1F24"/>
    <w:rsid w:val="00DC33DC"/>
    <w:rsid w:val="00DC3CA6"/>
    <w:rsid w:val="00DC3D1F"/>
    <w:rsid w:val="00DC4046"/>
    <w:rsid w:val="00DC529F"/>
    <w:rsid w:val="00DC581D"/>
    <w:rsid w:val="00DC5BF1"/>
    <w:rsid w:val="00DC66EA"/>
    <w:rsid w:val="00DC6CDD"/>
    <w:rsid w:val="00DC712E"/>
    <w:rsid w:val="00DD145B"/>
    <w:rsid w:val="00DD447C"/>
    <w:rsid w:val="00DD49B4"/>
    <w:rsid w:val="00DD6D12"/>
    <w:rsid w:val="00DD7870"/>
    <w:rsid w:val="00DE24B4"/>
    <w:rsid w:val="00DF17FC"/>
    <w:rsid w:val="00DF278E"/>
    <w:rsid w:val="00DF3B79"/>
    <w:rsid w:val="00DF6BEA"/>
    <w:rsid w:val="00E0179C"/>
    <w:rsid w:val="00E03961"/>
    <w:rsid w:val="00E040CF"/>
    <w:rsid w:val="00E04664"/>
    <w:rsid w:val="00E04AA6"/>
    <w:rsid w:val="00E04CA4"/>
    <w:rsid w:val="00E10ACD"/>
    <w:rsid w:val="00E1124B"/>
    <w:rsid w:val="00E125AC"/>
    <w:rsid w:val="00E155B1"/>
    <w:rsid w:val="00E167A4"/>
    <w:rsid w:val="00E21341"/>
    <w:rsid w:val="00E24E67"/>
    <w:rsid w:val="00E26451"/>
    <w:rsid w:val="00E30826"/>
    <w:rsid w:val="00E322C0"/>
    <w:rsid w:val="00E32B99"/>
    <w:rsid w:val="00E33336"/>
    <w:rsid w:val="00E35506"/>
    <w:rsid w:val="00E407B2"/>
    <w:rsid w:val="00E42D5E"/>
    <w:rsid w:val="00E4394A"/>
    <w:rsid w:val="00E45391"/>
    <w:rsid w:val="00E506D1"/>
    <w:rsid w:val="00E54976"/>
    <w:rsid w:val="00E5570D"/>
    <w:rsid w:val="00E5592D"/>
    <w:rsid w:val="00E55F85"/>
    <w:rsid w:val="00E621C2"/>
    <w:rsid w:val="00E64DB8"/>
    <w:rsid w:val="00E656FE"/>
    <w:rsid w:val="00E708D2"/>
    <w:rsid w:val="00E72E26"/>
    <w:rsid w:val="00E77100"/>
    <w:rsid w:val="00E778FB"/>
    <w:rsid w:val="00E8041B"/>
    <w:rsid w:val="00E8310B"/>
    <w:rsid w:val="00E85410"/>
    <w:rsid w:val="00E85587"/>
    <w:rsid w:val="00E8637B"/>
    <w:rsid w:val="00E91376"/>
    <w:rsid w:val="00E9164D"/>
    <w:rsid w:val="00E93571"/>
    <w:rsid w:val="00E94A9E"/>
    <w:rsid w:val="00E959DB"/>
    <w:rsid w:val="00E97424"/>
    <w:rsid w:val="00EA4BBC"/>
    <w:rsid w:val="00EA4F1E"/>
    <w:rsid w:val="00EA51F4"/>
    <w:rsid w:val="00EA78D8"/>
    <w:rsid w:val="00EB211F"/>
    <w:rsid w:val="00EB316A"/>
    <w:rsid w:val="00EB3FB2"/>
    <w:rsid w:val="00EB7406"/>
    <w:rsid w:val="00EB7542"/>
    <w:rsid w:val="00EC1227"/>
    <w:rsid w:val="00EC1430"/>
    <w:rsid w:val="00EC3C9F"/>
    <w:rsid w:val="00EC4550"/>
    <w:rsid w:val="00ED0075"/>
    <w:rsid w:val="00ED0964"/>
    <w:rsid w:val="00ED0983"/>
    <w:rsid w:val="00ED4873"/>
    <w:rsid w:val="00ED5162"/>
    <w:rsid w:val="00ED5F18"/>
    <w:rsid w:val="00ED7A88"/>
    <w:rsid w:val="00EE076F"/>
    <w:rsid w:val="00EE0FC0"/>
    <w:rsid w:val="00EE344D"/>
    <w:rsid w:val="00EE5C84"/>
    <w:rsid w:val="00EE6080"/>
    <w:rsid w:val="00EF08AB"/>
    <w:rsid w:val="00EF1CE1"/>
    <w:rsid w:val="00EF5EC2"/>
    <w:rsid w:val="00EF7FDC"/>
    <w:rsid w:val="00F0045B"/>
    <w:rsid w:val="00F01E2A"/>
    <w:rsid w:val="00F02B56"/>
    <w:rsid w:val="00F038E7"/>
    <w:rsid w:val="00F03C9C"/>
    <w:rsid w:val="00F0488A"/>
    <w:rsid w:val="00F05E7E"/>
    <w:rsid w:val="00F11B26"/>
    <w:rsid w:val="00F11C47"/>
    <w:rsid w:val="00F12D7C"/>
    <w:rsid w:val="00F1453E"/>
    <w:rsid w:val="00F14967"/>
    <w:rsid w:val="00F16770"/>
    <w:rsid w:val="00F20A7C"/>
    <w:rsid w:val="00F20DC3"/>
    <w:rsid w:val="00F23F03"/>
    <w:rsid w:val="00F25A62"/>
    <w:rsid w:val="00F25B1B"/>
    <w:rsid w:val="00F3193B"/>
    <w:rsid w:val="00F31E20"/>
    <w:rsid w:val="00F325FA"/>
    <w:rsid w:val="00F34035"/>
    <w:rsid w:val="00F34369"/>
    <w:rsid w:val="00F35516"/>
    <w:rsid w:val="00F36696"/>
    <w:rsid w:val="00F4196A"/>
    <w:rsid w:val="00F422DB"/>
    <w:rsid w:val="00F4454F"/>
    <w:rsid w:val="00F446A9"/>
    <w:rsid w:val="00F45A5D"/>
    <w:rsid w:val="00F46FFE"/>
    <w:rsid w:val="00F47514"/>
    <w:rsid w:val="00F5002A"/>
    <w:rsid w:val="00F505EB"/>
    <w:rsid w:val="00F52668"/>
    <w:rsid w:val="00F54D5D"/>
    <w:rsid w:val="00F628E7"/>
    <w:rsid w:val="00F6545D"/>
    <w:rsid w:val="00F66A55"/>
    <w:rsid w:val="00F704C2"/>
    <w:rsid w:val="00F71639"/>
    <w:rsid w:val="00F71654"/>
    <w:rsid w:val="00F7232E"/>
    <w:rsid w:val="00F73359"/>
    <w:rsid w:val="00F7393E"/>
    <w:rsid w:val="00F801DA"/>
    <w:rsid w:val="00F80B33"/>
    <w:rsid w:val="00F8335F"/>
    <w:rsid w:val="00F83BDA"/>
    <w:rsid w:val="00F83E50"/>
    <w:rsid w:val="00F84EBB"/>
    <w:rsid w:val="00F90879"/>
    <w:rsid w:val="00F913E7"/>
    <w:rsid w:val="00F9279C"/>
    <w:rsid w:val="00FA33A0"/>
    <w:rsid w:val="00FA3C5B"/>
    <w:rsid w:val="00FA4341"/>
    <w:rsid w:val="00FA6164"/>
    <w:rsid w:val="00FA651E"/>
    <w:rsid w:val="00FA7227"/>
    <w:rsid w:val="00FA7511"/>
    <w:rsid w:val="00FB0E7A"/>
    <w:rsid w:val="00FB3916"/>
    <w:rsid w:val="00FB5228"/>
    <w:rsid w:val="00FB66E6"/>
    <w:rsid w:val="00FB791C"/>
    <w:rsid w:val="00FB7A7E"/>
    <w:rsid w:val="00FC15D0"/>
    <w:rsid w:val="00FC3270"/>
    <w:rsid w:val="00FC4A06"/>
    <w:rsid w:val="00FC6211"/>
    <w:rsid w:val="00FC62F4"/>
    <w:rsid w:val="00FD1003"/>
    <w:rsid w:val="00FD16C4"/>
    <w:rsid w:val="00FD4009"/>
    <w:rsid w:val="00FD7CDB"/>
    <w:rsid w:val="00FE04E2"/>
    <w:rsid w:val="00FE07E1"/>
    <w:rsid w:val="00FE10ED"/>
    <w:rsid w:val="00FE323C"/>
    <w:rsid w:val="00FF3441"/>
    <w:rsid w:val="00FF3A23"/>
    <w:rsid w:val="00FF6FF9"/>
    <w:rsid w:val="00FF728A"/>
    <w:rsid w:val="00FF7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386"/>
    <w:pPr>
      <w:suppressAutoHyphens/>
      <w:spacing w:line="360" w:lineRule="auto"/>
      <w:ind w:firstLine="709"/>
      <w:jc w:val="both"/>
    </w:pPr>
    <w:rPr>
      <w:rFonts w:cs="Calibri"/>
      <w:sz w:val="28"/>
      <w:lang w:eastAsia="ar-SA"/>
    </w:rPr>
  </w:style>
  <w:style w:type="paragraph" w:styleId="1">
    <w:name w:val="heading 1"/>
    <w:basedOn w:val="a"/>
    <w:next w:val="a"/>
    <w:qFormat/>
    <w:rsid w:val="003E7DE9"/>
    <w:pPr>
      <w:spacing w:before="240" w:after="120" w:line="276" w:lineRule="auto"/>
      <w:ind w:firstLine="0"/>
      <w:jc w:val="center"/>
      <w:outlineLvl w:val="0"/>
    </w:pPr>
    <w:rPr>
      <w:b/>
      <w:szCs w:val="28"/>
    </w:rPr>
  </w:style>
  <w:style w:type="paragraph" w:styleId="2">
    <w:name w:val="heading 2"/>
    <w:basedOn w:val="a"/>
    <w:next w:val="a"/>
    <w:qFormat/>
    <w:rsid w:val="005C2386"/>
    <w:pPr>
      <w:numPr>
        <w:ilvl w:val="1"/>
        <w:numId w:val="1"/>
      </w:numPr>
      <w:spacing w:line="240" w:lineRule="auto"/>
      <w:ind w:left="0" w:firstLine="0"/>
      <w:jc w:val="center"/>
      <w:outlineLvl w:val="1"/>
    </w:pPr>
    <w:rPr>
      <w:b/>
      <w:caps/>
      <w:szCs w:val="28"/>
    </w:rPr>
  </w:style>
  <w:style w:type="paragraph" w:styleId="3">
    <w:name w:val="heading 3"/>
    <w:basedOn w:val="a"/>
    <w:next w:val="a"/>
    <w:qFormat/>
    <w:rsid w:val="005C2386"/>
    <w:pPr>
      <w:keepNext/>
      <w:numPr>
        <w:ilvl w:val="2"/>
        <w:numId w:val="1"/>
      </w:numPr>
      <w:spacing w:before="240" w:after="60"/>
      <w:outlineLvl w:val="2"/>
    </w:pPr>
    <w:rPr>
      <w:rFonts w:ascii="Cambria" w:hAnsi="Cambria" w:cs="Times New Roman"/>
      <w:b/>
      <w:bCs/>
      <w:sz w:val="26"/>
      <w:szCs w:val="26"/>
    </w:rPr>
  </w:style>
  <w:style w:type="paragraph" w:styleId="4">
    <w:name w:val="heading 4"/>
    <w:basedOn w:val="a"/>
    <w:next w:val="a"/>
    <w:link w:val="40"/>
    <w:uiPriority w:val="9"/>
    <w:unhideWhenUsed/>
    <w:qFormat/>
    <w:rsid w:val="000411BD"/>
    <w:pPr>
      <w:keepNext/>
      <w:spacing w:before="240" w:after="60"/>
      <w:outlineLvl w:val="3"/>
    </w:pPr>
    <w:rPr>
      <w:rFonts w:ascii="Calibri" w:hAnsi="Calibri" w:cs="Times New Roman"/>
      <w:b/>
      <w:bCs/>
      <w:szCs w:val="28"/>
    </w:rPr>
  </w:style>
  <w:style w:type="paragraph" w:styleId="6">
    <w:name w:val="heading 6"/>
    <w:basedOn w:val="a"/>
    <w:next w:val="a"/>
    <w:link w:val="60"/>
    <w:uiPriority w:val="9"/>
    <w:unhideWhenUsed/>
    <w:qFormat/>
    <w:rsid w:val="00C74346"/>
    <w:pPr>
      <w:keepNext/>
      <w:keepLines/>
      <w:suppressAutoHyphens w:val="0"/>
      <w:spacing w:before="200" w:line="240" w:lineRule="auto"/>
      <w:ind w:firstLine="0"/>
      <w:jc w:val="left"/>
      <w:outlineLvl w:val="5"/>
    </w:pPr>
    <w:rPr>
      <w:rFonts w:ascii="Cambria"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C2386"/>
    <w:rPr>
      <w:rFonts w:ascii="Times New Roman" w:hAnsi="Times New Roman" w:cs="Times New Roman"/>
      <w:sz w:val="28"/>
    </w:rPr>
  </w:style>
  <w:style w:type="character" w:customStyle="1" w:styleId="20">
    <w:name w:val="Основной шрифт абзаца2"/>
    <w:rsid w:val="005C2386"/>
  </w:style>
  <w:style w:type="character" w:customStyle="1" w:styleId="Absatz-Standardschriftart">
    <w:name w:val="Absatz-Standardschriftart"/>
    <w:rsid w:val="005C2386"/>
  </w:style>
  <w:style w:type="character" w:customStyle="1" w:styleId="WW-Absatz-Standardschriftart">
    <w:name w:val="WW-Absatz-Standardschriftart"/>
    <w:rsid w:val="005C2386"/>
  </w:style>
  <w:style w:type="character" w:customStyle="1" w:styleId="WW8Num3z0">
    <w:name w:val="WW8Num3z0"/>
    <w:rsid w:val="005C2386"/>
    <w:rPr>
      <w:rFonts w:ascii="Times New Roman" w:hAnsi="Times New Roman" w:cs="Times New Roman"/>
      <w:sz w:val="28"/>
    </w:rPr>
  </w:style>
  <w:style w:type="character" w:customStyle="1" w:styleId="WW8Num3z1">
    <w:name w:val="WW8Num3z1"/>
    <w:rsid w:val="005C2386"/>
    <w:rPr>
      <w:rFonts w:ascii="Courier New" w:hAnsi="Courier New" w:cs="Courier New"/>
    </w:rPr>
  </w:style>
  <w:style w:type="character" w:customStyle="1" w:styleId="WW8Num3z2">
    <w:name w:val="WW8Num3z2"/>
    <w:rsid w:val="005C2386"/>
    <w:rPr>
      <w:rFonts w:ascii="Wingdings" w:hAnsi="Wingdings"/>
    </w:rPr>
  </w:style>
  <w:style w:type="character" w:customStyle="1" w:styleId="WW8Num3z3">
    <w:name w:val="WW8Num3z3"/>
    <w:rsid w:val="005C2386"/>
    <w:rPr>
      <w:rFonts w:ascii="Symbol" w:hAnsi="Symbol"/>
    </w:rPr>
  </w:style>
  <w:style w:type="character" w:customStyle="1" w:styleId="WW8Num4z0">
    <w:name w:val="WW8Num4z0"/>
    <w:rsid w:val="005C2386"/>
    <w:rPr>
      <w:rFonts w:ascii="Symbol" w:hAnsi="Symbol"/>
      <w:sz w:val="20"/>
    </w:rPr>
  </w:style>
  <w:style w:type="character" w:customStyle="1" w:styleId="WW8Num4z1">
    <w:name w:val="WW8Num4z1"/>
    <w:rsid w:val="005C2386"/>
    <w:rPr>
      <w:rFonts w:ascii="Courier New" w:hAnsi="Courier New"/>
      <w:sz w:val="20"/>
    </w:rPr>
  </w:style>
  <w:style w:type="character" w:customStyle="1" w:styleId="WW8Num4z2">
    <w:name w:val="WW8Num4z2"/>
    <w:rsid w:val="005C2386"/>
    <w:rPr>
      <w:rFonts w:ascii="Wingdings" w:hAnsi="Wingdings"/>
      <w:sz w:val="20"/>
    </w:rPr>
  </w:style>
  <w:style w:type="character" w:customStyle="1" w:styleId="WW8Num6z0">
    <w:name w:val="WW8Num6z0"/>
    <w:rsid w:val="005C2386"/>
    <w:rPr>
      <w:rFonts w:ascii="Symbol" w:hAnsi="Symbol"/>
      <w:sz w:val="20"/>
    </w:rPr>
  </w:style>
  <w:style w:type="character" w:customStyle="1" w:styleId="WW8Num6z1">
    <w:name w:val="WW8Num6z1"/>
    <w:rsid w:val="005C2386"/>
    <w:rPr>
      <w:rFonts w:ascii="Courier New" w:hAnsi="Courier New"/>
      <w:sz w:val="20"/>
    </w:rPr>
  </w:style>
  <w:style w:type="character" w:customStyle="1" w:styleId="WW8Num6z2">
    <w:name w:val="WW8Num6z2"/>
    <w:rsid w:val="005C2386"/>
    <w:rPr>
      <w:rFonts w:ascii="Wingdings" w:hAnsi="Wingdings"/>
      <w:sz w:val="20"/>
    </w:rPr>
  </w:style>
  <w:style w:type="character" w:customStyle="1" w:styleId="WW8Num8z0">
    <w:name w:val="WW8Num8z0"/>
    <w:rsid w:val="005C2386"/>
    <w:rPr>
      <w:rFonts w:ascii="Times New Roman" w:eastAsia="Times New Roman" w:hAnsi="Times New Roman" w:cs="Times New Roman"/>
    </w:rPr>
  </w:style>
  <w:style w:type="character" w:customStyle="1" w:styleId="WW8Num8z1">
    <w:name w:val="WW8Num8z1"/>
    <w:rsid w:val="005C2386"/>
    <w:rPr>
      <w:rFonts w:ascii="Courier New" w:hAnsi="Courier New"/>
    </w:rPr>
  </w:style>
  <w:style w:type="character" w:customStyle="1" w:styleId="WW8Num8z2">
    <w:name w:val="WW8Num8z2"/>
    <w:rsid w:val="005C2386"/>
    <w:rPr>
      <w:rFonts w:ascii="Wingdings" w:hAnsi="Wingdings"/>
    </w:rPr>
  </w:style>
  <w:style w:type="character" w:customStyle="1" w:styleId="WW8Num8z3">
    <w:name w:val="WW8Num8z3"/>
    <w:rsid w:val="005C2386"/>
    <w:rPr>
      <w:rFonts w:ascii="Symbol" w:hAnsi="Symbol"/>
    </w:rPr>
  </w:style>
  <w:style w:type="character" w:customStyle="1" w:styleId="WW8NumSt1z0">
    <w:name w:val="WW8NumSt1z0"/>
    <w:rsid w:val="005C2386"/>
    <w:rPr>
      <w:rFonts w:ascii="Times New Roman" w:hAnsi="Times New Roman" w:cs="Times New Roman"/>
    </w:rPr>
  </w:style>
  <w:style w:type="character" w:customStyle="1" w:styleId="WW8NumSt2z0">
    <w:name w:val="WW8NumSt2z0"/>
    <w:rsid w:val="005C2386"/>
    <w:rPr>
      <w:rFonts w:ascii="Times New Roman" w:hAnsi="Times New Roman" w:cs="Times New Roman"/>
    </w:rPr>
  </w:style>
  <w:style w:type="character" w:customStyle="1" w:styleId="WW8NumSt3z0">
    <w:name w:val="WW8NumSt3z0"/>
    <w:rsid w:val="005C2386"/>
    <w:rPr>
      <w:rFonts w:ascii="Times New Roman" w:hAnsi="Times New Roman" w:cs="Times New Roman"/>
    </w:rPr>
  </w:style>
  <w:style w:type="character" w:customStyle="1" w:styleId="WW8NumSt5z0">
    <w:name w:val="WW8NumSt5z0"/>
    <w:rsid w:val="005C2386"/>
    <w:rPr>
      <w:rFonts w:ascii="Times New Roman" w:hAnsi="Times New Roman" w:cs="Times New Roman"/>
    </w:rPr>
  </w:style>
  <w:style w:type="character" w:customStyle="1" w:styleId="WW8NumSt6z0">
    <w:name w:val="WW8NumSt6z0"/>
    <w:rsid w:val="005C2386"/>
    <w:rPr>
      <w:rFonts w:ascii="Times New Roman" w:hAnsi="Times New Roman" w:cs="Times New Roman"/>
    </w:rPr>
  </w:style>
  <w:style w:type="character" w:customStyle="1" w:styleId="WW8NumSt7z0">
    <w:name w:val="WW8NumSt7z0"/>
    <w:rsid w:val="005C2386"/>
    <w:rPr>
      <w:rFonts w:ascii="Times New Roman" w:hAnsi="Times New Roman" w:cs="Times New Roman"/>
    </w:rPr>
  </w:style>
  <w:style w:type="character" w:customStyle="1" w:styleId="10">
    <w:name w:val="Основной шрифт абзаца1"/>
    <w:rsid w:val="005C2386"/>
  </w:style>
  <w:style w:type="character" w:customStyle="1" w:styleId="21">
    <w:name w:val="Заголовок 2 Знак"/>
    <w:basedOn w:val="10"/>
    <w:rsid w:val="005C2386"/>
    <w:rPr>
      <w:rFonts w:ascii="Times New Roman" w:eastAsia="Times New Roman" w:hAnsi="Times New Roman" w:cs="Times New Roman"/>
      <w:b/>
      <w:caps/>
      <w:sz w:val="28"/>
      <w:szCs w:val="28"/>
    </w:rPr>
  </w:style>
  <w:style w:type="character" w:customStyle="1" w:styleId="30">
    <w:name w:val="Основной текст с отступом 3 Знак"/>
    <w:basedOn w:val="10"/>
    <w:rsid w:val="005C2386"/>
    <w:rPr>
      <w:rFonts w:ascii="Times New Roman" w:eastAsia="Times New Roman" w:hAnsi="Times New Roman" w:cs="Times New Roman"/>
      <w:sz w:val="28"/>
      <w:szCs w:val="20"/>
    </w:rPr>
  </w:style>
  <w:style w:type="character" w:customStyle="1" w:styleId="a3">
    <w:name w:val="Основной текст Знак"/>
    <w:basedOn w:val="10"/>
    <w:uiPriority w:val="99"/>
    <w:rsid w:val="005C2386"/>
    <w:rPr>
      <w:rFonts w:ascii="Times New Roman" w:eastAsia="Times New Roman" w:hAnsi="Times New Roman" w:cs="Times New Roman"/>
      <w:sz w:val="28"/>
      <w:szCs w:val="20"/>
    </w:rPr>
  </w:style>
  <w:style w:type="character" w:customStyle="1" w:styleId="a4">
    <w:name w:val="Название Знак"/>
    <w:basedOn w:val="10"/>
    <w:uiPriority w:val="10"/>
    <w:rsid w:val="005C2386"/>
    <w:rPr>
      <w:rFonts w:ascii="Times New Roman" w:eastAsia="Times New Roman" w:hAnsi="Times New Roman" w:cs="Times New Roman"/>
      <w:sz w:val="28"/>
      <w:szCs w:val="20"/>
    </w:rPr>
  </w:style>
  <w:style w:type="character" w:customStyle="1" w:styleId="11">
    <w:name w:val="Заголовок 1 Знак"/>
    <w:basedOn w:val="10"/>
    <w:rsid w:val="005C2386"/>
    <w:rPr>
      <w:rFonts w:ascii="Cambria" w:eastAsia="Times New Roman" w:hAnsi="Cambria" w:cs="Times New Roman"/>
      <w:b/>
      <w:bCs/>
      <w:kern w:val="1"/>
      <w:sz w:val="32"/>
      <w:szCs w:val="32"/>
    </w:rPr>
  </w:style>
  <w:style w:type="character" w:customStyle="1" w:styleId="a5">
    <w:name w:val="Гипертекстовая ссылка"/>
    <w:basedOn w:val="10"/>
    <w:rsid w:val="005C2386"/>
    <w:rPr>
      <w:color w:val="008000"/>
    </w:rPr>
  </w:style>
  <w:style w:type="character" w:customStyle="1" w:styleId="a6">
    <w:name w:val="Цветовое выделение"/>
    <w:rsid w:val="005C2386"/>
    <w:rPr>
      <w:b/>
      <w:bCs/>
      <w:color w:val="000080"/>
    </w:rPr>
  </w:style>
  <w:style w:type="character" w:customStyle="1" w:styleId="31">
    <w:name w:val="Заголовок 3 Знак"/>
    <w:basedOn w:val="10"/>
    <w:rsid w:val="005C2386"/>
    <w:rPr>
      <w:rFonts w:ascii="Cambria" w:eastAsia="Times New Roman" w:hAnsi="Cambria" w:cs="Times New Roman"/>
      <w:b/>
      <w:bCs/>
      <w:sz w:val="26"/>
      <w:szCs w:val="26"/>
    </w:rPr>
  </w:style>
  <w:style w:type="character" w:customStyle="1" w:styleId="22">
    <w:name w:val="Основной текст 2 Знак"/>
    <w:basedOn w:val="10"/>
    <w:rsid w:val="005C2386"/>
    <w:rPr>
      <w:rFonts w:ascii="Times New Roman" w:eastAsia="Times New Roman" w:hAnsi="Times New Roman"/>
      <w:sz w:val="28"/>
      <w:szCs w:val="28"/>
    </w:rPr>
  </w:style>
  <w:style w:type="character" w:customStyle="1" w:styleId="a7">
    <w:name w:val="Верхний колонтитул Знак"/>
    <w:basedOn w:val="10"/>
    <w:uiPriority w:val="99"/>
    <w:rsid w:val="005C2386"/>
    <w:rPr>
      <w:rFonts w:ascii="Times New Roman" w:eastAsia="Times New Roman" w:hAnsi="Times New Roman"/>
      <w:sz w:val="28"/>
    </w:rPr>
  </w:style>
  <w:style w:type="character" w:customStyle="1" w:styleId="a8">
    <w:name w:val="Нижний колонтитул Знак"/>
    <w:aliases w:val=" Знак Знак,f Знак,f1 Знак,f2 Знак,f3 Знак"/>
    <w:basedOn w:val="10"/>
    <w:uiPriority w:val="99"/>
    <w:rsid w:val="005C2386"/>
    <w:rPr>
      <w:rFonts w:ascii="Times New Roman" w:eastAsia="Times New Roman" w:hAnsi="Times New Roman"/>
      <w:sz w:val="28"/>
    </w:rPr>
  </w:style>
  <w:style w:type="character" w:customStyle="1" w:styleId="23">
    <w:name w:val="Основной текст с отступом 2 Знак"/>
    <w:basedOn w:val="10"/>
    <w:link w:val="24"/>
    <w:uiPriority w:val="99"/>
    <w:rsid w:val="005C2386"/>
    <w:rPr>
      <w:rFonts w:ascii="Times New Roman" w:eastAsia="Times New Roman" w:hAnsi="Times New Roman"/>
      <w:sz w:val="28"/>
    </w:rPr>
  </w:style>
  <w:style w:type="character" w:styleId="a9">
    <w:name w:val="Hyperlink"/>
    <w:basedOn w:val="10"/>
    <w:uiPriority w:val="99"/>
    <w:rsid w:val="005C2386"/>
    <w:rPr>
      <w:color w:val="275094"/>
      <w:u w:val="single"/>
    </w:rPr>
  </w:style>
  <w:style w:type="character" w:styleId="aa">
    <w:name w:val="Emphasis"/>
    <w:basedOn w:val="10"/>
    <w:qFormat/>
    <w:rsid w:val="005C2386"/>
    <w:rPr>
      <w:i/>
      <w:iCs/>
    </w:rPr>
  </w:style>
  <w:style w:type="character" w:styleId="ab">
    <w:name w:val="Strong"/>
    <w:basedOn w:val="10"/>
    <w:qFormat/>
    <w:rsid w:val="005C2386"/>
    <w:rPr>
      <w:b/>
      <w:bCs/>
    </w:rPr>
  </w:style>
  <w:style w:type="character" w:customStyle="1" w:styleId="ac">
    <w:name w:val="Текст сноски Знак"/>
    <w:basedOn w:val="10"/>
    <w:uiPriority w:val="99"/>
    <w:rsid w:val="005C2386"/>
    <w:rPr>
      <w:rFonts w:ascii="Times New Roman" w:eastAsia="Times New Roman" w:hAnsi="Times New Roman"/>
    </w:rPr>
  </w:style>
  <w:style w:type="character" w:customStyle="1" w:styleId="ad">
    <w:name w:val="Символ сноски"/>
    <w:rsid w:val="005C2386"/>
    <w:rPr>
      <w:vertAlign w:val="superscript"/>
    </w:rPr>
  </w:style>
  <w:style w:type="paragraph" w:customStyle="1" w:styleId="ae">
    <w:name w:val="Заголовок"/>
    <w:basedOn w:val="a"/>
    <w:next w:val="af"/>
    <w:rsid w:val="005C2386"/>
    <w:pPr>
      <w:keepNext/>
      <w:spacing w:before="240" w:after="120"/>
    </w:pPr>
    <w:rPr>
      <w:rFonts w:ascii="Arial" w:eastAsia="Microsoft YaHei" w:hAnsi="Arial" w:cs="Mangal"/>
      <w:szCs w:val="28"/>
    </w:rPr>
  </w:style>
  <w:style w:type="paragraph" w:styleId="af">
    <w:name w:val="Body Text"/>
    <w:basedOn w:val="a"/>
    <w:uiPriority w:val="99"/>
    <w:rsid w:val="005C2386"/>
  </w:style>
  <w:style w:type="paragraph" w:styleId="af0">
    <w:name w:val="List"/>
    <w:basedOn w:val="af"/>
    <w:rsid w:val="005C2386"/>
    <w:rPr>
      <w:rFonts w:cs="Mangal"/>
    </w:rPr>
  </w:style>
  <w:style w:type="paragraph" w:customStyle="1" w:styleId="25">
    <w:name w:val="Название2"/>
    <w:basedOn w:val="a"/>
    <w:rsid w:val="005C2386"/>
    <w:pPr>
      <w:suppressLineNumbers/>
      <w:spacing w:before="120" w:after="120"/>
    </w:pPr>
    <w:rPr>
      <w:rFonts w:cs="Mangal"/>
      <w:i/>
      <w:iCs/>
      <w:sz w:val="24"/>
      <w:szCs w:val="24"/>
    </w:rPr>
  </w:style>
  <w:style w:type="paragraph" w:customStyle="1" w:styleId="26">
    <w:name w:val="Указатель2"/>
    <w:basedOn w:val="a"/>
    <w:rsid w:val="005C2386"/>
    <w:pPr>
      <w:suppressLineNumbers/>
    </w:pPr>
    <w:rPr>
      <w:rFonts w:cs="Mangal"/>
    </w:rPr>
  </w:style>
  <w:style w:type="paragraph" w:customStyle="1" w:styleId="12">
    <w:name w:val="Название1"/>
    <w:basedOn w:val="a"/>
    <w:rsid w:val="005C2386"/>
    <w:pPr>
      <w:suppressLineNumbers/>
      <w:spacing w:before="120" w:after="120"/>
    </w:pPr>
    <w:rPr>
      <w:rFonts w:cs="Mangal"/>
      <w:i/>
      <w:iCs/>
      <w:sz w:val="24"/>
      <w:szCs w:val="24"/>
    </w:rPr>
  </w:style>
  <w:style w:type="paragraph" w:customStyle="1" w:styleId="13">
    <w:name w:val="Указатель1"/>
    <w:basedOn w:val="a"/>
    <w:rsid w:val="005C2386"/>
    <w:pPr>
      <w:suppressLineNumbers/>
    </w:pPr>
    <w:rPr>
      <w:rFonts w:cs="Mangal"/>
    </w:rPr>
  </w:style>
  <w:style w:type="paragraph" w:customStyle="1" w:styleId="310">
    <w:name w:val="Основной текст с отступом 31"/>
    <w:basedOn w:val="a"/>
    <w:rsid w:val="005C2386"/>
    <w:pPr>
      <w:widowControl w:val="0"/>
    </w:pPr>
  </w:style>
  <w:style w:type="paragraph" w:styleId="af1">
    <w:name w:val="Title"/>
    <w:basedOn w:val="a"/>
    <w:next w:val="af2"/>
    <w:uiPriority w:val="10"/>
    <w:qFormat/>
    <w:rsid w:val="005C2386"/>
    <w:pPr>
      <w:jc w:val="center"/>
    </w:pPr>
  </w:style>
  <w:style w:type="paragraph" w:styleId="af2">
    <w:name w:val="Subtitle"/>
    <w:basedOn w:val="ae"/>
    <w:next w:val="af"/>
    <w:link w:val="af3"/>
    <w:qFormat/>
    <w:rsid w:val="005C2386"/>
    <w:pPr>
      <w:jc w:val="center"/>
    </w:pPr>
    <w:rPr>
      <w:i/>
      <w:iCs/>
    </w:rPr>
  </w:style>
  <w:style w:type="paragraph" w:customStyle="1" w:styleId="af4">
    <w:name w:val="Таблицы (моноширинный)"/>
    <w:basedOn w:val="a"/>
    <w:next w:val="a"/>
    <w:rsid w:val="005C2386"/>
    <w:pPr>
      <w:widowControl w:val="0"/>
      <w:autoSpaceDE w:val="0"/>
      <w:spacing w:line="240" w:lineRule="auto"/>
      <w:ind w:firstLine="0"/>
    </w:pPr>
    <w:rPr>
      <w:rFonts w:ascii="Courier New" w:hAnsi="Courier New" w:cs="Courier New"/>
      <w:sz w:val="20"/>
    </w:rPr>
  </w:style>
  <w:style w:type="paragraph" w:styleId="af5">
    <w:name w:val="Normal (Web)"/>
    <w:basedOn w:val="a"/>
    <w:rsid w:val="005C2386"/>
    <w:pPr>
      <w:spacing w:before="280" w:after="280" w:line="240" w:lineRule="auto"/>
      <w:ind w:firstLine="0"/>
      <w:jc w:val="left"/>
    </w:pPr>
    <w:rPr>
      <w:sz w:val="24"/>
      <w:szCs w:val="24"/>
    </w:rPr>
  </w:style>
  <w:style w:type="paragraph" w:customStyle="1" w:styleId="210">
    <w:name w:val="Основной текст 21"/>
    <w:basedOn w:val="a"/>
    <w:rsid w:val="005C2386"/>
    <w:pPr>
      <w:overflowPunct w:val="0"/>
      <w:autoSpaceDE w:val="0"/>
      <w:spacing w:after="120" w:line="480" w:lineRule="auto"/>
      <w:ind w:left="284" w:right="-284"/>
      <w:textAlignment w:val="baseline"/>
    </w:pPr>
    <w:rPr>
      <w:szCs w:val="28"/>
    </w:rPr>
  </w:style>
  <w:style w:type="paragraph" w:customStyle="1" w:styleId="af6">
    <w:name w:val="Знак"/>
    <w:basedOn w:val="a"/>
    <w:rsid w:val="005C2386"/>
    <w:pPr>
      <w:spacing w:line="240" w:lineRule="auto"/>
      <w:ind w:firstLine="0"/>
      <w:jc w:val="left"/>
    </w:pPr>
    <w:rPr>
      <w:rFonts w:ascii="Verdana" w:hAnsi="Verdana" w:cs="Verdana"/>
      <w:sz w:val="20"/>
      <w:lang w:val="en-US"/>
    </w:rPr>
  </w:style>
  <w:style w:type="paragraph" w:styleId="af7">
    <w:name w:val="header"/>
    <w:basedOn w:val="a"/>
    <w:uiPriority w:val="99"/>
    <w:rsid w:val="005C2386"/>
    <w:pPr>
      <w:tabs>
        <w:tab w:val="center" w:pos="4677"/>
        <w:tab w:val="right" w:pos="9355"/>
      </w:tabs>
    </w:pPr>
  </w:style>
  <w:style w:type="paragraph" w:styleId="af8">
    <w:name w:val="footer"/>
    <w:aliases w:val=" Знак,f,f1,f2,f3"/>
    <w:basedOn w:val="a"/>
    <w:uiPriority w:val="99"/>
    <w:rsid w:val="005C2386"/>
    <w:pPr>
      <w:tabs>
        <w:tab w:val="center" w:pos="4677"/>
        <w:tab w:val="right" w:pos="9355"/>
      </w:tabs>
    </w:pPr>
  </w:style>
  <w:style w:type="paragraph" w:customStyle="1" w:styleId="211">
    <w:name w:val="Основной текст с отступом 21"/>
    <w:basedOn w:val="a"/>
    <w:rsid w:val="005C2386"/>
    <w:pPr>
      <w:spacing w:after="120" w:line="480" w:lineRule="auto"/>
      <w:ind w:left="283"/>
    </w:pPr>
  </w:style>
  <w:style w:type="paragraph" w:customStyle="1" w:styleId="ConsNormal">
    <w:name w:val="ConsNormal"/>
    <w:rsid w:val="005C2386"/>
    <w:pPr>
      <w:suppressAutoHyphens/>
      <w:autoSpaceDE w:val="0"/>
      <w:ind w:right="19772" w:firstLine="720"/>
    </w:pPr>
    <w:rPr>
      <w:rFonts w:ascii="Arial" w:eastAsia="Arial" w:hAnsi="Arial" w:cs="Arial"/>
      <w:lang w:eastAsia="ar-SA"/>
    </w:rPr>
  </w:style>
  <w:style w:type="paragraph" w:styleId="af9">
    <w:name w:val="footnote text"/>
    <w:basedOn w:val="a"/>
    <w:uiPriority w:val="99"/>
    <w:rsid w:val="005C2386"/>
    <w:rPr>
      <w:sz w:val="20"/>
    </w:rPr>
  </w:style>
  <w:style w:type="paragraph" w:customStyle="1" w:styleId="afa">
    <w:name w:val="Содержимое таблицы"/>
    <w:basedOn w:val="a"/>
    <w:rsid w:val="005C2386"/>
    <w:pPr>
      <w:suppressLineNumbers/>
    </w:pPr>
  </w:style>
  <w:style w:type="paragraph" w:customStyle="1" w:styleId="afb">
    <w:name w:val="Заголовок таблицы"/>
    <w:basedOn w:val="afa"/>
    <w:rsid w:val="005C2386"/>
    <w:pPr>
      <w:jc w:val="center"/>
    </w:pPr>
    <w:rPr>
      <w:b/>
      <w:bCs/>
    </w:rPr>
  </w:style>
  <w:style w:type="paragraph" w:styleId="afc">
    <w:name w:val="Balloon Text"/>
    <w:basedOn w:val="a"/>
    <w:link w:val="afd"/>
    <w:uiPriority w:val="99"/>
    <w:semiHidden/>
    <w:unhideWhenUsed/>
    <w:rsid w:val="009A1211"/>
    <w:pPr>
      <w:spacing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9A1211"/>
    <w:rPr>
      <w:rFonts w:ascii="Tahoma" w:hAnsi="Tahoma" w:cs="Tahoma"/>
      <w:sz w:val="16"/>
      <w:szCs w:val="16"/>
      <w:lang w:eastAsia="ar-SA"/>
    </w:rPr>
  </w:style>
  <w:style w:type="character" w:customStyle="1" w:styleId="40">
    <w:name w:val="Заголовок 4 Знак"/>
    <w:basedOn w:val="a0"/>
    <w:link w:val="4"/>
    <w:uiPriority w:val="9"/>
    <w:rsid w:val="000411BD"/>
    <w:rPr>
      <w:rFonts w:ascii="Calibri" w:eastAsia="Times New Roman" w:hAnsi="Calibri" w:cs="Times New Roman"/>
      <w:b/>
      <w:bCs/>
      <w:sz w:val="28"/>
      <w:szCs w:val="28"/>
      <w:lang w:eastAsia="ar-SA"/>
    </w:rPr>
  </w:style>
  <w:style w:type="paragraph" w:styleId="32">
    <w:name w:val="Body Text Indent 3"/>
    <w:basedOn w:val="a"/>
    <w:link w:val="311"/>
    <w:unhideWhenUsed/>
    <w:rsid w:val="009C0B31"/>
    <w:pPr>
      <w:spacing w:after="120"/>
      <w:ind w:left="283"/>
    </w:pPr>
    <w:rPr>
      <w:sz w:val="16"/>
      <w:szCs w:val="16"/>
    </w:rPr>
  </w:style>
  <w:style w:type="character" w:customStyle="1" w:styleId="311">
    <w:name w:val="Основной текст с отступом 3 Знак1"/>
    <w:basedOn w:val="a0"/>
    <w:link w:val="32"/>
    <w:uiPriority w:val="99"/>
    <w:rsid w:val="009C0B31"/>
    <w:rPr>
      <w:rFonts w:cs="Calibri"/>
      <w:sz w:val="16"/>
      <w:szCs w:val="16"/>
      <w:lang w:eastAsia="ar-SA"/>
    </w:rPr>
  </w:style>
  <w:style w:type="paragraph" w:customStyle="1" w:styleId="Default">
    <w:name w:val="Default"/>
    <w:rsid w:val="00A121D3"/>
    <w:pPr>
      <w:autoSpaceDE w:val="0"/>
      <w:autoSpaceDN w:val="0"/>
      <w:adjustRightInd w:val="0"/>
    </w:pPr>
    <w:rPr>
      <w:rFonts w:eastAsia="Calibri"/>
      <w:color w:val="000000"/>
      <w:sz w:val="24"/>
      <w:szCs w:val="24"/>
    </w:rPr>
  </w:style>
  <w:style w:type="paragraph" w:customStyle="1" w:styleId="ConsPlusNonformat">
    <w:name w:val="ConsPlusNonformat"/>
    <w:uiPriority w:val="99"/>
    <w:rsid w:val="00405CA7"/>
    <w:pPr>
      <w:widowControl w:val="0"/>
      <w:autoSpaceDE w:val="0"/>
      <w:autoSpaceDN w:val="0"/>
      <w:adjustRightInd w:val="0"/>
    </w:pPr>
    <w:rPr>
      <w:rFonts w:ascii="Courier New" w:hAnsi="Courier New" w:cs="Courier New"/>
    </w:rPr>
  </w:style>
  <w:style w:type="paragraph" w:styleId="afe">
    <w:name w:val="Body Text Indent"/>
    <w:basedOn w:val="a"/>
    <w:link w:val="aff"/>
    <w:uiPriority w:val="99"/>
    <w:unhideWhenUsed/>
    <w:rsid w:val="002B2A81"/>
    <w:pPr>
      <w:spacing w:after="120"/>
      <w:ind w:left="283"/>
    </w:pPr>
  </w:style>
  <w:style w:type="character" w:customStyle="1" w:styleId="aff">
    <w:name w:val="Основной текст с отступом Знак"/>
    <w:basedOn w:val="a0"/>
    <w:link w:val="afe"/>
    <w:uiPriority w:val="99"/>
    <w:rsid w:val="002B2A81"/>
    <w:rPr>
      <w:rFonts w:cs="Calibri"/>
      <w:sz w:val="28"/>
      <w:lang w:eastAsia="ar-SA"/>
    </w:rPr>
  </w:style>
  <w:style w:type="paragraph" w:customStyle="1" w:styleId="aff0">
    <w:name w:val="подпись"/>
    <w:basedOn w:val="a"/>
    <w:rsid w:val="002B2A81"/>
    <w:pPr>
      <w:suppressAutoHyphens w:val="0"/>
      <w:overflowPunct w:val="0"/>
      <w:autoSpaceDE w:val="0"/>
      <w:autoSpaceDN w:val="0"/>
      <w:adjustRightInd w:val="0"/>
      <w:spacing w:line="240" w:lineRule="auto"/>
      <w:ind w:firstLine="0"/>
      <w:jc w:val="right"/>
      <w:textAlignment w:val="baseline"/>
    </w:pPr>
    <w:rPr>
      <w:rFonts w:cs="Times New Roman"/>
      <w:szCs w:val="28"/>
      <w:lang w:eastAsia="ru-RU"/>
    </w:rPr>
  </w:style>
  <w:style w:type="paragraph" w:customStyle="1" w:styleId="14">
    <w:name w:val="Должность1"/>
    <w:basedOn w:val="a"/>
    <w:rsid w:val="002B2A81"/>
    <w:pPr>
      <w:suppressAutoHyphens w:val="0"/>
      <w:overflowPunct w:val="0"/>
      <w:autoSpaceDE w:val="0"/>
      <w:autoSpaceDN w:val="0"/>
      <w:adjustRightInd w:val="0"/>
      <w:spacing w:line="240" w:lineRule="auto"/>
      <w:ind w:firstLine="0"/>
      <w:jc w:val="left"/>
      <w:textAlignment w:val="baseline"/>
    </w:pPr>
    <w:rPr>
      <w:rFonts w:cs="Times New Roman"/>
      <w:szCs w:val="28"/>
      <w:lang w:eastAsia="ru-RU"/>
    </w:rPr>
  </w:style>
  <w:style w:type="paragraph" w:customStyle="1" w:styleId="aff1">
    <w:name w:val="На номер"/>
    <w:basedOn w:val="a"/>
    <w:rsid w:val="002B2A81"/>
    <w:pPr>
      <w:suppressAutoHyphens w:val="0"/>
      <w:overflowPunct w:val="0"/>
      <w:autoSpaceDE w:val="0"/>
      <w:autoSpaceDN w:val="0"/>
      <w:adjustRightInd w:val="0"/>
      <w:spacing w:line="240" w:lineRule="auto"/>
      <w:ind w:firstLine="0"/>
      <w:jc w:val="left"/>
      <w:textAlignment w:val="baseline"/>
    </w:pPr>
    <w:rPr>
      <w:rFonts w:cs="Times New Roman"/>
      <w:sz w:val="24"/>
      <w:szCs w:val="24"/>
      <w:lang w:val="en-US" w:eastAsia="ru-RU"/>
    </w:rPr>
  </w:style>
  <w:style w:type="paragraph" w:customStyle="1" w:styleId="aff2">
    <w:name w:val="адрес"/>
    <w:basedOn w:val="a"/>
    <w:rsid w:val="002B2A81"/>
    <w:pPr>
      <w:suppressAutoHyphens w:val="0"/>
      <w:overflowPunct w:val="0"/>
      <w:autoSpaceDE w:val="0"/>
      <w:autoSpaceDN w:val="0"/>
      <w:adjustRightInd w:val="0"/>
      <w:spacing w:line="240" w:lineRule="auto"/>
      <w:ind w:firstLine="0"/>
      <w:jc w:val="center"/>
      <w:textAlignment w:val="baseline"/>
    </w:pPr>
    <w:rPr>
      <w:rFonts w:cs="Times New Roman"/>
      <w:szCs w:val="28"/>
      <w:lang w:eastAsia="ru-RU"/>
    </w:rPr>
  </w:style>
  <w:style w:type="paragraph" w:customStyle="1" w:styleId="aff3">
    <w:name w:val="уважаемый"/>
    <w:basedOn w:val="a"/>
    <w:rsid w:val="002B2A81"/>
    <w:pPr>
      <w:suppressAutoHyphens w:val="0"/>
      <w:overflowPunct w:val="0"/>
      <w:autoSpaceDE w:val="0"/>
      <w:autoSpaceDN w:val="0"/>
      <w:adjustRightInd w:val="0"/>
      <w:spacing w:line="240" w:lineRule="auto"/>
      <w:ind w:left="284" w:right="-284" w:firstLine="0"/>
      <w:jc w:val="center"/>
      <w:textAlignment w:val="baseline"/>
    </w:pPr>
    <w:rPr>
      <w:rFonts w:cs="Times New Roman"/>
      <w:szCs w:val="28"/>
      <w:lang w:eastAsia="ru-RU"/>
    </w:rPr>
  </w:style>
  <w:style w:type="character" w:customStyle="1" w:styleId="60">
    <w:name w:val="Заголовок 6 Знак"/>
    <w:basedOn w:val="a0"/>
    <w:link w:val="6"/>
    <w:uiPriority w:val="9"/>
    <w:rsid w:val="00C74346"/>
    <w:rPr>
      <w:rFonts w:ascii="Cambria" w:eastAsia="Times New Roman" w:hAnsi="Cambria" w:cs="Times New Roman"/>
      <w:i/>
      <w:iCs/>
      <w:color w:val="243F60"/>
      <w:sz w:val="24"/>
      <w:szCs w:val="24"/>
    </w:rPr>
  </w:style>
  <w:style w:type="paragraph" w:styleId="aff4">
    <w:name w:val="List Paragraph"/>
    <w:basedOn w:val="a"/>
    <w:uiPriority w:val="34"/>
    <w:qFormat/>
    <w:rsid w:val="00C74346"/>
    <w:pPr>
      <w:suppressAutoHyphens w:val="0"/>
      <w:spacing w:line="240" w:lineRule="auto"/>
      <w:ind w:left="720" w:firstLine="0"/>
      <w:contextualSpacing/>
      <w:jc w:val="left"/>
    </w:pPr>
    <w:rPr>
      <w:rFonts w:cs="Times New Roman"/>
      <w:sz w:val="24"/>
      <w:szCs w:val="24"/>
      <w:lang w:eastAsia="ru-RU"/>
    </w:rPr>
  </w:style>
  <w:style w:type="table" w:styleId="aff5">
    <w:name w:val="Table Grid"/>
    <w:basedOn w:val="a1"/>
    <w:uiPriority w:val="59"/>
    <w:rsid w:val="00006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otnote reference"/>
    <w:basedOn w:val="a0"/>
    <w:uiPriority w:val="99"/>
    <w:semiHidden/>
    <w:unhideWhenUsed/>
    <w:rsid w:val="006D69AC"/>
    <w:rPr>
      <w:vertAlign w:val="superscript"/>
    </w:rPr>
  </w:style>
  <w:style w:type="character" w:customStyle="1" w:styleId="aff7">
    <w:name w:val="Основной текст_"/>
    <w:basedOn w:val="a0"/>
    <w:link w:val="15"/>
    <w:rsid w:val="00B963D2"/>
    <w:rPr>
      <w:spacing w:val="8"/>
      <w:shd w:val="clear" w:color="auto" w:fill="FFFFFF"/>
    </w:rPr>
  </w:style>
  <w:style w:type="paragraph" w:customStyle="1" w:styleId="15">
    <w:name w:val="Основной текст1"/>
    <w:basedOn w:val="a"/>
    <w:link w:val="aff7"/>
    <w:rsid w:val="00B963D2"/>
    <w:pPr>
      <w:widowControl w:val="0"/>
      <w:shd w:val="clear" w:color="auto" w:fill="FFFFFF"/>
      <w:suppressAutoHyphens w:val="0"/>
      <w:spacing w:before="1560" w:line="320" w:lineRule="exact"/>
      <w:ind w:hanging="1900"/>
      <w:jc w:val="left"/>
    </w:pPr>
    <w:rPr>
      <w:rFonts w:cs="Times New Roman"/>
      <w:spacing w:val="8"/>
      <w:sz w:val="20"/>
      <w:lang w:eastAsia="ru-RU"/>
    </w:rPr>
  </w:style>
  <w:style w:type="character" w:customStyle="1" w:styleId="aff8">
    <w:name w:val="Основной текст + Полужирный"/>
    <w:basedOn w:val="aff7"/>
    <w:rsid w:val="002D1D3F"/>
    <w:rPr>
      <w:rFonts w:ascii="Times New Roman" w:eastAsia="Times New Roman" w:hAnsi="Times New Roman" w:cs="Times New Roman"/>
      <w:b/>
      <w:bCs/>
      <w:i w:val="0"/>
      <w:iCs w:val="0"/>
      <w:smallCaps w:val="0"/>
      <w:strike w:val="0"/>
      <w:color w:val="000000"/>
      <w:spacing w:val="8"/>
      <w:w w:val="100"/>
      <w:position w:val="0"/>
      <w:sz w:val="24"/>
      <w:szCs w:val="24"/>
      <w:u w:val="none"/>
      <w:shd w:val="clear" w:color="auto" w:fill="FFFFFF"/>
      <w:lang w:val="ru-RU"/>
    </w:rPr>
  </w:style>
  <w:style w:type="character" w:customStyle="1" w:styleId="16">
    <w:name w:val="Заголовок №1_"/>
    <w:basedOn w:val="a0"/>
    <w:link w:val="17"/>
    <w:rsid w:val="00E04CA4"/>
    <w:rPr>
      <w:b/>
      <w:bCs/>
      <w:spacing w:val="8"/>
      <w:shd w:val="clear" w:color="auto" w:fill="FFFFFF"/>
    </w:rPr>
  </w:style>
  <w:style w:type="character" w:customStyle="1" w:styleId="5">
    <w:name w:val="Основной текст (5)_"/>
    <w:basedOn w:val="a0"/>
    <w:link w:val="50"/>
    <w:rsid w:val="00E04CA4"/>
    <w:rPr>
      <w:spacing w:val="6"/>
      <w:sz w:val="21"/>
      <w:szCs w:val="21"/>
      <w:shd w:val="clear" w:color="auto" w:fill="FFFFFF"/>
    </w:rPr>
  </w:style>
  <w:style w:type="paragraph" w:customStyle="1" w:styleId="17">
    <w:name w:val="Заголовок №1"/>
    <w:basedOn w:val="a"/>
    <w:link w:val="16"/>
    <w:rsid w:val="00E04CA4"/>
    <w:pPr>
      <w:widowControl w:val="0"/>
      <w:shd w:val="clear" w:color="auto" w:fill="FFFFFF"/>
      <w:suppressAutoHyphens w:val="0"/>
      <w:spacing w:after="240" w:line="324" w:lineRule="exact"/>
      <w:ind w:firstLine="0"/>
      <w:jc w:val="center"/>
      <w:outlineLvl w:val="0"/>
    </w:pPr>
    <w:rPr>
      <w:rFonts w:cs="Times New Roman"/>
      <w:b/>
      <w:bCs/>
      <w:spacing w:val="8"/>
      <w:sz w:val="20"/>
      <w:lang w:eastAsia="ru-RU"/>
    </w:rPr>
  </w:style>
  <w:style w:type="paragraph" w:customStyle="1" w:styleId="50">
    <w:name w:val="Основной текст (5)"/>
    <w:basedOn w:val="a"/>
    <w:link w:val="5"/>
    <w:rsid w:val="00E04CA4"/>
    <w:pPr>
      <w:widowControl w:val="0"/>
      <w:shd w:val="clear" w:color="auto" w:fill="FFFFFF"/>
      <w:suppressAutoHyphens w:val="0"/>
      <w:spacing w:before="240" w:after="1560" w:line="281" w:lineRule="exact"/>
      <w:ind w:firstLine="0"/>
      <w:jc w:val="center"/>
    </w:pPr>
    <w:rPr>
      <w:rFonts w:cs="Times New Roman"/>
      <w:spacing w:val="6"/>
      <w:sz w:val="21"/>
      <w:szCs w:val="21"/>
      <w:lang w:eastAsia="ru-RU"/>
    </w:rPr>
  </w:style>
  <w:style w:type="paragraph" w:styleId="24">
    <w:name w:val="Body Text Indent 2"/>
    <w:basedOn w:val="a"/>
    <w:link w:val="23"/>
    <w:uiPriority w:val="99"/>
    <w:semiHidden/>
    <w:unhideWhenUsed/>
    <w:rsid w:val="00CC4EF9"/>
    <w:pPr>
      <w:spacing w:after="120" w:line="480" w:lineRule="auto"/>
      <w:ind w:left="283"/>
    </w:pPr>
    <w:rPr>
      <w:rFonts w:cs="Times New Roman"/>
      <w:lang w:eastAsia="ru-RU"/>
    </w:rPr>
  </w:style>
  <w:style w:type="character" w:customStyle="1" w:styleId="212">
    <w:name w:val="Основной текст с отступом 2 Знак1"/>
    <w:basedOn w:val="a0"/>
    <w:uiPriority w:val="99"/>
    <w:semiHidden/>
    <w:rsid w:val="00CC4EF9"/>
    <w:rPr>
      <w:rFonts w:cs="Calibri"/>
      <w:sz w:val="28"/>
      <w:lang w:eastAsia="ar-SA"/>
    </w:rPr>
  </w:style>
  <w:style w:type="character" w:customStyle="1" w:styleId="41">
    <w:name w:val="Основной текст (4)_"/>
    <w:basedOn w:val="a0"/>
    <w:link w:val="42"/>
    <w:rsid w:val="00E85410"/>
    <w:rPr>
      <w:b/>
      <w:bCs/>
      <w:spacing w:val="8"/>
      <w:shd w:val="clear" w:color="auto" w:fill="FFFFFF"/>
    </w:rPr>
  </w:style>
  <w:style w:type="character" w:customStyle="1" w:styleId="43">
    <w:name w:val="Основной текст (4) + Не полужирный"/>
    <w:basedOn w:val="41"/>
    <w:rsid w:val="00E85410"/>
    <w:rPr>
      <w:b/>
      <w:bCs/>
      <w:color w:val="000000"/>
      <w:spacing w:val="8"/>
      <w:w w:val="100"/>
      <w:position w:val="0"/>
      <w:sz w:val="24"/>
      <w:szCs w:val="24"/>
      <w:shd w:val="clear" w:color="auto" w:fill="FFFFFF"/>
      <w:lang w:val="ru-RU"/>
    </w:rPr>
  </w:style>
  <w:style w:type="paragraph" w:customStyle="1" w:styleId="42">
    <w:name w:val="Основной текст (4)"/>
    <w:basedOn w:val="a"/>
    <w:link w:val="41"/>
    <w:rsid w:val="00E85410"/>
    <w:pPr>
      <w:widowControl w:val="0"/>
      <w:shd w:val="clear" w:color="auto" w:fill="FFFFFF"/>
      <w:suppressAutoHyphens w:val="0"/>
      <w:spacing w:after="300" w:line="0" w:lineRule="atLeast"/>
      <w:ind w:firstLine="0"/>
    </w:pPr>
    <w:rPr>
      <w:rFonts w:cs="Times New Roman"/>
      <w:b/>
      <w:bCs/>
      <w:spacing w:val="8"/>
      <w:sz w:val="20"/>
      <w:lang w:eastAsia="ru-RU"/>
    </w:rPr>
  </w:style>
  <w:style w:type="character" w:customStyle="1" w:styleId="105pt0pt">
    <w:name w:val="Основной текст + 10;5 pt;Интервал 0 pt"/>
    <w:basedOn w:val="aff7"/>
    <w:rsid w:val="00C020AB"/>
    <w:rPr>
      <w:rFonts w:ascii="Times New Roman" w:eastAsia="Times New Roman" w:hAnsi="Times New Roman" w:cs="Times New Roman"/>
      <w:b w:val="0"/>
      <w:bCs w:val="0"/>
      <w:i w:val="0"/>
      <w:iCs w:val="0"/>
      <w:smallCaps w:val="0"/>
      <w:strike w:val="0"/>
      <w:color w:val="000000"/>
      <w:spacing w:val="6"/>
      <w:w w:val="100"/>
      <w:position w:val="0"/>
      <w:sz w:val="21"/>
      <w:szCs w:val="21"/>
      <w:u w:val="none"/>
      <w:shd w:val="clear" w:color="auto" w:fill="FFFFFF"/>
      <w:lang w:val="ru-RU"/>
    </w:rPr>
  </w:style>
  <w:style w:type="character" w:customStyle="1" w:styleId="105pt0pt0">
    <w:name w:val="Основной текст + 10;5 pt;Полужирный;Интервал 0 pt"/>
    <w:basedOn w:val="aff7"/>
    <w:rsid w:val="00C020AB"/>
    <w:rPr>
      <w:rFonts w:ascii="Times New Roman" w:eastAsia="Times New Roman" w:hAnsi="Times New Roman" w:cs="Times New Roman"/>
      <w:b/>
      <w:bCs/>
      <w:i w:val="0"/>
      <w:iCs w:val="0"/>
      <w:smallCaps w:val="0"/>
      <w:strike w:val="0"/>
      <w:color w:val="000000"/>
      <w:spacing w:val="7"/>
      <w:w w:val="100"/>
      <w:position w:val="0"/>
      <w:sz w:val="21"/>
      <w:szCs w:val="21"/>
      <w:u w:val="none"/>
      <w:shd w:val="clear" w:color="auto" w:fill="FFFFFF"/>
      <w:lang w:val="ru-RU"/>
    </w:rPr>
  </w:style>
  <w:style w:type="character" w:customStyle="1" w:styleId="33">
    <w:name w:val="Основной текст 3 Знак"/>
    <w:link w:val="34"/>
    <w:rsid w:val="00D075BF"/>
    <w:rPr>
      <w:rFonts w:ascii="Arial" w:hAnsi="Arial" w:cs="Arial"/>
      <w:sz w:val="24"/>
      <w:szCs w:val="24"/>
      <w:lang w:eastAsia="ar-SA"/>
    </w:rPr>
  </w:style>
  <w:style w:type="paragraph" w:styleId="34">
    <w:name w:val="Body Text 3"/>
    <w:basedOn w:val="a"/>
    <w:link w:val="33"/>
    <w:rsid w:val="00D075BF"/>
    <w:pPr>
      <w:suppressAutoHyphens w:val="0"/>
      <w:spacing w:after="120" w:line="240" w:lineRule="auto"/>
      <w:ind w:firstLine="0"/>
      <w:jc w:val="left"/>
    </w:pPr>
    <w:rPr>
      <w:rFonts w:ascii="Arial" w:hAnsi="Arial" w:cs="Arial"/>
      <w:sz w:val="24"/>
      <w:szCs w:val="24"/>
    </w:rPr>
  </w:style>
  <w:style w:type="character" w:customStyle="1" w:styleId="312">
    <w:name w:val="Основной текст 3 Знак1"/>
    <w:basedOn w:val="a0"/>
    <w:uiPriority w:val="99"/>
    <w:semiHidden/>
    <w:rsid w:val="00D075BF"/>
    <w:rPr>
      <w:rFonts w:cs="Calibri"/>
      <w:sz w:val="16"/>
      <w:szCs w:val="16"/>
      <w:lang w:eastAsia="ar-SA"/>
    </w:rPr>
  </w:style>
  <w:style w:type="character" w:styleId="aff9">
    <w:name w:val="page number"/>
    <w:basedOn w:val="a0"/>
    <w:rsid w:val="00D075BF"/>
  </w:style>
  <w:style w:type="character" w:customStyle="1" w:styleId="af3">
    <w:name w:val="Подзаголовок Знак"/>
    <w:basedOn w:val="a0"/>
    <w:link w:val="af2"/>
    <w:rsid w:val="00D075BF"/>
    <w:rPr>
      <w:rFonts w:ascii="Arial" w:eastAsia="Microsoft YaHei" w:hAnsi="Arial" w:cs="Mangal"/>
      <w:i/>
      <w:iCs/>
      <w:sz w:val="28"/>
      <w:szCs w:val="28"/>
      <w:lang w:eastAsia="ar-SA"/>
    </w:rPr>
  </w:style>
  <w:style w:type="paragraph" w:styleId="affa">
    <w:name w:val="endnote text"/>
    <w:basedOn w:val="a"/>
    <w:link w:val="affb"/>
    <w:uiPriority w:val="99"/>
    <w:semiHidden/>
    <w:unhideWhenUsed/>
    <w:rsid w:val="00D075BF"/>
    <w:pPr>
      <w:suppressAutoHyphens w:val="0"/>
      <w:spacing w:line="240" w:lineRule="auto"/>
      <w:ind w:firstLine="0"/>
      <w:jc w:val="left"/>
    </w:pPr>
    <w:rPr>
      <w:rFonts w:cs="Times New Roman"/>
      <w:sz w:val="20"/>
      <w:lang w:eastAsia="ru-RU"/>
    </w:rPr>
  </w:style>
  <w:style w:type="character" w:customStyle="1" w:styleId="affb">
    <w:name w:val="Текст концевой сноски Знак"/>
    <w:basedOn w:val="a0"/>
    <w:link w:val="affa"/>
    <w:uiPriority w:val="99"/>
    <w:semiHidden/>
    <w:rsid w:val="00D075BF"/>
  </w:style>
  <w:style w:type="character" w:styleId="affc">
    <w:name w:val="endnote reference"/>
    <w:basedOn w:val="a0"/>
    <w:uiPriority w:val="99"/>
    <w:semiHidden/>
    <w:unhideWhenUsed/>
    <w:rsid w:val="00D075BF"/>
    <w:rPr>
      <w:vertAlign w:val="superscript"/>
    </w:rPr>
  </w:style>
  <w:style w:type="character" w:customStyle="1" w:styleId="85pt0pt">
    <w:name w:val="Основной текст + 8;5 pt;Интервал 0 pt"/>
    <w:rsid w:val="00D075BF"/>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paragraph" w:customStyle="1" w:styleId="affd">
    <w:name w:val="Стиль_текст"/>
    <w:basedOn w:val="a"/>
    <w:link w:val="affe"/>
    <w:qFormat/>
    <w:rsid w:val="00D075BF"/>
    <w:pPr>
      <w:suppressAutoHyphens w:val="0"/>
      <w:spacing w:line="288" w:lineRule="auto"/>
    </w:pPr>
    <w:rPr>
      <w:rFonts w:cs="Times New Roman"/>
      <w:spacing w:val="-1"/>
      <w:szCs w:val="28"/>
      <w:lang w:eastAsia="ru-RU"/>
    </w:rPr>
  </w:style>
  <w:style w:type="character" w:customStyle="1" w:styleId="affe">
    <w:name w:val="Стиль_текст Знак"/>
    <w:link w:val="affd"/>
    <w:rsid w:val="00D075BF"/>
    <w:rPr>
      <w:spacing w:val="-1"/>
      <w:sz w:val="28"/>
      <w:szCs w:val="28"/>
    </w:rPr>
  </w:style>
  <w:style w:type="character" w:styleId="afff">
    <w:name w:val="annotation reference"/>
    <w:basedOn w:val="a0"/>
    <w:uiPriority w:val="99"/>
    <w:semiHidden/>
    <w:unhideWhenUsed/>
    <w:rsid w:val="005F4FF0"/>
    <w:rPr>
      <w:sz w:val="16"/>
      <w:szCs w:val="16"/>
    </w:rPr>
  </w:style>
  <w:style w:type="paragraph" w:styleId="afff0">
    <w:name w:val="annotation text"/>
    <w:basedOn w:val="a"/>
    <w:link w:val="afff1"/>
    <w:uiPriority w:val="99"/>
    <w:semiHidden/>
    <w:unhideWhenUsed/>
    <w:rsid w:val="005F4FF0"/>
    <w:pPr>
      <w:spacing w:line="240" w:lineRule="auto"/>
    </w:pPr>
    <w:rPr>
      <w:sz w:val="20"/>
    </w:rPr>
  </w:style>
  <w:style w:type="character" w:customStyle="1" w:styleId="afff1">
    <w:name w:val="Текст примечания Знак"/>
    <w:basedOn w:val="a0"/>
    <w:link w:val="afff0"/>
    <w:uiPriority w:val="99"/>
    <w:semiHidden/>
    <w:rsid w:val="005F4FF0"/>
    <w:rPr>
      <w:rFonts w:cs="Calibri"/>
      <w:lang w:eastAsia="ar-SA"/>
    </w:rPr>
  </w:style>
  <w:style w:type="paragraph" w:styleId="afff2">
    <w:name w:val="annotation subject"/>
    <w:basedOn w:val="afff0"/>
    <w:next w:val="afff0"/>
    <w:link w:val="afff3"/>
    <w:uiPriority w:val="99"/>
    <w:semiHidden/>
    <w:unhideWhenUsed/>
    <w:rsid w:val="005F4FF0"/>
    <w:rPr>
      <w:b/>
      <w:bCs/>
    </w:rPr>
  </w:style>
  <w:style w:type="character" w:customStyle="1" w:styleId="afff3">
    <w:name w:val="Тема примечания Знак"/>
    <w:basedOn w:val="afff1"/>
    <w:link w:val="afff2"/>
    <w:uiPriority w:val="99"/>
    <w:semiHidden/>
    <w:rsid w:val="005F4FF0"/>
    <w:rPr>
      <w:rFonts w:cs="Calibri"/>
      <w:b/>
      <w:bCs/>
      <w:lang w:eastAsia="ar-SA"/>
    </w:rPr>
  </w:style>
  <w:style w:type="numbering" w:customStyle="1" w:styleId="18">
    <w:name w:val="Нет списка1"/>
    <w:next w:val="a2"/>
    <w:uiPriority w:val="99"/>
    <w:semiHidden/>
    <w:unhideWhenUsed/>
    <w:rsid w:val="00195874"/>
  </w:style>
  <w:style w:type="table" w:customStyle="1" w:styleId="19">
    <w:name w:val="Сетка таблицы1"/>
    <w:basedOn w:val="a1"/>
    <w:next w:val="aff5"/>
    <w:uiPriority w:val="59"/>
    <w:rsid w:val="0019587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Обычный1"/>
    <w:rsid w:val="00EC1430"/>
    <w:pPr>
      <w:widowControl w:val="0"/>
      <w:snapToGrid w:val="0"/>
      <w:ind w:left="240" w:firstLine="560"/>
    </w:pPr>
    <w:rPr>
      <w:sz w:val="24"/>
    </w:rPr>
  </w:style>
  <w:style w:type="paragraph" w:customStyle="1" w:styleId="ConsPlusNormal">
    <w:name w:val="ConsPlusNormal"/>
    <w:basedOn w:val="a"/>
    <w:rsid w:val="00394275"/>
    <w:pPr>
      <w:suppressAutoHyphens w:val="0"/>
      <w:autoSpaceDE w:val="0"/>
      <w:autoSpaceDN w:val="0"/>
      <w:spacing w:line="240" w:lineRule="auto"/>
      <w:ind w:firstLine="0"/>
      <w:jc w:val="left"/>
    </w:pPr>
    <w:rPr>
      <w:rFonts w:ascii="Calibri" w:eastAsiaTheme="minorHAnsi" w:hAnsi="Calibri" w:cs="Times New Roman"/>
      <w:sz w:val="22"/>
      <w:szCs w:val="22"/>
      <w:lang w:eastAsia="ru-RU"/>
    </w:rPr>
  </w:style>
  <w:style w:type="paragraph" w:styleId="afff4">
    <w:name w:val="TOC Heading"/>
    <w:basedOn w:val="1"/>
    <w:next w:val="a"/>
    <w:uiPriority w:val="39"/>
    <w:unhideWhenUsed/>
    <w:qFormat/>
    <w:rsid w:val="00D8536F"/>
    <w:pPr>
      <w:keepNext/>
      <w:keepLines/>
      <w:suppressAutoHyphens w:val="0"/>
      <w:spacing w:before="480" w:after="0"/>
      <w:jc w:val="left"/>
      <w:outlineLvl w:val="9"/>
    </w:pPr>
    <w:rPr>
      <w:rFonts w:asciiTheme="majorHAnsi" w:eastAsiaTheme="majorEastAsia" w:hAnsiTheme="majorHAnsi" w:cstheme="majorBidi"/>
      <w:bCs/>
      <w:color w:val="365F91" w:themeColor="accent1" w:themeShade="BF"/>
      <w:lang w:eastAsia="en-US"/>
    </w:rPr>
  </w:style>
  <w:style w:type="paragraph" w:styleId="1b">
    <w:name w:val="toc 1"/>
    <w:basedOn w:val="a"/>
    <w:next w:val="a"/>
    <w:autoRedefine/>
    <w:uiPriority w:val="39"/>
    <w:unhideWhenUsed/>
    <w:rsid w:val="00D8536F"/>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386"/>
    <w:pPr>
      <w:suppressAutoHyphens/>
      <w:spacing w:line="360" w:lineRule="auto"/>
      <w:ind w:firstLine="709"/>
      <w:jc w:val="both"/>
    </w:pPr>
    <w:rPr>
      <w:rFonts w:cs="Calibri"/>
      <w:sz w:val="28"/>
      <w:lang w:eastAsia="ar-SA"/>
    </w:rPr>
  </w:style>
  <w:style w:type="paragraph" w:styleId="1">
    <w:name w:val="heading 1"/>
    <w:basedOn w:val="a"/>
    <w:next w:val="a"/>
    <w:qFormat/>
    <w:rsid w:val="003E7DE9"/>
    <w:pPr>
      <w:spacing w:before="240" w:after="120" w:line="276" w:lineRule="auto"/>
      <w:ind w:firstLine="0"/>
      <w:jc w:val="center"/>
      <w:outlineLvl w:val="0"/>
    </w:pPr>
    <w:rPr>
      <w:b/>
      <w:szCs w:val="28"/>
    </w:rPr>
  </w:style>
  <w:style w:type="paragraph" w:styleId="2">
    <w:name w:val="heading 2"/>
    <w:basedOn w:val="a"/>
    <w:next w:val="a"/>
    <w:qFormat/>
    <w:rsid w:val="005C2386"/>
    <w:pPr>
      <w:numPr>
        <w:ilvl w:val="1"/>
        <w:numId w:val="1"/>
      </w:numPr>
      <w:spacing w:line="240" w:lineRule="auto"/>
      <w:ind w:left="0" w:firstLine="0"/>
      <w:jc w:val="center"/>
      <w:outlineLvl w:val="1"/>
    </w:pPr>
    <w:rPr>
      <w:b/>
      <w:caps/>
      <w:szCs w:val="28"/>
    </w:rPr>
  </w:style>
  <w:style w:type="paragraph" w:styleId="3">
    <w:name w:val="heading 3"/>
    <w:basedOn w:val="a"/>
    <w:next w:val="a"/>
    <w:qFormat/>
    <w:rsid w:val="005C2386"/>
    <w:pPr>
      <w:keepNext/>
      <w:numPr>
        <w:ilvl w:val="2"/>
        <w:numId w:val="1"/>
      </w:numPr>
      <w:spacing w:before="240" w:after="60"/>
      <w:outlineLvl w:val="2"/>
    </w:pPr>
    <w:rPr>
      <w:rFonts w:ascii="Cambria" w:hAnsi="Cambria" w:cs="Times New Roman"/>
      <w:b/>
      <w:bCs/>
      <w:sz w:val="26"/>
      <w:szCs w:val="26"/>
    </w:rPr>
  </w:style>
  <w:style w:type="paragraph" w:styleId="4">
    <w:name w:val="heading 4"/>
    <w:basedOn w:val="a"/>
    <w:next w:val="a"/>
    <w:link w:val="40"/>
    <w:uiPriority w:val="9"/>
    <w:unhideWhenUsed/>
    <w:qFormat/>
    <w:rsid w:val="000411BD"/>
    <w:pPr>
      <w:keepNext/>
      <w:spacing w:before="240" w:after="60"/>
      <w:outlineLvl w:val="3"/>
    </w:pPr>
    <w:rPr>
      <w:rFonts w:ascii="Calibri" w:hAnsi="Calibri" w:cs="Times New Roman"/>
      <w:b/>
      <w:bCs/>
      <w:szCs w:val="28"/>
    </w:rPr>
  </w:style>
  <w:style w:type="paragraph" w:styleId="6">
    <w:name w:val="heading 6"/>
    <w:basedOn w:val="a"/>
    <w:next w:val="a"/>
    <w:link w:val="60"/>
    <w:uiPriority w:val="9"/>
    <w:unhideWhenUsed/>
    <w:qFormat/>
    <w:rsid w:val="00C74346"/>
    <w:pPr>
      <w:keepNext/>
      <w:keepLines/>
      <w:suppressAutoHyphens w:val="0"/>
      <w:spacing w:before="200" w:line="240" w:lineRule="auto"/>
      <w:ind w:firstLine="0"/>
      <w:jc w:val="left"/>
      <w:outlineLvl w:val="5"/>
    </w:pPr>
    <w:rPr>
      <w:rFonts w:ascii="Cambria"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C2386"/>
    <w:rPr>
      <w:rFonts w:ascii="Times New Roman" w:hAnsi="Times New Roman" w:cs="Times New Roman"/>
      <w:sz w:val="28"/>
    </w:rPr>
  </w:style>
  <w:style w:type="character" w:customStyle="1" w:styleId="20">
    <w:name w:val="Основной шрифт абзаца2"/>
    <w:rsid w:val="005C2386"/>
  </w:style>
  <w:style w:type="character" w:customStyle="1" w:styleId="Absatz-Standardschriftart">
    <w:name w:val="Absatz-Standardschriftart"/>
    <w:rsid w:val="005C2386"/>
  </w:style>
  <w:style w:type="character" w:customStyle="1" w:styleId="WW-Absatz-Standardschriftart">
    <w:name w:val="WW-Absatz-Standardschriftart"/>
    <w:rsid w:val="005C2386"/>
  </w:style>
  <w:style w:type="character" w:customStyle="1" w:styleId="WW8Num3z0">
    <w:name w:val="WW8Num3z0"/>
    <w:rsid w:val="005C2386"/>
    <w:rPr>
      <w:rFonts w:ascii="Times New Roman" w:hAnsi="Times New Roman" w:cs="Times New Roman"/>
      <w:sz w:val="28"/>
    </w:rPr>
  </w:style>
  <w:style w:type="character" w:customStyle="1" w:styleId="WW8Num3z1">
    <w:name w:val="WW8Num3z1"/>
    <w:rsid w:val="005C2386"/>
    <w:rPr>
      <w:rFonts w:ascii="Courier New" w:hAnsi="Courier New" w:cs="Courier New"/>
    </w:rPr>
  </w:style>
  <w:style w:type="character" w:customStyle="1" w:styleId="WW8Num3z2">
    <w:name w:val="WW8Num3z2"/>
    <w:rsid w:val="005C2386"/>
    <w:rPr>
      <w:rFonts w:ascii="Wingdings" w:hAnsi="Wingdings"/>
    </w:rPr>
  </w:style>
  <w:style w:type="character" w:customStyle="1" w:styleId="WW8Num3z3">
    <w:name w:val="WW8Num3z3"/>
    <w:rsid w:val="005C2386"/>
    <w:rPr>
      <w:rFonts w:ascii="Symbol" w:hAnsi="Symbol"/>
    </w:rPr>
  </w:style>
  <w:style w:type="character" w:customStyle="1" w:styleId="WW8Num4z0">
    <w:name w:val="WW8Num4z0"/>
    <w:rsid w:val="005C2386"/>
    <w:rPr>
      <w:rFonts w:ascii="Symbol" w:hAnsi="Symbol"/>
      <w:sz w:val="20"/>
    </w:rPr>
  </w:style>
  <w:style w:type="character" w:customStyle="1" w:styleId="WW8Num4z1">
    <w:name w:val="WW8Num4z1"/>
    <w:rsid w:val="005C2386"/>
    <w:rPr>
      <w:rFonts w:ascii="Courier New" w:hAnsi="Courier New"/>
      <w:sz w:val="20"/>
    </w:rPr>
  </w:style>
  <w:style w:type="character" w:customStyle="1" w:styleId="WW8Num4z2">
    <w:name w:val="WW8Num4z2"/>
    <w:rsid w:val="005C2386"/>
    <w:rPr>
      <w:rFonts w:ascii="Wingdings" w:hAnsi="Wingdings"/>
      <w:sz w:val="20"/>
    </w:rPr>
  </w:style>
  <w:style w:type="character" w:customStyle="1" w:styleId="WW8Num6z0">
    <w:name w:val="WW8Num6z0"/>
    <w:rsid w:val="005C2386"/>
    <w:rPr>
      <w:rFonts w:ascii="Symbol" w:hAnsi="Symbol"/>
      <w:sz w:val="20"/>
    </w:rPr>
  </w:style>
  <w:style w:type="character" w:customStyle="1" w:styleId="WW8Num6z1">
    <w:name w:val="WW8Num6z1"/>
    <w:rsid w:val="005C2386"/>
    <w:rPr>
      <w:rFonts w:ascii="Courier New" w:hAnsi="Courier New"/>
      <w:sz w:val="20"/>
    </w:rPr>
  </w:style>
  <w:style w:type="character" w:customStyle="1" w:styleId="WW8Num6z2">
    <w:name w:val="WW8Num6z2"/>
    <w:rsid w:val="005C2386"/>
    <w:rPr>
      <w:rFonts w:ascii="Wingdings" w:hAnsi="Wingdings"/>
      <w:sz w:val="20"/>
    </w:rPr>
  </w:style>
  <w:style w:type="character" w:customStyle="1" w:styleId="WW8Num8z0">
    <w:name w:val="WW8Num8z0"/>
    <w:rsid w:val="005C2386"/>
    <w:rPr>
      <w:rFonts w:ascii="Times New Roman" w:eastAsia="Times New Roman" w:hAnsi="Times New Roman" w:cs="Times New Roman"/>
    </w:rPr>
  </w:style>
  <w:style w:type="character" w:customStyle="1" w:styleId="WW8Num8z1">
    <w:name w:val="WW8Num8z1"/>
    <w:rsid w:val="005C2386"/>
    <w:rPr>
      <w:rFonts w:ascii="Courier New" w:hAnsi="Courier New"/>
    </w:rPr>
  </w:style>
  <w:style w:type="character" w:customStyle="1" w:styleId="WW8Num8z2">
    <w:name w:val="WW8Num8z2"/>
    <w:rsid w:val="005C2386"/>
    <w:rPr>
      <w:rFonts w:ascii="Wingdings" w:hAnsi="Wingdings"/>
    </w:rPr>
  </w:style>
  <w:style w:type="character" w:customStyle="1" w:styleId="WW8Num8z3">
    <w:name w:val="WW8Num8z3"/>
    <w:rsid w:val="005C2386"/>
    <w:rPr>
      <w:rFonts w:ascii="Symbol" w:hAnsi="Symbol"/>
    </w:rPr>
  </w:style>
  <w:style w:type="character" w:customStyle="1" w:styleId="WW8NumSt1z0">
    <w:name w:val="WW8NumSt1z0"/>
    <w:rsid w:val="005C2386"/>
    <w:rPr>
      <w:rFonts w:ascii="Times New Roman" w:hAnsi="Times New Roman" w:cs="Times New Roman"/>
    </w:rPr>
  </w:style>
  <w:style w:type="character" w:customStyle="1" w:styleId="WW8NumSt2z0">
    <w:name w:val="WW8NumSt2z0"/>
    <w:rsid w:val="005C2386"/>
    <w:rPr>
      <w:rFonts w:ascii="Times New Roman" w:hAnsi="Times New Roman" w:cs="Times New Roman"/>
    </w:rPr>
  </w:style>
  <w:style w:type="character" w:customStyle="1" w:styleId="WW8NumSt3z0">
    <w:name w:val="WW8NumSt3z0"/>
    <w:rsid w:val="005C2386"/>
    <w:rPr>
      <w:rFonts w:ascii="Times New Roman" w:hAnsi="Times New Roman" w:cs="Times New Roman"/>
    </w:rPr>
  </w:style>
  <w:style w:type="character" w:customStyle="1" w:styleId="WW8NumSt5z0">
    <w:name w:val="WW8NumSt5z0"/>
    <w:rsid w:val="005C2386"/>
    <w:rPr>
      <w:rFonts w:ascii="Times New Roman" w:hAnsi="Times New Roman" w:cs="Times New Roman"/>
    </w:rPr>
  </w:style>
  <w:style w:type="character" w:customStyle="1" w:styleId="WW8NumSt6z0">
    <w:name w:val="WW8NumSt6z0"/>
    <w:rsid w:val="005C2386"/>
    <w:rPr>
      <w:rFonts w:ascii="Times New Roman" w:hAnsi="Times New Roman" w:cs="Times New Roman"/>
    </w:rPr>
  </w:style>
  <w:style w:type="character" w:customStyle="1" w:styleId="WW8NumSt7z0">
    <w:name w:val="WW8NumSt7z0"/>
    <w:rsid w:val="005C2386"/>
    <w:rPr>
      <w:rFonts w:ascii="Times New Roman" w:hAnsi="Times New Roman" w:cs="Times New Roman"/>
    </w:rPr>
  </w:style>
  <w:style w:type="character" w:customStyle="1" w:styleId="10">
    <w:name w:val="Основной шрифт абзаца1"/>
    <w:rsid w:val="005C2386"/>
  </w:style>
  <w:style w:type="character" w:customStyle="1" w:styleId="21">
    <w:name w:val="Заголовок 2 Знак"/>
    <w:basedOn w:val="10"/>
    <w:rsid w:val="005C2386"/>
    <w:rPr>
      <w:rFonts w:ascii="Times New Roman" w:eastAsia="Times New Roman" w:hAnsi="Times New Roman" w:cs="Times New Roman"/>
      <w:b/>
      <w:caps/>
      <w:sz w:val="28"/>
      <w:szCs w:val="28"/>
    </w:rPr>
  </w:style>
  <w:style w:type="character" w:customStyle="1" w:styleId="30">
    <w:name w:val="Основной текст с отступом 3 Знак"/>
    <w:basedOn w:val="10"/>
    <w:rsid w:val="005C2386"/>
    <w:rPr>
      <w:rFonts w:ascii="Times New Roman" w:eastAsia="Times New Roman" w:hAnsi="Times New Roman" w:cs="Times New Roman"/>
      <w:sz w:val="28"/>
      <w:szCs w:val="20"/>
    </w:rPr>
  </w:style>
  <w:style w:type="character" w:customStyle="1" w:styleId="a3">
    <w:name w:val="Основной текст Знак"/>
    <w:basedOn w:val="10"/>
    <w:uiPriority w:val="99"/>
    <w:rsid w:val="005C2386"/>
    <w:rPr>
      <w:rFonts w:ascii="Times New Roman" w:eastAsia="Times New Roman" w:hAnsi="Times New Roman" w:cs="Times New Roman"/>
      <w:sz w:val="28"/>
      <w:szCs w:val="20"/>
    </w:rPr>
  </w:style>
  <w:style w:type="character" w:customStyle="1" w:styleId="a4">
    <w:name w:val="Название Знак"/>
    <w:basedOn w:val="10"/>
    <w:uiPriority w:val="10"/>
    <w:rsid w:val="005C2386"/>
    <w:rPr>
      <w:rFonts w:ascii="Times New Roman" w:eastAsia="Times New Roman" w:hAnsi="Times New Roman" w:cs="Times New Roman"/>
      <w:sz w:val="28"/>
      <w:szCs w:val="20"/>
    </w:rPr>
  </w:style>
  <w:style w:type="character" w:customStyle="1" w:styleId="11">
    <w:name w:val="Заголовок 1 Знак"/>
    <w:basedOn w:val="10"/>
    <w:rsid w:val="005C2386"/>
    <w:rPr>
      <w:rFonts w:ascii="Cambria" w:eastAsia="Times New Roman" w:hAnsi="Cambria" w:cs="Times New Roman"/>
      <w:b/>
      <w:bCs/>
      <w:kern w:val="1"/>
      <w:sz w:val="32"/>
      <w:szCs w:val="32"/>
    </w:rPr>
  </w:style>
  <w:style w:type="character" w:customStyle="1" w:styleId="a5">
    <w:name w:val="Гипертекстовая ссылка"/>
    <w:basedOn w:val="10"/>
    <w:rsid w:val="005C2386"/>
    <w:rPr>
      <w:color w:val="008000"/>
    </w:rPr>
  </w:style>
  <w:style w:type="character" w:customStyle="1" w:styleId="a6">
    <w:name w:val="Цветовое выделение"/>
    <w:rsid w:val="005C2386"/>
    <w:rPr>
      <w:b/>
      <w:bCs/>
      <w:color w:val="000080"/>
    </w:rPr>
  </w:style>
  <w:style w:type="character" w:customStyle="1" w:styleId="31">
    <w:name w:val="Заголовок 3 Знак"/>
    <w:basedOn w:val="10"/>
    <w:rsid w:val="005C2386"/>
    <w:rPr>
      <w:rFonts w:ascii="Cambria" w:eastAsia="Times New Roman" w:hAnsi="Cambria" w:cs="Times New Roman"/>
      <w:b/>
      <w:bCs/>
      <w:sz w:val="26"/>
      <w:szCs w:val="26"/>
    </w:rPr>
  </w:style>
  <w:style w:type="character" w:customStyle="1" w:styleId="22">
    <w:name w:val="Основной текст 2 Знак"/>
    <w:basedOn w:val="10"/>
    <w:rsid w:val="005C2386"/>
    <w:rPr>
      <w:rFonts w:ascii="Times New Roman" w:eastAsia="Times New Roman" w:hAnsi="Times New Roman"/>
      <w:sz w:val="28"/>
      <w:szCs w:val="28"/>
    </w:rPr>
  </w:style>
  <w:style w:type="character" w:customStyle="1" w:styleId="a7">
    <w:name w:val="Верхний колонтитул Знак"/>
    <w:basedOn w:val="10"/>
    <w:uiPriority w:val="99"/>
    <w:rsid w:val="005C2386"/>
    <w:rPr>
      <w:rFonts w:ascii="Times New Roman" w:eastAsia="Times New Roman" w:hAnsi="Times New Roman"/>
      <w:sz w:val="28"/>
    </w:rPr>
  </w:style>
  <w:style w:type="character" w:customStyle="1" w:styleId="a8">
    <w:name w:val="Нижний колонтитул Знак"/>
    <w:aliases w:val=" Знак Знак,f Знак,f1 Знак,f2 Знак,f3 Знак"/>
    <w:basedOn w:val="10"/>
    <w:uiPriority w:val="99"/>
    <w:rsid w:val="005C2386"/>
    <w:rPr>
      <w:rFonts w:ascii="Times New Roman" w:eastAsia="Times New Roman" w:hAnsi="Times New Roman"/>
      <w:sz w:val="28"/>
    </w:rPr>
  </w:style>
  <w:style w:type="character" w:customStyle="1" w:styleId="23">
    <w:name w:val="Основной текст с отступом 2 Знак"/>
    <w:basedOn w:val="10"/>
    <w:link w:val="24"/>
    <w:uiPriority w:val="99"/>
    <w:rsid w:val="005C2386"/>
    <w:rPr>
      <w:rFonts w:ascii="Times New Roman" w:eastAsia="Times New Roman" w:hAnsi="Times New Roman"/>
      <w:sz w:val="28"/>
    </w:rPr>
  </w:style>
  <w:style w:type="character" w:styleId="a9">
    <w:name w:val="Hyperlink"/>
    <w:basedOn w:val="10"/>
    <w:uiPriority w:val="99"/>
    <w:rsid w:val="005C2386"/>
    <w:rPr>
      <w:color w:val="275094"/>
      <w:u w:val="single"/>
    </w:rPr>
  </w:style>
  <w:style w:type="character" w:styleId="aa">
    <w:name w:val="Emphasis"/>
    <w:basedOn w:val="10"/>
    <w:qFormat/>
    <w:rsid w:val="005C2386"/>
    <w:rPr>
      <w:i/>
      <w:iCs/>
    </w:rPr>
  </w:style>
  <w:style w:type="character" w:styleId="ab">
    <w:name w:val="Strong"/>
    <w:basedOn w:val="10"/>
    <w:qFormat/>
    <w:rsid w:val="005C2386"/>
    <w:rPr>
      <w:b/>
      <w:bCs/>
    </w:rPr>
  </w:style>
  <w:style w:type="character" w:customStyle="1" w:styleId="ac">
    <w:name w:val="Текст сноски Знак"/>
    <w:basedOn w:val="10"/>
    <w:uiPriority w:val="99"/>
    <w:rsid w:val="005C2386"/>
    <w:rPr>
      <w:rFonts w:ascii="Times New Roman" w:eastAsia="Times New Roman" w:hAnsi="Times New Roman"/>
    </w:rPr>
  </w:style>
  <w:style w:type="character" w:customStyle="1" w:styleId="ad">
    <w:name w:val="Символ сноски"/>
    <w:rsid w:val="005C2386"/>
    <w:rPr>
      <w:vertAlign w:val="superscript"/>
    </w:rPr>
  </w:style>
  <w:style w:type="paragraph" w:customStyle="1" w:styleId="ae">
    <w:name w:val="Заголовок"/>
    <w:basedOn w:val="a"/>
    <w:next w:val="af"/>
    <w:rsid w:val="005C2386"/>
    <w:pPr>
      <w:keepNext/>
      <w:spacing w:before="240" w:after="120"/>
    </w:pPr>
    <w:rPr>
      <w:rFonts w:ascii="Arial" w:eastAsia="Microsoft YaHei" w:hAnsi="Arial" w:cs="Mangal"/>
      <w:szCs w:val="28"/>
    </w:rPr>
  </w:style>
  <w:style w:type="paragraph" w:styleId="af">
    <w:name w:val="Body Text"/>
    <w:basedOn w:val="a"/>
    <w:uiPriority w:val="99"/>
    <w:rsid w:val="005C2386"/>
  </w:style>
  <w:style w:type="paragraph" w:styleId="af0">
    <w:name w:val="List"/>
    <w:basedOn w:val="af"/>
    <w:rsid w:val="005C2386"/>
    <w:rPr>
      <w:rFonts w:cs="Mangal"/>
    </w:rPr>
  </w:style>
  <w:style w:type="paragraph" w:customStyle="1" w:styleId="25">
    <w:name w:val="Название2"/>
    <w:basedOn w:val="a"/>
    <w:rsid w:val="005C2386"/>
    <w:pPr>
      <w:suppressLineNumbers/>
      <w:spacing w:before="120" w:after="120"/>
    </w:pPr>
    <w:rPr>
      <w:rFonts w:cs="Mangal"/>
      <w:i/>
      <w:iCs/>
      <w:sz w:val="24"/>
      <w:szCs w:val="24"/>
    </w:rPr>
  </w:style>
  <w:style w:type="paragraph" w:customStyle="1" w:styleId="26">
    <w:name w:val="Указатель2"/>
    <w:basedOn w:val="a"/>
    <w:rsid w:val="005C2386"/>
    <w:pPr>
      <w:suppressLineNumbers/>
    </w:pPr>
    <w:rPr>
      <w:rFonts w:cs="Mangal"/>
    </w:rPr>
  </w:style>
  <w:style w:type="paragraph" w:customStyle="1" w:styleId="12">
    <w:name w:val="Название1"/>
    <w:basedOn w:val="a"/>
    <w:rsid w:val="005C2386"/>
    <w:pPr>
      <w:suppressLineNumbers/>
      <w:spacing w:before="120" w:after="120"/>
    </w:pPr>
    <w:rPr>
      <w:rFonts w:cs="Mangal"/>
      <w:i/>
      <w:iCs/>
      <w:sz w:val="24"/>
      <w:szCs w:val="24"/>
    </w:rPr>
  </w:style>
  <w:style w:type="paragraph" w:customStyle="1" w:styleId="13">
    <w:name w:val="Указатель1"/>
    <w:basedOn w:val="a"/>
    <w:rsid w:val="005C2386"/>
    <w:pPr>
      <w:suppressLineNumbers/>
    </w:pPr>
    <w:rPr>
      <w:rFonts w:cs="Mangal"/>
    </w:rPr>
  </w:style>
  <w:style w:type="paragraph" w:customStyle="1" w:styleId="310">
    <w:name w:val="Основной текст с отступом 31"/>
    <w:basedOn w:val="a"/>
    <w:rsid w:val="005C2386"/>
    <w:pPr>
      <w:widowControl w:val="0"/>
    </w:pPr>
  </w:style>
  <w:style w:type="paragraph" w:styleId="af1">
    <w:name w:val="Title"/>
    <w:basedOn w:val="a"/>
    <w:next w:val="af2"/>
    <w:uiPriority w:val="10"/>
    <w:qFormat/>
    <w:rsid w:val="005C2386"/>
    <w:pPr>
      <w:jc w:val="center"/>
    </w:pPr>
  </w:style>
  <w:style w:type="paragraph" w:styleId="af2">
    <w:name w:val="Subtitle"/>
    <w:basedOn w:val="ae"/>
    <w:next w:val="af"/>
    <w:link w:val="af3"/>
    <w:qFormat/>
    <w:rsid w:val="005C2386"/>
    <w:pPr>
      <w:jc w:val="center"/>
    </w:pPr>
    <w:rPr>
      <w:i/>
      <w:iCs/>
    </w:rPr>
  </w:style>
  <w:style w:type="paragraph" w:customStyle="1" w:styleId="af4">
    <w:name w:val="Таблицы (моноширинный)"/>
    <w:basedOn w:val="a"/>
    <w:next w:val="a"/>
    <w:rsid w:val="005C2386"/>
    <w:pPr>
      <w:widowControl w:val="0"/>
      <w:autoSpaceDE w:val="0"/>
      <w:spacing w:line="240" w:lineRule="auto"/>
      <w:ind w:firstLine="0"/>
    </w:pPr>
    <w:rPr>
      <w:rFonts w:ascii="Courier New" w:hAnsi="Courier New" w:cs="Courier New"/>
      <w:sz w:val="20"/>
    </w:rPr>
  </w:style>
  <w:style w:type="paragraph" w:styleId="af5">
    <w:name w:val="Normal (Web)"/>
    <w:basedOn w:val="a"/>
    <w:rsid w:val="005C2386"/>
    <w:pPr>
      <w:spacing w:before="280" w:after="280" w:line="240" w:lineRule="auto"/>
      <w:ind w:firstLine="0"/>
      <w:jc w:val="left"/>
    </w:pPr>
    <w:rPr>
      <w:sz w:val="24"/>
      <w:szCs w:val="24"/>
    </w:rPr>
  </w:style>
  <w:style w:type="paragraph" w:customStyle="1" w:styleId="210">
    <w:name w:val="Основной текст 21"/>
    <w:basedOn w:val="a"/>
    <w:rsid w:val="005C2386"/>
    <w:pPr>
      <w:overflowPunct w:val="0"/>
      <w:autoSpaceDE w:val="0"/>
      <w:spacing w:after="120" w:line="480" w:lineRule="auto"/>
      <w:ind w:left="284" w:right="-284"/>
      <w:textAlignment w:val="baseline"/>
    </w:pPr>
    <w:rPr>
      <w:szCs w:val="28"/>
    </w:rPr>
  </w:style>
  <w:style w:type="paragraph" w:customStyle="1" w:styleId="af6">
    <w:name w:val="Знак"/>
    <w:basedOn w:val="a"/>
    <w:rsid w:val="005C2386"/>
    <w:pPr>
      <w:spacing w:line="240" w:lineRule="auto"/>
      <w:ind w:firstLine="0"/>
      <w:jc w:val="left"/>
    </w:pPr>
    <w:rPr>
      <w:rFonts w:ascii="Verdana" w:hAnsi="Verdana" w:cs="Verdana"/>
      <w:sz w:val="20"/>
      <w:lang w:val="en-US"/>
    </w:rPr>
  </w:style>
  <w:style w:type="paragraph" w:styleId="af7">
    <w:name w:val="header"/>
    <w:basedOn w:val="a"/>
    <w:uiPriority w:val="99"/>
    <w:rsid w:val="005C2386"/>
    <w:pPr>
      <w:tabs>
        <w:tab w:val="center" w:pos="4677"/>
        <w:tab w:val="right" w:pos="9355"/>
      </w:tabs>
    </w:pPr>
  </w:style>
  <w:style w:type="paragraph" w:styleId="af8">
    <w:name w:val="footer"/>
    <w:aliases w:val=" Знак,f,f1,f2,f3"/>
    <w:basedOn w:val="a"/>
    <w:uiPriority w:val="99"/>
    <w:rsid w:val="005C2386"/>
    <w:pPr>
      <w:tabs>
        <w:tab w:val="center" w:pos="4677"/>
        <w:tab w:val="right" w:pos="9355"/>
      </w:tabs>
    </w:pPr>
  </w:style>
  <w:style w:type="paragraph" w:customStyle="1" w:styleId="211">
    <w:name w:val="Основной текст с отступом 21"/>
    <w:basedOn w:val="a"/>
    <w:rsid w:val="005C2386"/>
    <w:pPr>
      <w:spacing w:after="120" w:line="480" w:lineRule="auto"/>
      <w:ind w:left="283"/>
    </w:pPr>
  </w:style>
  <w:style w:type="paragraph" w:customStyle="1" w:styleId="ConsNormal">
    <w:name w:val="ConsNormal"/>
    <w:rsid w:val="005C2386"/>
    <w:pPr>
      <w:suppressAutoHyphens/>
      <w:autoSpaceDE w:val="0"/>
      <w:ind w:right="19772" w:firstLine="720"/>
    </w:pPr>
    <w:rPr>
      <w:rFonts w:ascii="Arial" w:eastAsia="Arial" w:hAnsi="Arial" w:cs="Arial"/>
      <w:lang w:eastAsia="ar-SA"/>
    </w:rPr>
  </w:style>
  <w:style w:type="paragraph" w:styleId="af9">
    <w:name w:val="footnote text"/>
    <w:basedOn w:val="a"/>
    <w:uiPriority w:val="99"/>
    <w:rsid w:val="005C2386"/>
    <w:rPr>
      <w:sz w:val="20"/>
    </w:rPr>
  </w:style>
  <w:style w:type="paragraph" w:customStyle="1" w:styleId="afa">
    <w:name w:val="Содержимое таблицы"/>
    <w:basedOn w:val="a"/>
    <w:rsid w:val="005C2386"/>
    <w:pPr>
      <w:suppressLineNumbers/>
    </w:pPr>
  </w:style>
  <w:style w:type="paragraph" w:customStyle="1" w:styleId="afb">
    <w:name w:val="Заголовок таблицы"/>
    <w:basedOn w:val="afa"/>
    <w:rsid w:val="005C2386"/>
    <w:pPr>
      <w:jc w:val="center"/>
    </w:pPr>
    <w:rPr>
      <w:b/>
      <w:bCs/>
    </w:rPr>
  </w:style>
  <w:style w:type="paragraph" w:styleId="afc">
    <w:name w:val="Balloon Text"/>
    <w:basedOn w:val="a"/>
    <w:link w:val="afd"/>
    <w:uiPriority w:val="99"/>
    <w:semiHidden/>
    <w:unhideWhenUsed/>
    <w:rsid w:val="009A1211"/>
    <w:pPr>
      <w:spacing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9A1211"/>
    <w:rPr>
      <w:rFonts w:ascii="Tahoma" w:hAnsi="Tahoma" w:cs="Tahoma"/>
      <w:sz w:val="16"/>
      <w:szCs w:val="16"/>
      <w:lang w:eastAsia="ar-SA"/>
    </w:rPr>
  </w:style>
  <w:style w:type="character" w:customStyle="1" w:styleId="40">
    <w:name w:val="Заголовок 4 Знак"/>
    <w:basedOn w:val="a0"/>
    <w:link w:val="4"/>
    <w:uiPriority w:val="9"/>
    <w:rsid w:val="000411BD"/>
    <w:rPr>
      <w:rFonts w:ascii="Calibri" w:eastAsia="Times New Roman" w:hAnsi="Calibri" w:cs="Times New Roman"/>
      <w:b/>
      <w:bCs/>
      <w:sz w:val="28"/>
      <w:szCs w:val="28"/>
      <w:lang w:eastAsia="ar-SA"/>
    </w:rPr>
  </w:style>
  <w:style w:type="paragraph" w:styleId="32">
    <w:name w:val="Body Text Indent 3"/>
    <w:basedOn w:val="a"/>
    <w:link w:val="311"/>
    <w:unhideWhenUsed/>
    <w:rsid w:val="009C0B31"/>
    <w:pPr>
      <w:spacing w:after="120"/>
      <w:ind w:left="283"/>
    </w:pPr>
    <w:rPr>
      <w:sz w:val="16"/>
      <w:szCs w:val="16"/>
    </w:rPr>
  </w:style>
  <w:style w:type="character" w:customStyle="1" w:styleId="311">
    <w:name w:val="Основной текст с отступом 3 Знак1"/>
    <w:basedOn w:val="a0"/>
    <w:link w:val="32"/>
    <w:uiPriority w:val="99"/>
    <w:rsid w:val="009C0B31"/>
    <w:rPr>
      <w:rFonts w:cs="Calibri"/>
      <w:sz w:val="16"/>
      <w:szCs w:val="16"/>
      <w:lang w:eastAsia="ar-SA"/>
    </w:rPr>
  </w:style>
  <w:style w:type="paragraph" w:customStyle="1" w:styleId="Default">
    <w:name w:val="Default"/>
    <w:rsid w:val="00A121D3"/>
    <w:pPr>
      <w:autoSpaceDE w:val="0"/>
      <w:autoSpaceDN w:val="0"/>
      <w:adjustRightInd w:val="0"/>
    </w:pPr>
    <w:rPr>
      <w:rFonts w:eastAsia="Calibri"/>
      <w:color w:val="000000"/>
      <w:sz w:val="24"/>
      <w:szCs w:val="24"/>
    </w:rPr>
  </w:style>
  <w:style w:type="paragraph" w:customStyle="1" w:styleId="ConsPlusNonformat">
    <w:name w:val="ConsPlusNonformat"/>
    <w:uiPriority w:val="99"/>
    <w:rsid w:val="00405CA7"/>
    <w:pPr>
      <w:widowControl w:val="0"/>
      <w:autoSpaceDE w:val="0"/>
      <w:autoSpaceDN w:val="0"/>
      <w:adjustRightInd w:val="0"/>
    </w:pPr>
    <w:rPr>
      <w:rFonts w:ascii="Courier New" w:hAnsi="Courier New" w:cs="Courier New"/>
    </w:rPr>
  </w:style>
  <w:style w:type="paragraph" w:styleId="afe">
    <w:name w:val="Body Text Indent"/>
    <w:basedOn w:val="a"/>
    <w:link w:val="aff"/>
    <w:uiPriority w:val="99"/>
    <w:unhideWhenUsed/>
    <w:rsid w:val="002B2A81"/>
    <w:pPr>
      <w:spacing w:after="120"/>
      <w:ind w:left="283"/>
    </w:pPr>
  </w:style>
  <w:style w:type="character" w:customStyle="1" w:styleId="aff">
    <w:name w:val="Основной текст с отступом Знак"/>
    <w:basedOn w:val="a0"/>
    <w:link w:val="afe"/>
    <w:uiPriority w:val="99"/>
    <w:rsid w:val="002B2A81"/>
    <w:rPr>
      <w:rFonts w:cs="Calibri"/>
      <w:sz w:val="28"/>
      <w:lang w:eastAsia="ar-SA"/>
    </w:rPr>
  </w:style>
  <w:style w:type="paragraph" w:customStyle="1" w:styleId="aff0">
    <w:name w:val="подпись"/>
    <w:basedOn w:val="a"/>
    <w:rsid w:val="002B2A81"/>
    <w:pPr>
      <w:suppressAutoHyphens w:val="0"/>
      <w:overflowPunct w:val="0"/>
      <w:autoSpaceDE w:val="0"/>
      <w:autoSpaceDN w:val="0"/>
      <w:adjustRightInd w:val="0"/>
      <w:spacing w:line="240" w:lineRule="auto"/>
      <w:ind w:firstLine="0"/>
      <w:jc w:val="right"/>
      <w:textAlignment w:val="baseline"/>
    </w:pPr>
    <w:rPr>
      <w:rFonts w:cs="Times New Roman"/>
      <w:szCs w:val="28"/>
      <w:lang w:eastAsia="ru-RU"/>
    </w:rPr>
  </w:style>
  <w:style w:type="paragraph" w:customStyle="1" w:styleId="14">
    <w:name w:val="Должность1"/>
    <w:basedOn w:val="a"/>
    <w:rsid w:val="002B2A81"/>
    <w:pPr>
      <w:suppressAutoHyphens w:val="0"/>
      <w:overflowPunct w:val="0"/>
      <w:autoSpaceDE w:val="0"/>
      <w:autoSpaceDN w:val="0"/>
      <w:adjustRightInd w:val="0"/>
      <w:spacing w:line="240" w:lineRule="auto"/>
      <w:ind w:firstLine="0"/>
      <w:jc w:val="left"/>
      <w:textAlignment w:val="baseline"/>
    </w:pPr>
    <w:rPr>
      <w:rFonts w:cs="Times New Roman"/>
      <w:szCs w:val="28"/>
      <w:lang w:eastAsia="ru-RU"/>
    </w:rPr>
  </w:style>
  <w:style w:type="paragraph" w:customStyle="1" w:styleId="aff1">
    <w:name w:val="На номер"/>
    <w:basedOn w:val="a"/>
    <w:rsid w:val="002B2A81"/>
    <w:pPr>
      <w:suppressAutoHyphens w:val="0"/>
      <w:overflowPunct w:val="0"/>
      <w:autoSpaceDE w:val="0"/>
      <w:autoSpaceDN w:val="0"/>
      <w:adjustRightInd w:val="0"/>
      <w:spacing w:line="240" w:lineRule="auto"/>
      <w:ind w:firstLine="0"/>
      <w:jc w:val="left"/>
      <w:textAlignment w:val="baseline"/>
    </w:pPr>
    <w:rPr>
      <w:rFonts w:cs="Times New Roman"/>
      <w:sz w:val="24"/>
      <w:szCs w:val="24"/>
      <w:lang w:val="en-US" w:eastAsia="ru-RU"/>
    </w:rPr>
  </w:style>
  <w:style w:type="paragraph" w:customStyle="1" w:styleId="aff2">
    <w:name w:val="адрес"/>
    <w:basedOn w:val="a"/>
    <w:rsid w:val="002B2A81"/>
    <w:pPr>
      <w:suppressAutoHyphens w:val="0"/>
      <w:overflowPunct w:val="0"/>
      <w:autoSpaceDE w:val="0"/>
      <w:autoSpaceDN w:val="0"/>
      <w:adjustRightInd w:val="0"/>
      <w:spacing w:line="240" w:lineRule="auto"/>
      <w:ind w:firstLine="0"/>
      <w:jc w:val="center"/>
      <w:textAlignment w:val="baseline"/>
    </w:pPr>
    <w:rPr>
      <w:rFonts w:cs="Times New Roman"/>
      <w:szCs w:val="28"/>
      <w:lang w:eastAsia="ru-RU"/>
    </w:rPr>
  </w:style>
  <w:style w:type="paragraph" w:customStyle="1" w:styleId="aff3">
    <w:name w:val="уважаемый"/>
    <w:basedOn w:val="a"/>
    <w:rsid w:val="002B2A81"/>
    <w:pPr>
      <w:suppressAutoHyphens w:val="0"/>
      <w:overflowPunct w:val="0"/>
      <w:autoSpaceDE w:val="0"/>
      <w:autoSpaceDN w:val="0"/>
      <w:adjustRightInd w:val="0"/>
      <w:spacing w:line="240" w:lineRule="auto"/>
      <w:ind w:left="284" w:right="-284" w:firstLine="0"/>
      <w:jc w:val="center"/>
      <w:textAlignment w:val="baseline"/>
    </w:pPr>
    <w:rPr>
      <w:rFonts w:cs="Times New Roman"/>
      <w:szCs w:val="28"/>
      <w:lang w:eastAsia="ru-RU"/>
    </w:rPr>
  </w:style>
  <w:style w:type="character" w:customStyle="1" w:styleId="60">
    <w:name w:val="Заголовок 6 Знак"/>
    <w:basedOn w:val="a0"/>
    <w:link w:val="6"/>
    <w:uiPriority w:val="9"/>
    <w:rsid w:val="00C74346"/>
    <w:rPr>
      <w:rFonts w:ascii="Cambria" w:eastAsia="Times New Roman" w:hAnsi="Cambria" w:cs="Times New Roman"/>
      <w:i/>
      <w:iCs/>
      <w:color w:val="243F60"/>
      <w:sz w:val="24"/>
      <w:szCs w:val="24"/>
    </w:rPr>
  </w:style>
  <w:style w:type="paragraph" w:styleId="aff4">
    <w:name w:val="List Paragraph"/>
    <w:basedOn w:val="a"/>
    <w:uiPriority w:val="34"/>
    <w:qFormat/>
    <w:rsid w:val="00C74346"/>
    <w:pPr>
      <w:suppressAutoHyphens w:val="0"/>
      <w:spacing w:line="240" w:lineRule="auto"/>
      <w:ind w:left="720" w:firstLine="0"/>
      <w:contextualSpacing/>
      <w:jc w:val="left"/>
    </w:pPr>
    <w:rPr>
      <w:rFonts w:cs="Times New Roman"/>
      <w:sz w:val="24"/>
      <w:szCs w:val="24"/>
      <w:lang w:eastAsia="ru-RU"/>
    </w:rPr>
  </w:style>
  <w:style w:type="table" w:styleId="aff5">
    <w:name w:val="Table Grid"/>
    <w:basedOn w:val="a1"/>
    <w:uiPriority w:val="59"/>
    <w:rsid w:val="00006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otnote reference"/>
    <w:basedOn w:val="a0"/>
    <w:uiPriority w:val="99"/>
    <w:semiHidden/>
    <w:unhideWhenUsed/>
    <w:rsid w:val="006D69AC"/>
    <w:rPr>
      <w:vertAlign w:val="superscript"/>
    </w:rPr>
  </w:style>
  <w:style w:type="character" w:customStyle="1" w:styleId="aff7">
    <w:name w:val="Основной текст_"/>
    <w:basedOn w:val="a0"/>
    <w:link w:val="15"/>
    <w:rsid w:val="00B963D2"/>
    <w:rPr>
      <w:spacing w:val="8"/>
      <w:shd w:val="clear" w:color="auto" w:fill="FFFFFF"/>
    </w:rPr>
  </w:style>
  <w:style w:type="paragraph" w:customStyle="1" w:styleId="15">
    <w:name w:val="Основной текст1"/>
    <w:basedOn w:val="a"/>
    <w:link w:val="aff7"/>
    <w:rsid w:val="00B963D2"/>
    <w:pPr>
      <w:widowControl w:val="0"/>
      <w:shd w:val="clear" w:color="auto" w:fill="FFFFFF"/>
      <w:suppressAutoHyphens w:val="0"/>
      <w:spacing w:before="1560" w:line="320" w:lineRule="exact"/>
      <w:ind w:hanging="1900"/>
      <w:jc w:val="left"/>
    </w:pPr>
    <w:rPr>
      <w:rFonts w:cs="Times New Roman"/>
      <w:spacing w:val="8"/>
      <w:sz w:val="20"/>
      <w:lang w:eastAsia="ru-RU"/>
    </w:rPr>
  </w:style>
  <w:style w:type="character" w:customStyle="1" w:styleId="aff8">
    <w:name w:val="Основной текст + Полужирный"/>
    <w:basedOn w:val="aff7"/>
    <w:rsid w:val="002D1D3F"/>
    <w:rPr>
      <w:rFonts w:ascii="Times New Roman" w:eastAsia="Times New Roman" w:hAnsi="Times New Roman" w:cs="Times New Roman"/>
      <w:b/>
      <w:bCs/>
      <w:i w:val="0"/>
      <w:iCs w:val="0"/>
      <w:smallCaps w:val="0"/>
      <w:strike w:val="0"/>
      <w:color w:val="000000"/>
      <w:spacing w:val="8"/>
      <w:w w:val="100"/>
      <w:position w:val="0"/>
      <w:sz w:val="24"/>
      <w:szCs w:val="24"/>
      <w:u w:val="none"/>
      <w:shd w:val="clear" w:color="auto" w:fill="FFFFFF"/>
      <w:lang w:val="ru-RU"/>
    </w:rPr>
  </w:style>
  <w:style w:type="character" w:customStyle="1" w:styleId="16">
    <w:name w:val="Заголовок №1_"/>
    <w:basedOn w:val="a0"/>
    <w:link w:val="17"/>
    <w:rsid w:val="00E04CA4"/>
    <w:rPr>
      <w:b/>
      <w:bCs/>
      <w:spacing w:val="8"/>
      <w:shd w:val="clear" w:color="auto" w:fill="FFFFFF"/>
    </w:rPr>
  </w:style>
  <w:style w:type="character" w:customStyle="1" w:styleId="5">
    <w:name w:val="Основной текст (5)_"/>
    <w:basedOn w:val="a0"/>
    <w:link w:val="50"/>
    <w:rsid w:val="00E04CA4"/>
    <w:rPr>
      <w:spacing w:val="6"/>
      <w:sz w:val="21"/>
      <w:szCs w:val="21"/>
      <w:shd w:val="clear" w:color="auto" w:fill="FFFFFF"/>
    </w:rPr>
  </w:style>
  <w:style w:type="paragraph" w:customStyle="1" w:styleId="17">
    <w:name w:val="Заголовок №1"/>
    <w:basedOn w:val="a"/>
    <w:link w:val="16"/>
    <w:rsid w:val="00E04CA4"/>
    <w:pPr>
      <w:widowControl w:val="0"/>
      <w:shd w:val="clear" w:color="auto" w:fill="FFFFFF"/>
      <w:suppressAutoHyphens w:val="0"/>
      <w:spacing w:after="240" w:line="324" w:lineRule="exact"/>
      <w:ind w:firstLine="0"/>
      <w:jc w:val="center"/>
      <w:outlineLvl w:val="0"/>
    </w:pPr>
    <w:rPr>
      <w:rFonts w:cs="Times New Roman"/>
      <w:b/>
      <w:bCs/>
      <w:spacing w:val="8"/>
      <w:sz w:val="20"/>
      <w:lang w:eastAsia="ru-RU"/>
    </w:rPr>
  </w:style>
  <w:style w:type="paragraph" w:customStyle="1" w:styleId="50">
    <w:name w:val="Основной текст (5)"/>
    <w:basedOn w:val="a"/>
    <w:link w:val="5"/>
    <w:rsid w:val="00E04CA4"/>
    <w:pPr>
      <w:widowControl w:val="0"/>
      <w:shd w:val="clear" w:color="auto" w:fill="FFFFFF"/>
      <w:suppressAutoHyphens w:val="0"/>
      <w:spacing w:before="240" w:after="1560" w:line="281" w:lineRule="exact"/>
      <w:ind w:firstLine="0"/>
      <w:jc w:val="center"/>
    </w:pPr>
    <w:rPr>
      <w:rFonts w:cs="Times New Roman"/>
      <w:spacing w:val="6"/>
      <w:sz w:val="21"/>
      <w:szCs w:val="21"/>
      <w:lang w:eastAsia="ru-RU"/>
    </w:rPr>
  </w:style>
  <w:style w:type="paragraph" w:styleId="24">
    <w:name w:val="Body Text Indent 2"/>
    <w:basedOn w:val="a"/>
    <w:link w:val="23"/>
    <w:uiPriority w:val="99"/>
    <w:semiHidden/>
    <w:unhideWhenUsed/>
    <w:rsid w:val="00CC4EF9"/>
    <w:pPr>
      <w:spacing w:after="120" w:line="480" w:lineRule="auto"/>
      <w:ind w:left="283"/>
    </w:pPr>
    <w:rPr>
      <w:rFonts w:cs="Times New Roman"/>
      <w:lang w:eastAsia="ru-RU"/>
    </w:rPr>
  </w:style>
  <w:style w:type="character" w:customStyle="1" w:styleId="212">
    <w:name w:val="Основной текст с отступом 2 Знак1"/>
    <w:basedOn w:val="a0"/>
    <w:uiPriority w:val="99"/>
    <w:semiHidden/>
    <w:rsid w:val="00CC4EF9"/>
    <w:rPr>
      <w:rFonts w:cs="Calibri"/>
      <w:sz w:val="28"/>
      <w:lang w:eastAsia="ar-SA"/>
    </w:rPr>
  </w:style>
  <w:style w:type="character" w:customStyle="1" w:styleId="41">
    <w:name w:val="Основной текст (4)_"/>
    <w:basedOn w:val="a0"/>
    <w:link w:val="42"/>
    <w:rsid w:val="00E85410"/>
    <w:rPr>
      <w:b/>
      <w:bCs/>
      <w:spacing w:val="8"/>
      <w:shd w:val="clear" w:color="auto" w:fill="FFFFFF"/>
    </w:rPr>
  </w:style>
  <w:style w:type="character" w:customStyle="1" w:styleId="43">
    <w:name w:val="Основной текст (4) + Не полужирный"/>
    <w:basedOn w:val="41"/>
    <w:rsid w:val="00E85410"/>
    <w:rPr>
      <w:b/>
      <w:bCs/>
      <w:color w:val="000000"/>
      <w:spacing w:val="8"/>
      <w:w w:val="100"/>
      <w:position w:val="0"/>
      <w:sz w:val="24"/>
      <w:szCs w:val="24"/>
      <w:shd w:val="clear" w:color="auto" w:fill="FFFFFF"/>
      <w:lang w:val="ru-RU"/>
    </w:rPr>
  </w:style>
  <w:style w:type="paragraph" w:customStyle="1" w:styleId="42">
    <w:name w:val="Основной текст (4)"/>
    <w:basedOn w:val="a"/>
    <w:link w:val="41"/>
    <w:rsid w:val="00E85410"/>
    <w:pPr>
      <w:widowControl w:val="0"/>
      <w:shd w:val="clear" w:color="auto" w:fill="FFFFFF"/>
      <w:suppressAutoHyphens w:val="0"/>
      <w:spacing w:after="300" w:line="0" w:lineRule="atLeast"/>
      <w:ind w:firstLine="0"/>
    </w:pPr>
    <w:rPr>
      <w:rFonts w:cs="Times New Roman"/>
      <w:b/>
      <w:bCs/>
      <w:spacing w:val="8"/>
      <w:sz w:val="20"/>
      <w:lang w:eastAsia="ru-RU"/>
    </w:rPr>
  </w:style>
  <w:style w:type="character" w:customStyle="1" w:styleId="105pt0pt">
    <w:name w:val="Основной текст + 10;5 pt;Интервал 0 pt"/>
    <w:basedOn w:val="aff7"/>
    <w:rsid w:val="00C020AB"/>
    <w:rPr>
      <w:rFonts w:ascii="Times New Roman" w:eastAsia="Times New Roman" w:hAnsi="Times New Roman" w:cs="Times New Roman"/>
      <w:b w:val="0"/>
      <w:bCs w:val="0"/>
      <w:i w:val="0"/>
      <w:iCs w:val="0"/>
      <w:smallCaps w:val="0"/>
      <w:strike w:val="0"/>
      <w:color w:val="000000"/>
      <w:spacing w:val="6"/>
      <w:w w:val="100"/>
      <w:position w:val="0"/>
      <w:sz w:val="21"/>
      <w:szCs w:val="21"/>
      <w:u w:val="none"/>
      <w:shd w:val="clear" w:color="auto" w:fill="FFFFFF"/>
      <w:lang w:val="ru-RU"/>
    </w:rPr>
  </w:style>
  <w:style w:type="character" w:customStyle="1" w:styleId="105pt0pt0">
    <w:name w:val="Основной текст + 10;5 pt;Полужирный;Интервал 0 pt"/>
    <w:basedOn w:val="aff7"/>
    <w:rsid w:val="00C020AB"/>
    <w:rPr>
      <w:rFonts w:ascii="Times New Roman" w:eastAsia="Times New Roman" w:hAnsi="Times New Roman" w:cs="Times New Roman"/>
      <w:b/>
      <w:bCs/>
      <w:i w:val="0"/>
      <w:iCs w:val="0"/>
      <w:smallCaps w:val="0"/>
      <w:strike w:val="0"/>
      <w:color w:val="000000"/>
      <w:spacing w:val="7"/>
      <w:w w:val="100"/>
      <w:position w:val="0"/>
      <w:sz w:val="21"/>
      <w:szCs w:val="21"/>
      <w:u w:val="none"/>
      <w:shd w:val="clear" w:color="auto" w:fill="FFFFFF"/>
      <w:lang w:val="ru-RU"/>
    </w:rPr>
  </w:style>
  <w:style w:type="character" w:customStyle="1" w:styleId="33">
    <w:name w:val="Основной текст 3 Знак"/>
    <w:link w:val="34"/>
    <w:rsid w:val="00D075BF"/>
    <w:rPr>
      <w:rFonts w:ascii="Arial" w:hAnsi="Arial" w:cs="Arial"/>
      <w:sz w:val="24"/>
      <w:szCs w:val="24"/>
      <w:lang w:eastAsia="ar-SA"/>
    </w:rPr>
  </w:style>
  <w:style w:type="paragraph" w:styleId="34">
    <w:name w:val="Body Text 3"/>
    <w:basedOn w:val="a"/>
    <w:link w:val="33"/>
    <w:rsid w:val="00D075BF"/>
    <w:pPr>
      <w:suppressAutoHyphens w:val="0"/>
      <w:spacing w:after="120" w:line="240" w:lineRule="auto"/>
      <w:ind w:firstLine="0"/>
      <w:jc w:val="left"/>
    </w:pPr>
    <w:rPr>
      <w:rFonts w:ascii="Arial" w:hAnsi="Arial" w:cs="Arial"/>
      <w:sz w:val="24"/>
      <w:szCs w:val="24"/>
    </w:rPr>
  </w:style>
  <w:style w:type="character" w:customStyle="1" w:styleId="312">
    <w:name w:val="Основной текст 3 Знак1"/>
    <w:basedOn w:val="a0"/>
    <w:uiPriority w:val="99"/>
    <w:semiHidden/>
    <w:rsid w:val="00D075BF"/>
    <w:rPr>
      <w:rFonts w:cs="Calibri"/>
      <w:sz w:val="16"/>
      <w:szCs w:val="16"/>
      <w:lang w:eastAsia="ar-SA"/>
    </w:rPr>
  </w:style>
  <w:style w:type="character" w:styleId="aff9">
    <w:name w:val="page number"/>
    <w:basedOn w:val="a0"/>
    <w:rsid w:val="00D075BF"/>
  </w:style>
  <w:style w:type="character" w:customStyle="1" w:styleId="af3">
    <w:name w:val="Подзаголовок Знак"/>
    <w:basedOn w:val="a0"/>
    <w:link w:val="af2"/>
    <w:rsid w:val="00D075BF"/>
    <w:rPr>
      <w:rFonts w:ascii="Arial" w:eastAsia="Microsoft YaHei" w:hAnsi="Arial" w:cs="Mangal"/>
      <w:i/>
      <w:iCs/>
      <w:sz w:val="28"/>
      <w:szCs w:val="28"/>
      <w:lang w:eastAsia="ar-SA"/>
    </w:rPr>
  </w:style>
  <w:style w:type="paragraph" w:styleId="affa">
    <w:name w:val="endnote text"/>
    <w:basedOn w:val="a"/>
    <w:link w:val="affb"/>
    <w:uiPriority w:val="99"/>
    <w:semiHidden/>
    <w:unhideWhenUsed/>
    <w:rsid w:val="00D075BF"/>
    <w:pPr>
      <w:suppressAutoHyphens w:val="0"/>
      <w:spacing w:line="240" w:lineRule="auto"/>
      <w:ind w:firstLine="0"/>
      <w:jc w:val="left"/>
    </w:pPr>
    <w:rPr>
      <w:rFonts w:cs="Times New Roman"/>
      <w:sz w:val="20"/>
      <w:lang w:eastAsia="ru-RU"/>
    </w:rPr>
  </w:style>
  <w:style w:type="character" w:customStyle="1" w:styleId="affb">
    <w:name w:val="Текст концевой сноски Знак"/>
    <w:basedOn w:val="a0"/>
    <w:link w:val="affa"/>
    <w:uiPriority w:val="99"/>
    <w:semiHidden/>
    <w:rsid w:val="00D075BF"/>
  </w:style>
  <w:style w:type="character" w:styleId="affc">
    <w:name w:val="endnote reference"/>
    <w:basedOn w:val="a0"/>
    <w:uiPriority w:val="99"/>
    <w:semiHidden/>
    <w:unhideWhenUsed/>
    <w:rsid w:val="00D075BF"/>
    <w:rPr>
      <w:vertAlign w:val="superscript"/>
    </w:rPr>
  </w:style>
  <w:style w:type="character" w:customStyle="1" w:styleId="85pt0pt">
    <w:name w:val="Основной текст + 8;5 pt;Интервал 0 pt"/>
    <w:rsid w:val="00D075BF"/>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paragraph" w:customStyle="1" w:styleId="affd">
    <w:name w:val="Стиль_текст"/>
    <w:basedOn w:val="a"/>
    <w:link w:val="affe"/>
    <w:qFormat/>
    <w:rsid w:val="00D075BF"/>
    <w:pPr>
      <w:suppressAutoHyphens w:val="0"/>
      <w:spacing w:line="288" w:lineRule="auto"/>
    </w:pPr>
    <w:rPr>
      <w:rFonts w:cs="Times New Roman"/>
      <w:spacing w:val="-1"/>
      <w:szCs w:val="28"/>
      <w:lang w:eastAsia="ru-RU"/>
    </w:rPr>
  </w:style>
  <w:style w:type="character" w:customStyle="1" w:styleId="affe">
    <w:name w:val="Стиль_текст Знак"/>
    <w:link w:val="affd"/>
    <w:rsid w:val="00D075BF"/>
    <w:rPr>
      <w:spacing w:val="-1"/>
      <w:sz w:val="28"/>
      <w:szCs w:val="28"/>
    </w:rPr>
  </w:style>
  <w:style w:type="character" w:styleId="afff">
    <w:name w:val="annotation reference"/>
    <w:basedOn w:val="a0"/>
    <w:uiPriority w:val="99"/>
    <w:semiHidden/>
    <w:unhideWhenUsed/>
    <w:rsid w:val="005F4FF0"/>
    <w:rPr>
      <w:sz w:val="16"/>
      <w:szCs w:val="16"/>
    </w:rPr>
  </w:style>
  <w:style w:type="paragraph" w:styleId="afff0">
    <w:name w:val="annotation text"/>
    <w:basedOn w:val="a"/>
    <w:link w:val="afff1"/>
    <w:uiPriority w:val="99"/>
    <w:semiHidden/>
    <w:unhideWhenUsed/>
    <w:rsid w:val="005F4FF0"/>
    <w:pPr>
      <w:spacing w:line="240" w:lineRule="auto"/>
    </w:pPr>
    <w:rPr>
      <w:sz w:val="20"/>
    </w:rPr>
  </w:style>
  <w:style w:type="character" w:customStyle="1" w:styleId="afff1">
    <w:name w:val="Текст примечания Знак"/>
    <w:basedOn w:val="a0"/>
    <w:link w:val="afff0"/>
    <w:uiPriority w:val="99"/>
    <w:semiHidden/>
    <w:rsid w:val="005F4FF0"/>
    <w:rPr>
      <w:rFonts w:cs="Calibri"/>
      <w:lang w:eastAsia="ar-SA"/>
    </w:rPr>
  </w:style>
  <w:style w:type="paragraph" w:styleId="afff2">
    <w:name w:val="annotation subject"/>
    <w:basedOn w:val="afff0"/>
    <w:next w:val="afff0"/>
    <w:link w:val="afff3"/>
    <w:uiPriority w:val="99"/>
    <w:semiHidden/>
    <w:unhideWhenUsed/>
    <w:rsid w:val="005F4FF0"/>
    <w:rPr>
      <w:b/>
      <w:bCs/>
    </w:rPr>
  </w:style>
  <w:style w:type="character" w:customStyle="1" w:styleId="afff3">
    <w:name w:val="Тема примечания Знак"/>
    <w:basedOn w:val="afff1"/>
    <w:link w:val="afff2"/>
    <w:uiPriority w:val="99"/>
    <w:semiHidden/>
    <w:rsid w:val="005F4FF0"/>
    <w:rPr>
      <w:rFonts w:cs="Calibri"/>
      <w:b/>
      <w:bCs/>
      <w:lang w:eastAsia="ar-SA"/>
    </w:rPr>
  </w:style>
  <w:style w:type="numbering" w:customStyle="1" w:styleId="18">
    <w:name w:val="Нет списка1"/>
    <w:next w:val="a2"/>
    <w:uiPriority w:val="99"/>
    <w:semiHidden/>
    <w:unhideWhenUsed/>
    <w:rsid w:val="00195874"/>
  </w:style>
  <w:style w:type="table" w:customStyle="1" w:styleId="19">
    <w:name w:val="Сетка таблицы1"/>
    <w:basedOn w:val="a1"/>
    <w:next w:val="aff5"/>
    <w:uiPriority w:val="59"/>
    <w:rsid w:val="0019587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Обычный1"/>
    <w:rsid w:val="00EC1430"/>
    <w:pPr>
      <w:widowControl w:val="0"/>
      <w:snapToGrid w:val="0"/>
      <w:ind w:left="240" w:firstLine="560"/>
    </w:pPr>
    <w:rPr>
      <w:sz w:val="24"/>
    </w:rPr>
  </w:style>
  <w:style w:type="paragraph" w:customStyle="1" w:styleId="ConsPlusNormal">
    <w:name w:val="ConsPlusNormal"/>
    <w:basedOn w:val="a"/>
    <w:rsid w:val="00394275"/>
    <w:pPr>
      <w:suppressAutoHyphens w:val="0"/>
      <w:autoSpaceDE w:val="0"/>
      <w:autoSpaceDN w:val="0"/>
      <w:spacing w:line="240" w:lineRule="auto"/>
      <w:ind w:firstLine="0"/>
      <w:jc w:val="left"/>
    </w:pPr>
    <w:rPr>
      <w:rFonts w:ascii="Calibri" w:eastAsiaTheme="minorHAnsi" w:hAnsi="Calibri" w:cs="Times New Roman"/>
      <w:sz w:val="22"/>
      <w:szCs w:val="22"/>
      <w:lang w:eastAsia="ru-RU"/>
    </w:rPr>
  </w:style>
  <w:style w:type="paragraph" w:styleId="afff4">
    <w:name w:val="TOC Heading"/>
    <w:basedOn w:val="1"/>
    <w:next w:val="a"/>
    <w:uiPriority w:val="39"/>
    <w:unhideWhenUsed/>
    <w:qFormat/>
    <w:rsid w:val="00D8536F"/>
    <w:pPr>
      <w:keepNext/>
      <w:keepLines/>
      <w:suppressAutoHyphens w:val="0"/>
      <w:spacing w:before="480" w:after="0"/>
      <w:jc w:val="left"/>
      <w:outlineLvl w:val="9"/>
    </w:pPr>
    <w:rPr>
      <w:rFonts w:asciiTheme="majorHAnsi" w:eastAsiaTheme="majorEastAsia" w:hAnsiTheme="majorHAnsi" w:cstheme="majorBidi"/>
      <w:bCs/>
      <w:color w:val="365F91" w:themeColor="accent1" w:themeShade="BF"/>
      <w:lang w:eastAsia="en-US"/>
    </w:rPr>
  </w:style>
  <w:style w:type="paragraph" w:styleId="1b">
    <w:name w:val="toc 1"/>
    <w:basedOn w:val="a"/>
    <w:next w:val="a"/>
    <w:autoRedefine/>
    <w:uiPriority w:val="39"/>
    <w:unhideWhenUsed/>
    <w:rsid w:val="00D8536F"/>
    <w:pPr>
      <w:spacing w:after="100"/>
    </w:pPr>
  </w:style>
</w:styles>
</file>

<file path=word/webSettings.xml><?xml version="1.0" encoding="utf-8"?>
<w:webSettings xmlns:r="http://schemas.openxmlformats.org/officeDocument/2006/relationships" xmlns:w="http://schemas.openxmlformats.org/wordprocessingml/2006/main">
  <w:divs>
    <w:div w:id="1370717674">
      <w:bodyDiv w:val="1"/>
      <w:marLeft w:val="0"/>
      <w:marRight w:val="0"/>
      <w:marTop w:val="0"/>
      <w:marBottom w:val="0"/>
      <w:divBdr>
        <w:top w:val="none" w:sz="0" w:space="0" w:color="auto"/>
        <w:left w:val="none" w:sz="0" w:space="0" w:color="auto"/>
        <w:bottom w:val="none" w:sz="0" w:space="0" w:color="auto"/>
        <w:right w:val="none" w:sz="0" w:space="0" w:color="auto"/>
      </w:divBdr>
    </w:div>
    <w:div w:id="1599829694">
      <w:bodyDiv w:val="1"/>
      <w:marLeft w:val="0"/>
      <w:marRight w:val="0"/>
      <w:marTop w:val="0"/>
      <w:marBottom w:val="0"/>
      <w:divBdr>
        <w:top w:val="none" w:sz="0" w:space="0" w:color="auto"/>
        <w:left w:val="none" w:sz="0" w:space="0" w:color="auto"/>
        <w:bottom w:val="none" w:sz="0" w:space="0" w:color="auto"/>
        <w:right w:val="none" w:sz="0" w:space="0" w:color="auto"/>
      </w:divBdr>
    </w:div>
    <w:div w:id="178916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consultantplus://offline/ref=D1F5BEBE1E2AE36E197C10AFC8C3D0008E40E1EFAF6F3B143829FC1C9E7115FFBC8AD8E9795A5784vFVBI" TargetMode="External"/><Relationship Id="rId26" Type="http://schemas.openxmlformats.org/officeDocument/2006/relationships/hyperlink" Target="consultantplus://offline/ref=8F040FCEDD45EE45B8847F5B6C977B28C91F917DADE5DC1000E7825A89540951A5A8ED7C14370154B9Y0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F040FCEDD45EE45B8847F5B6C977B28C91F917DADE5DC1000E7825A89540951A5A8ED7C14370155B9Y3I"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D1F5BEBE1E2AE36E197C10AFC8C3D0008E40E1EFAF6F3B143829FC1C9E7115FFBC8AD8E9795A5785vFV8I" TargetMode="External"/><Relationship Id="rId25" Type="http://schemas.openxmlformats.org/officeDocument/2006/relationships/hyperlink" Target="consultantplus://offline/ref=8F040FCEDD45EE45B8847F5B6C977B28C91F917DADE5DC1000E7825A89540951A5A8ED7C14370154B9Y2I" TargetMode="Externa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1167493D1DDB87441190AA412107F092DAB3EEB0D03147E2346A178D8160AE6316458B623944939UAhBJ" TargetMode="External"/><Relationship Id="rId20" Type="http://schemas.openxmlformats.org/officeDocument/2006/relationships/hyperlink" Target="consultantplus://offline/ref=8F040FCEDD45EE45B8847F5B6C977B28C91F917DADE5DC1000E7825A89540951A5A8ED7C14370156B9YBI" TargetMode="External"/><Relationship Id="rId29" Type="http://schemas.openxmlformats.org/officeDocument/2006/relationships/hyperlink" Target="consultantplus://offline/ref=E0DD796041A3F4FC371F2B1968537F5AA508135BE44B19A53A8D5C243047CD1C2DDAE7240E1EFE21b7a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luy.achim.ru" TargetMode="External"/><Relationship Id="rId24" Type="http://schemas.openxmlformats.org/officeDocument/2006/relationships/hyperlink" Target="consultantplus://offline/ref=8F040FCEDD45EE45B8847F5B6C977B28C91F917DADE5DC1000E7825A89540951A5A8ED7C14370155B9YBI" TargetMode="External"/><Relationship Id="rId32" Type="http://schemas.openxmlformats.org/officeDocument/2006/relationships/hyperlink" Target="consultantplus://offline/ref=E0DD796041A3F4FC371F2B1968537F5AA508135BE44B19A53A8D5C243047CD1C2DDAE7240E1EFE2Eb7a6L" TargetMode="External"/><Relationship Id="rId37" Type="http://schemas.openxmlformats.org/officeDocument/2006/relationships/header" Target="header6.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740A4324C5BB96FB9D5AE40DDDAE0594D6586A67018982B1E28C0B96B0018DD9C0BAF9CAFBAF996CgC55O" TargetMode="External"/><Relationship Id="rId23" Type="http://schemas.openxmlformats.org/officeDocument/2006/relationships/hyperlink" Target="consultantplus://offline/ref=8F040FCEDD45EE45B8847F5B6C977B28C91F917DADE5DC1000E7825A89540951A5A8ED7C14370155B9Y6I" TargetMode="External"/><Relationship Id="rId28" Type="http://schemas.openxmlformats.org/officeDocument/2006/relationships/hyperlink" Target="consultantplus://offline/ref=E0DD796041A3F4FC371F2B1968537F5AA508135BE44B19A53A8D5C243047CD1C2DDAE7240E1EFE21b7a7L" TargetMode="External"/><Relationship Id="rId36" Type="http://schemas.openxmlformats.org/officeDocument/2006/relationships/header" Target="header5.xml"/><Relationship Id="rId10" Type="http://schemas.openxmlformats.org/officeDocument/2006/relationships/hyperlink" Target="consultantplus://offline/ref=F99946FB86310FCC60FCA8710A34E67B5B7BBA0419FF54B39A0C19CCC4264BD26270C9C2841A6F76G3i0E" TargetMode="External"/><Relationship Id="rId19" Type="http://schemas.openxmlformats.org/officeDocument/2006/relationships/hyperlink" Target="consultantplus://offline/ref=D1F5BEBE1E2AE36E197C10AFC8C3D0008E40E1EFAF6F3B143829FC1C9E7115FFBC8AD8E9795A578BvFVCI" TargetMode="External"/><Relationship Id="rId31" Type="http://schemas.openxmlformats.org/officeDocument/2006/relationships/hyperlink" Target="consultantplus://offline/ref=E0DD796041A3F4FC371F2B1968537F5AA508135BE44B19A53A8D5C243047CD1C2DDAE7240E1EFE2Eb7a5L" TargetMode="External"/><Relationship Id="rId4" Type="http://schemas.openxmlformats.org/officeDocument/2006/relationships/settings" Target="settings.xml"/><Relationship Id="rId9" Type="http://schemas.openxmlformats.org/officeDocument/2006/relationships/hyperlink" Target="mailto:ului@krasmail.ru" TargetMode="External"/><Relationship Id="rId14" Type="http://schemas.openxmlformats.org/officeDocument/2006/relationships/header" Target="header2.xml"/><Relationship Id="rId22" Type="http://schemas.openxmlformats.org/officeDocument/2006/relationships/hyperlink" Target="consultantplus://offline/ref=8F040FCEDD45EE45B8847F5B6C977B28C91F917DADE5DC1000E7825A89540951A5A8ED7C14370155B9Y0I" TargetMode="External"/><Relationship Id="rId27" Type="http://schemas.openxmlformats.org/officeDocument/2006/relationships/hyperlink" Target="consultantplus://offline/ref=8F040FCEDD45EE45B8847F5B6C977B28C91F917DADE5DC1000E7825A89540951A5A8ED7C14370154B9Y5I" TargetMode="External"/><Relationship Id="rId30" Type="http://schemas.openxmlformats.org/officeDocument/2006/relationships/hyperlink" Target="consultantplus://offline/ref=E0DD796041A3F4FC371F2B1968537F5AA508135BE44B19A53A8D5C243047CD1C2DDAE7240E1EFE21b7aCL" TargetMode="Externa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E6345-E442-4C4A-A111-5704CEEEE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46</Pages>
  <Words>13521</Words>
  <Characters>77073</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90414</CharactersWithSpaces>
  <SharedDoc>false</SharedDoc>
  <HLinks>
    <vt:vector size="12" baseType="variant">
      <vt:variant>
        <vt:i4>2555967</vt:i4>
      </vt:variant>
      <vt:variant>
        <vt:i4>3</vt:i4>
      </vt:variant>
      <vt:variant>
        <vt:i4>0</vt:i4>
      </vt:variant>
      <vt:variant>
        <vt:i4>5</vt:i4>
      </vt:variant>
      <vt:variant>
        <vt:lpwstr>consultantplus://offline/ref=F15FC376ECAC3BD9DFE413748A28D0CA2CD96601B2237EA82C21C394299DC267BA5474A45C81EFD1p5zCH</vt:lpwstr>
      </vt:variant>
      <vt:variant>
        <vt:lpwstr/>
      </vt:variant>
      <vt:variant>
        <vt:i4>3014756</vt:i4>
      </vt:variant>
      <vt:variant>
        <vt:i4>0</vt:i4>
      </vt:variant>
      <vt:variant>
        <vt:i4>0</vt:i4>
      </vt:variant>
      <vt:variant>
        <vt:i4>5</vt:i4>
      </vt:variant>
      <vt:variant>
        <vt:lpwstr>consultantplus://offline/ref=F99946FB86310FCC60FCA8710A34E67B5B7BBA0419FF54B39A0C19CCC4264BD26270C9C2841A6F76G3i0E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titov</dc:creator>
  <cp:lastModifiedBy>КСО</cp:lastModifiedBy>
  <cp:revision>5</cp:revision>
  <cp:lastPrinted>2018-02-26T09:41:00Z</cp:lastPrinted>
  <dcterms:created xsi:type="dcterms:W3CDTF">2018-02-26T08:49:00Z</dcterms:created>
  <dcterms:modified xsi:type="dcterms:W3CDTF">2018-03-02T07:33:00Z</dcterms:modified>
</cp:coreProperties>
</file>