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ED" w:rsidRPr="000A6D1A" w:rsidRDefault="00EF34F4" w:rsidP="00EF34F4">
      <w:pPr>
        <w:pStyle w:val="ConsPlusNormal"/>
        <w:widowControl/>
        <w:ind w:left="5220" w:firstLine="0"/>
        <w:outlineLvl w:val="0"/>
        <w:rPr>
          <w:bCs/>
        </w:rPr>
      </w:pPr>
      <w:r>
        <w:rPr>
          <w:rFonts w:ascii="Times New Roman" w:hAnsi="Times New Roman" w:cs="Times New Roman"/>
          <w:sz w:val="24"/>
          <w:szCs w:val="24"/>
        </w:rPr>
        <w:t xml:space="preserve">           Приложение  №  2</w:t>
      </w:r>
      <w:r w:rsidR="005467ED">
        <w:t xml:space="preserve">        </w:t>
      </w:r>
      <w:r w:rsidR="005467ED">
        <w:rPr>
          <w:sz w:val="24"/>
          <w:szCs w:val="24"/>
        </w:rPr>
        <w:t xml:space="preserve">                                                        </w:t>
      </w:r>
      <w:r w:rsidR="005467ED" w:rsidRPr="005467ED">
        <w:rPr>
          <w:sz w:val="24"/>
          <w:szCs w:val="24"/>
        </w:rPr>
        <w:t xml:space="preserve"> </w:t>
      </w:r>
    </w:p>
    <w:p w:rsidR="006919A4" w:rsidRPr="000A6D1A" w:rsidRDefault="006919A4" w:rsidP="00707C36">
      <w:pPr>
        <w:ind w:left="4962"/>
        <w:jc w:val="both"/>
        <w:rPr>
          <w:bCs/>
        </w:rPr>
      </w:pPr>
      <w:r w:rsidRPr="000A6D1A">
        <w:rPr>
          <w:bCs/>
        </w:rPr>
        <w:t xml:space="preserve">               </w:t>
      </w:r>
      <w:r w:rsidR="005467ED">
        <w:rPr>
          <w:bCs/>
        </w:rPr>
        <w:t xml:space="preserve">к   </w:t>
      </w:r>
      <w:r w:rsidR="00076077" w:rsidRPr="000A6D1A">
        <w:rPr>
          <w:bCs/>
        </w:rPr>
        <w:t>П</w:t>
      </w:r>
      <w:r w:rsidR="00B50065" w:rsidRPr="000A6D1A">
        <w:rPr>
          <w:bCs/>
        </w:rPr>
        <w:t>остановлени</w:t>
      </w:r>
      <w:r w:rsidR="005467ED">
        <w:rPr>
          <w:bCs/>
        </w:rPr>
        <w:t>ю</w:t>
      </w:r>
      <w:r w:rsidR="00B50065" w:rsidRPr="000A6D1A">
        <w:rPr>
          <w:bCs/>
        </w:rPr>
        <w:t xml:space="preserve"> </w:t>
      </w:r>
    </w:p>
    <w:p w:rsidR="00B50065" w:rsidRPr="000A6D1A" w:rsidRDefault="006919A4" w:rsidP="00707C36">
      <w:pPr>
        <w:ind w:left="4962"/>
        <w:jc w:val="both"/>
        <w:rPr>
          <w:bCs/>
        </w:rPr>
      </w:pPr>
      <w:r w:rsidRPr="000A6D1A">
        <w:rPr>
          <w:bCs/>
        </w:rPr>
        <w:t xml:space="preserve">               </w:t>
      </w:r>
      <w:r w:rsidR="00BA2E50">
        <w:rPr>
          <w:bCs/>
        </w:rPr>
        <w:t>И.о.</w:t>
      </w:r>
      <w:r w:rsidRPr="000A6D1A">
        <w:rPr>
          <w:bCs/>
        </w:rPr>
        <w:t xml:space="preserve">Главы  </w:t>
      </w:r>
      <w:r w:rsidR="00B50065" w:rsidRPr="000A6D1A">
        <w:rPr>
          <w:bCs/>
        </w:rPr>
        <w:t xml:space="preserve">администрации </w:t>
      </w:r>
    </w:p>
    <w:p w:rsidR="00B50065" w:rsidRPr="000A6D1A" w:rsidRDefault="006919A4" w:rsidP="00707C36">
      <w:pPr>
        <w:ind w:left="4962"/>
        <w:jc w:val="both"/>
        <w:rPr>
          <w:bCs/>
        </w:rPr>
      </w:pPr>
      <w:r w:rsidRPr="000A6D1A">
        <w:rPr>
          <w:bCs/>
        </w:rPr>
        <w:t xml:space="preserve">               </w:t>
      </w:r>
      <w:r w:rsidR="00BA6FED" w:rsidRPr="000A6D1A">
        <w:rPr>
          <w:bCs/>
        </w:rPr>
        <w:t>Большеулуйского сельсовета</w:t>
      </w:r>
      <w:r w:rsidR="00B50065" w:rsidRPr="000A6D1A">
        <w:rPr>
          <w:bCs/>
        </w:rPr>
        <w:t xml:space="preserve">  </w:t>
      </w:r>
    </w:p>
    <w:p w:rsidR="00B50065" w:rsidRPr="000A6D1A" w:rsidRDefault="006919A4" w:rsidP="00707C36">
      <w:pPr>
        <w:ind w:left="4962"/>
        <w:jc w:val="both"/>
        <w:rPr>
          <w:bCs/>
          <w:sz w:val="28"/>
          <w:szCs w:val="28"/>
        </w:rPr>
      </w:pPr>
      <w:r w:rsidRPr="000A6D1A">
        <w:rPr>
          <w:bCs/>
        </w:rPr>
        <w:t xml:space="preserve">               </w:t>
      </w:r>
      <w:r w:rsidR="00B50065" w:rsidRPr="000A6D1A">
        <w:rPr>
          <w:bCs/>
        </w:rPr>
        <w:t xml:space="preserve">от </w:t>
      </w:r>
      <w:r w:rsidR="00696063">
        <w:rPr>
          <w:bCs/>
        </w:rPr>
        <w:t xml:space="preserve"> </w:t>
      </w:r>
      <w:r w:rsidR="00D37E85">
        <w:rPr>
          <w:bCs/>
        </w:rPr>
        <w:t>19.11.2014</w:t>
      </w:r>
      <w:r w:rsidR="00EF34F4">
        <w:rPr>
          <w:bCs/>
        </w:rPr>
        <w:t xml:space="preserve"> </w:t>
      </w:r>
      <w:r w:rsidR="00944C52" w:rsidRPr="000A6D1A">
        <w:rPr>
          <w:bCs/>
        </w:rPr>
        <w:t xml:space="preserve"> </w:t>
      </w:r>
      <w:r w:rsidR="00B50065" w:rsidRPr="000A6D1A">
        <w:rPr>
          <w:bCs/>
        </w:rPr>
        <w:t>№</w:t>
      </w:r>
      <w:r w:rsidR="00944C52" w:rsidRPr="000A6D1A">
        <w:rPr>
          <w:bCs/>
        </w:rPr>
        <w:t xml:space="preserve"> </w:t>
      </w:r>
      <w:r w:rsidR="00B50065" w:rsidRPr="000A6D1A">
        <w:rPr>
          <w:bCs/>
        </w:rPr>
        <w:t xml:space="preserve">  </w:t>
      </w:r>
      <w:r w:rsidR="007D0253">
        <w:rPr>
          <w:bCs/>
        </w:rPr>
        <w:t>153</w:t>
      </w:r>
      <w:r w:rsidR="00B50065" w:rsidRPr="000A6D1A">
        <w:rPr>
          <w:bCs/>
        </w:rPr>
        <w:t xml:space="preserve">                                                                                                                                                                                                    </w:t>
      </w:r>
    </w:p>
    <w:p w:rsidR="00B50065" w:rsidRPr="000A6D1A" w:rsidRDefault="00B50065" w:rsidP="00B50065">
      <w:pPr>
        <w:ind w:left="142" w:firstLine="284"/>
        <w:jc w:val="both"/>
        <w:rPr>
          <w:bCs/>
          <w:sz w:val="28"/>
          <w:szCs w:val="28"/>
        </w:rPr>
      </w:pPr>
      <w:r w:rsidRPr="000A6D1A">
        <w:rPr>
          <w:bCs/>
          <w:sz w:val="28"/>
          <w:szCs w:val="28"/>
        </w:rPr>
        <w:t xml:space="preserve">                                                                                                           </w:t>
      </w:r>
    </w:p>
    <w:p w:rsidR="00B50065" w:rsidRPr="000A6D1A" w:rsidRDefault="00B50065" w:rsidP="00B50065">
      <w:pPr>
        <w:ind w:left="142" w:firstLine="284"/>
        <w:jc w:val="both"/>
        <w:rPr>
          <w:sz w:val="28"/>
          <w:szCs w:val="28"/>
        </w:rPr>
      </w:pPr>
    </w:p>
    <w:p w:rsidR="00B50065" w:rsidRPr="005467ED" w:rsidRDefault="00B50065" w:rsidP="00B50065">
      <w:pPr>
        <w:ind w:left="142" w:firstLine="284"/>
        <w:jc w:val="both"/>
      </w:pPr>
      <w:r w:rsidRPr="000A6D1A">
        <w:rPr>
          <w:sz w:val="28"/>
          <w:szCs w:val="28"/>
        </w:rPr>
        <w:t xml:space="preserve">                                                                          </w:t>
      </w:r>
    </w:p>
    <w:p w:rsidR="00B50065" w:rsidRPr="000A6D1A" w:rsidRDefault="00B50065" w:rsidP="00B50065">
      <w:pPr>
        <w:ind w:left="142" w:firstLine="284"/>
        <w:jc w:val="both"/>
        <w:rPr>
          <w:sz w:val="28"/>
          <w:szCs w:val="28"/>
        </w:rPr>
      </w:pPr>
    </w:p>
    <w:p w:rsidR="00B50065" w:rsidRPr="000A6D1A" w:rsidRDefault="00B50065" w:rsidP="00B50065">
      <w:pPr>
        <w:ind w:left="142" w:firstLine="284"/>
        <w:rPr>
          <w:sz w:val="28"/>
          <w:szCs w:val="28"/>
        </w:rPr>
      </w:pPr>
      <w:r w:rsidRPr="000A6D1A">
        <w:rPr>
          <w:sz w:val="28"/>
          <w:szCs w:val="28"/>
        </w:rPr>
        <w:t xml:space="preserve">               </w:t>
      </w:r>
    </w:p>
    <w:p w:rsidR="00B50065" w:rsidRPr="000A6D1A" w:rsidRDefault="00B50065" w:rsidP="00B50065">
      <w:pPr>
        <w:pStyle w:val="15"/>
        <w:tabs>
          <w:tab w:val="left" w:pos="3780"/>
        </w:tabs>
        <w:spacing w:after="0"/>
        <w:ind w:left="142" w:firstLine="284"/>
        <w:rPr>
          <w:sz w:val="28"/>
          <w:szCs w:val="28"/>
        </w:rPr>
      </w:pPr>
      <w:r w:rsidRPr="000A6D1A">
        <w:rPr>
          <w:sz w:val="28"/>
          <w:szCs w:val="28"/>
        </w:rPr>
        <w:t xml:space="preserve">           </w:t>
      </w:r>
    </w:p>
    <w:p w:rsidR="00B50065" w:rsidRPr="000A6D1A" w:rsidRDefault="00B50065" w:rsidP="00B50065">
      <w:pPr>
        <w:tabs>
          <w:tab w:val="left" w:pos="3780"/>
        </w:tabs>
        <w:ind w:left="142" w:firstLine="284"/>
        <w:jc w:val="right"/>
        <w:rPr>
          <w:sz w:val="28"/>
          <w:szCs w:val="28"/>
        </w:rPr>
      </w:pPr>
    </w:p>
    <w:p w:rsidR="00B50065" w:rsidRPr="000A6D1A" w:rsidRDefault="00B50065" w:rsidP="00B50065">
      <w:pPr>
        <w:tabs>
          <w:tab w:val="left" w:pos="3780"/>
        </w:tabs>
        <w:ind w:left="142" w:firstLine="284"/>
        <w:jc w:val="right"/>
        <w:rPr>
          <w:sz w:val="28"/>
          <w:szCs w:val="28"/>
        </w:rPr>
      </w:pPr>
    </w:p>
    <w:p w:rsidR="00B50065" w:rsidRPr="000A6D1A" w:rsidRDefault="00B50065" w:rsidP="00B50065">
      <w:pPr>
        <w:tabs>
          <w:tab w:val="left" w:pos="3780"/>
        </w:tabs>
        <w:ind w:left="142" w:firstLine="284"/>
        <w:jc w:val="right"/>
        <w:rPr>
          <w:sz w:val="28"/>
          <w:szCs w:val="28"/>
        </w:rPr>
      </w:pPr>
    </w:p>
    <w:p w:rsidR="00B50065" w:rsidRPr="000A6D1A" w:rsidRDefault="00B50065" w:rsidP="00B50065">
      <w:pPr>
        <w:tabs>
          <w:tab w:val="left" w:pos="3780"/>
        </w:tabs>
        <w:ind w:left="142" w:firstLine="284"/>
        <w:rPr>
          <w:sz w:val="28"/>
          <w:szCs w:val="28"/>
        </w:rPr>
      </w:pPr>
    </w:p>
    <w:p w:rsidR="00B50065" w:rsidRPr="000A6D1A" w:rsidRDefault="00B50065" w:rsidP="00B50065">
      <w:pPr>
        <w:tabs>
          <w:tab w:val="left" w:pos="3780"/>
        </w:tabs>
        <w:ind w:left="142" w:firstLine="284"/>
        <w:rPr>
          <w:sz w:val="28"/>
          <w:szCs w:val="28"/>
        </w:rPr>
      </w:pPr>
    </w:p>
    <w:p w:rsidR="00B50065" w:rsidRPr="000A6D1A" w:rsidRDefault="00B50065" w:rsidP="00B50065">
      <w:pPr>
        <w:pStyle w:val="140"/>
        <w:jc w:val="center"/>
      </w:pPr>
      <w:r w:rsidRPr="000A6D1A">
        <w:t>КОНКУРСНАЯ   ДОКУМЕНТАЦИЯ</w:t>
      </w:r>
    </w:p>
    <w:p w:rsidR="00076077" w:rsidRPr="000A6D1A" w:rsidRDefault="00B50065" w:rsidP="00076077">
      <w:pPr>
        <w:pStyle w:val="ConsNormal"/>
        <w:ind w:firstLine="0"/>
        <w:jc w:val="both"/>
        <w:rPr>
          <w:rFonts w:ascii="Times New Roman" w:hAnsi="Times New Roman" w:cs="Times New Roman"/>
          <w:bCs/>
          <w:sz w:val="28"/>
          <w:szCs w:val="28"/>
        </w:rPr>
      </w:pPr>
      <w:r w:rsidRPr="000A6D1A">
        <w:rPr>
          <w:rFonts w:ascii="Times New Roman" w:hAnsi="Times New Roman" w:cs="Times New Roman"/>
          <w:sz w:val="28"/>
          <w:szCs w:val="28"/>
        </w:rPr>
        <w:t xml:space="preserve">по проведению открытого конкурса на </w:t>
      </w:r>
      <w:r w:rsidR="00076077" w:rsidRPr="000A6D1A">
        <w:rPr>
          <w:rFonts w:ascii="Times New Roman" w:hAnsi="Times New Roman" w:cs="Times New Roman"/>
          <w:color w:val="000000"/>
          <w:sz w:val="28"/>
          <w:szCs w:val="28"/>
        </w:rPr>
        <w:t xml:space="preserve">право </w:t>
      </w:r>
      <w:r w:rsidR="00076077" w:rsidRPr="000A6D1A">
        <w:rPr>
          <w:rFonts w:ascii="Times New Roman" w:hAnsi="Times New Roman" w:cs="Times New Roman"/>
          <w:sz w:val="28"/>
          <w:szCs w:val="28"/>
        </w:rP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sidR="00076077" w:rsidRPr="000A6D1A">
        <w:rPr>
          <w:rFonts w:ascii="Times New Roman" w:hAnsi="Times New Roman" w:cs="Times New Roman"/>
          <w:bCs/>
          <w:sz w:val="28"/>
          <w:szCs w:val="28"/>
        </w:rPr>
        <w:t>на 201</w:t>
      </w:r>
      <w:r w:rsidR="00D37E85">
        <w:rPr>
          <w:rFonts w:ascii="Times New Roman" w:hAnsi="Times New Roman" w:cs="Times New Roman"/>
          <w:bCs/>
          <w:sz w:val="28"/>
          <w:szCs w:val="28"/>
        </w:rPr>
        <w:t>5</w:t>
      </w:r>
      <w:r w:rsidR="00076077" w:rsidRPr="000A6D1A">
        <w:rPr>
          <w:rFonts w:ascii="Times New Roman" w:hAnsi="Times New Roman" w:cs="Times New Roman"/>
          <w:bCs/>
          <w:sz w:val="28"/>
          <w:szCs w:val="28"/>
        </w:rPr>
        <w:t xml:space="preserve"> год.</w:t>
      </w:r>
    </w:p>
    <w:p w:rsidR="00076077" w:rsidRPr="000A6D1A" w:rsidRDefault="00076077" w:rsidP="00076077">
      <w:pPr>
        <w:pStyle w:val="ConsNormal"/>
        <w:ind w:firstLine="0"/>
        <w:jc w:val="both"/>
        <w:rPr>
          <w:rFonts w:ascii="Times New Roman" w:hAnsi="Times New Roman" w:cs="Times New Roman"/>
          <w:bCs/>
          <w:sz w:val="28"/>
          <w:szCs w:val="28"/>
        </w:rPr>
      </w:pPr>
    </w:p>
    <w:p w:rsidR="00B50065" w:rsidRPr="000A6D1A" w:rsidRDefault="00B50065" w:rsidP="00B50065">
      <w:pPr>
        <w:pStyle w:val="ConsNormal"/>
        <w:ind w:firstLine="0"/>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B50065">
      <w:pPr>
        <w:pStyle w:val="ConsNormal"/>
        <w:ind w:left="142" w:firstLine="284"/>
        <w:jc w:val="center"/>
        <w:rPr>
          <w:rFonts w:ascii="Times New Roman" w:hAnsi="Times New Roman" w:cs="Times New Roman"/>
          <w:bCs/>
          <w:sz w:val="28"/>
          <w:szCs w:val="28"/>
          <w:lang w:eastAsia="ru-RU"/>
        </w:rPr>
      </w:pPr>
    </w:p>
    <w:p w:rsidR="00B50065" w:rsidRPr="000A6D1A" w:rsidRDefault="00B50065" w:rsidP="00076077">
      <w:pPr>
        <w:pStyle w:val="ConsNormal"/>
        <w:ind w:left="142" w:firstLine="284"/>
        <w:rPr>
          <w:sz w:val="28"/>
          <w:szCs w:val="28"/>
        </w:rPr>
      </w:pPr>
      <w:r w:rsidRPr="000A6D1A">
        <w:rPr>
          <w:rFonts w:ascii="Times New Roman" w:hAnsi="Times New Roman" w:cs="Times New Roman"/>
          <w:bCs/>
          <w:sz w:val="28"/>
          <w:szCs w:val="28"/>
          <w:lang w:eastAsia="ru-RU"/>
        </w:rPr>
        <w:t xml:space="preserve">Заказчик: Администрация </w:t>
      </w:r>
      <w:r w:rsidR="00076077" w:rsidRPr="000A6D1A">
        <w:rPr>
          <w:rFonts w:ascii="Times New Roman" w:hAnsi="Times New Roman" w:cs="Times New Roman"/>
          <w:bCs/>
          <w:sz w:val="28"/>
          <w:szCs w:val="28"/>
          <w:lang w:eastAsia="ru-RU"/>
        </w:rPr>
        <w:t>Большеулуйского сельсовета</w:t>
      </w:r>
    </w:p>
    <w:p w:rsidR="00B50065" w:rsidRPr="000A6D1A" w:rsidRDefault="00B50065" w:rsidP="00B50065">
      <w:pPr>
        <w:pStyle w:val="ConsNormal"/>
        <w:ind w:left="142" w:firstLine="284"/>
        <w:jc w:val="center"/>
        <w:rPr>
          <w:rFonts w:ascii="Times New Roman" w:hAnsi="Times New Roman" w:cs="Times New Roman"/>
          <w:sz w:val="28"/>
          <w:szCs w:val="28"/>
        </w:rPr>
      </w:pPr>
    </w:p>
    <w:p w:rsidR="00B50065" w:rsidRPr="000A6D1A" w:rsidRDefault="00B50065" w:rsidP="00B50065">
      <w:pPr>
        <w:pStyle w:val="ConsNormal"/>
        <w:ind w:left="142" w:firstLine="284"/>
        <w:rPr>
          <w:rFonts w:ascii="Times New Roman" w:hAnsi="Times New Roman" w:cs="Times New Roman"/>
          <w:sz w:val="28"/>
          <w:szCs w:val="28"/>
        </w:rPr>
      </w:pPr>
    </w:p>
    <w:p w:rsidR="00B50065" w:rsidRPr="000A6D1A" w:rsidRDefault="00B50065" w:rsidP="00B50065">
      <w:pPr>
        <w:ind w:left="142" w:firstLine="284"/>
        <w:jc w:val="center"/>
        <w:rPr>
          <w:sz w:val="28"/>
          <w:szCs w:val="28"/>
        </w:rPr>
      </w:pPr>
    </w:p>
    <w:p w:rsidR="00B50065" w:rsidRPr="000A6D1A" w:rsidRDefault="00B50065" w:rsidP="00B50065">
      <w:pPr>
        <w:ind w:left="142" w:firstLine="284"/>
        <w:jc w:val="center"/>
        <w:rPr>
          <w:sz w:val="28"/>
          <w:szCs w:val="28"/>
        </w:rPr>
      </w:pPr>
    </w:p>
    <w:p w:rsidR="00B50065" w:rsidRPr="000A6D1A" w:rsidRDefault="00B50065" w:rsidP="00B50065">
      <w:pPr>
        <w:pStyle w:val="a5"/>
        <w:tabs>
          <w:tab w:val="left" w:pos="3780"/>
        </w:tabs>
        <w:ind w:left="142" w:firstLine="284"/>
        <w:rPr>
          <w:sz w:val="28"/>
          <w:szCs w:val="28"/>
        </w:rPr>
      </w:pPr>
    </w:p>
    <w:p w:rsidR="00B50065" w:rsidRPr="000A6D1A" w:rsidRDefault="00B50065" w:rsidP="00B50065">
      <w:pPr>
        <w:pStyle w:val="a5"/>
        <w:tabs>
          <w:tab w:val="left" w:pos="3780"/>
        </w:tabs>
        <w:rPr>
          <w:sz w:val="28"/>
          <w:szCs w:val="28"/>
        </w:rPr>
      </w:pPr>
    </w:p>
    <w:p w:rsidR="00B50065" w:rsidRPr="000A6D1A" w:rsidRDefault="00B50065" w:rsidP="00B50065">
      <w:pPr>
        <w:rPr>
          <w:sz w:val="28"/>
          <w:szCs w:val="28"/>
        </w:rPr>
      </w:pPr>
    </w:p>
    <w:p w:rsidR="00076077" w:rsidRPr="000A6D1A" w:rsidRDefault="00076077" w:rsidP="00B50065">
      <w:pPr>
        <w:rPr>
          <w:sz w:val="28"/>
          <w:szCs w:val="28"/>
        </w:rPr>
      </w:pPr>
    </w:p>
    <w:p w:rsidR="00076077" w:rsidRPr="000A6D1A" w:rsidRDefault="00076077" w:rsidP="00B50065">
      <w:pPr>
        <w:rPr>
          <w:sz w:val="28"/>
          <w:szCs w:val="28"/>
        </w:rPr>
      </w:pPr>
    </w:p>
    <w:p w:rsidR="00B50065" w:rsidRPr="000A6D1A" w:rsidRDefault="00B50065" w:rsidP="00B50065">
      <w:pPr>
        <w:ind w:left="142" w:firstLine="284"/>
        <w:rPr>
          <w:sz w:val="28"/>
          <w:szCs w:val="28"/>
        </w:rPr>
      </w:pPr>
    </w:p>
    <w:p w:rsidR="00B50065" w:rsidRPr="000A6D1A" w:rsidRDefault="00076077" w:rsidP="00B50065">
      <w:pPr>
        <w:pStyle w:val="11"/>
        <w:jc w:val="center"/>
        <w:rPr>
          <w:b w:val="0"/>
          <w:sz w:val="28"/>
          <w:szCs w:val="28"/>
        </w:rPr>
      </w:pPr>
      <w:r w:rsidRPr="000A6D1A">
        <w:rPr>
          <w:b w:val="0"/>
          <w:sz w:val="28"/>
          <w:szCs w:val="28"/>
        </w:rPr>
        <w:t>с. Большой Улуй</w:t>
      </w:r>
    </w:p>
    <w:p w:rsidR="00B50065" w:rsidRDefault="00B50065" w:rsidP="005467ED">
      <w:pPr>
        <w:jc w:val="center"/>
        <w:rPr>
          <w:sz w:val="28"/>
          <w:szCs w:val="28"/>
        </w:rPr>
      </w:pPr>
    </w:p>
    <w:p w:rsidR="005467ED" w:rsidRPr="000A6D1A" w:rsidRDefault="005467ED" w:rsidP="005467ED">
      <w:pPr>
        <w:jc w:val="center"/>
        <w:rPr>
          <w:sz w:val="28"/>
          <w:szCs w:val="28"/>
        </w:rPr>
      </w:pPr>
    </w:p>
    <w:p w:rsidR="00B50065" w:rsidRPr="000A6D1A" w:rsidRDefault="00B50065" w:rsidP="00B50065">
      <w:pPr>
        <w:jc w:val="center"/>
        <w:rPr>
          <w:color w:val="000000"/>
          <w:sz w:val="28"/>
          <w:szCs w:val="28"/>
        </w:rPr>
      </w:pPr>
    </w:p>
    <w:p w:rsidR="008940EA" w:rsidRDefault="008940EA" w:rsidP="000A6D1A">
      <w:pPr>
        <w:pStyle w:val="ConsPlusNormal"/>
        <w:widowControl/>
        <w:numPr>
          <w:ilvl w:val="0"/>
          <w:numId w:val="5"/>
        </w:numPr>
        <w:outlineLvl w:val="1"/>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A420BA" w:rsidRDefault="00A420BA" w:rsidP="00A420BA">
      <w:pPr>
        <w:pStyle w:val="ConsPlusNormal"/>
        <w:widowControl/>
        <w:ind w:left="1080" w:firstLine="0"/>
        <w:outlineLvl w:val="1"/>
        <w:rPr>
          <w:rFonts w:ascii="Times New Roman" w:hAnsi="Times New Roman" w:cs="Times New Roman"/>
          <w:sz w:val="28"/>
          <w:szCs w:val="28"/>
        </w:rPr>
      </w:pPr>
    </w:p>
    <w:p w:rsidR="008940EA" w:rsidRPr="00410C3B" w:rsidRDefault="00A420BA" w:rsidP="00A420BA">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8"/>
          <w:szCs w:val="28"/>
        </w:rPr>
        <w:t xml:space="preserve">      </w:t>
      </w:r>
      <w:r w:rsidRPr="00410C3B">
        <w:rPr>
          <w:rFonts w:ascii="Times New Roman" w:hAnsi="Times New Roman" w:cs="Times New Roman"/>
          <w:sz w:val="24"/>
          <w:szCs w:val="24"/>
        </w:rPr>
        <w:t>1.1. Настоящая конкурсная документация</w:t>
      </w:r>
      <w:r w:rsidR="00446382">
        <w:rPr>
          <w:rFonts w:ascii="Times New Roman" w:hAnsi="Times New Roman" w:cs="Times New Roman"/>
          <w:sz w:val="24"/>
          <w:szCs w:val="24"/>
        </w:rPr>
        <w:t xml:space="preserve"> (далее-</w:t>
      </w:r>
      <w:r w:rsidR="00FC2C5D">
        <w:rPr>
          <w:rFonts w:ascii="Times New Roman" w:hAnsi="Times New Roman" w:cs="Times New Roman"/>
          <w:sz w:val="24"/>
          <w:szCs w:val="24"/>
        </w:rPr>
        <w:t>Д</w:t>
      </w:r>
      <w:r w:rsidR="00446382">
        <w:rPr>
          <w:rFonts w:ascii="Times New Roman" w:hAnsi="Times New Roman" w:cs="Times New Roman"/>
          <w:sz w:val="24"/>
          <w:szCs w:val="24"/>
        </w:rPr>
        <w:t>окументация)</w:t>
      </w:r>
      <w:r w:rsidRPr="00410C3B">
        <w:rPr>
          <w:rFonts w:ascii="Times New Roman" w:hAnsi="Times New Roman" w:cs="Times New Roman"/>
          <w:sz w:val="24"/>
          <w:szCs w:val="24"/>
        </w:rPr>
        <w:t xml:space="preserve"> разработана в соответствии с  </w:t>
      </w:r>
      <w:r w:rsidRPr="00410C3B">
        <w:rPr>
          <w:rFonts w:ascii="Times New Roman" w:hAnsi="Times New Roman" w:cs="Times New Roman"/>
          <w:color w:val="000000"/>
          <w:sz w:val="24"/>
          <w:szCs w:val="24"/>
        </w:rPr>
        <w:t xml:space="preserve"> Федеральным законом Российской Федерации от 06.10.2003 № 131-ФЗ «Об общих принципах организации местного самоуправления в Российской Федерации», </w:t>
      </w:r>
      <w:r w:rsidRPr="00410C3B">
        <w:rPr>
          <w:rFonts w:ascii="Times New Roman" w:hAnsi="Times New Roman" w:cs="Times New Roman"/>
          <w:sz w:val="24"/>
          <w:szCs w:val="24"/>
        </w:rPr>
        <w:t xml:space="preserve"> </w:t>
      </w:r>
      <w:r w:rsidR="00410C3B" w:rsidRPr="00410C3B">
        <w:rPr>
          <w:rFonts w:ascii="Times New Roman" w:hAnsi="Times New Roman" w:cs="Times New Roman"/>
          <w:sz w:val="24"/>
          <w:szCs w:val="24"/>
        </w:rPr>
        <w:t>Законом Красноярского края от 09.12.201</w:t>
      </w:r>
      <w:r w:rsidR="0055673A">
        <w:rPr>
          <w:rFonts w:ascii="Times New Roman" w:hAnsi="Times New Roman" w:cs="Times New Roman"/>
          <w:sz w:val="24"/>
          <w:szCs w:val="24"/>
        </w:rPr>
        <w:t>0</w:t>
      </w:r>
      <w:r w:rsidR="00410C3B" w:rsidRPr="00410C3B">
        <w:rPr>
          <w:rFonts w:ascii="Times New Roman" w:hAnsi="Times New Roman" w:cs="Times New Roman"/>
          <w:sz w:val="24"/>
          <w:szCs w:val="24"/>
        </w:rPr>
        <w:t>г. № 11-5424 «О транспортном обслуживании населения в Красноярском крае», Постановлением Правительства Красноярского края от 27 декабря 2011 г. N 808-п «Об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 пригородным и межмуниципальным маршрутам, типовых договоров об организации регулярных пассажирских перевозок автомобильным транспортом по муниципальным, пригородным и межмуниципальным маршрутам и создании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sidRPr="00410C3B">
        <w:rPr>
          <w:rFonts w:ascii="Times New Roman" w:hAnsi="Times New Roman" w:cs="Times New Roman"/>
          <w:sz w:val="24"/>
          <w:szCs w:val="24"/>
        </w:rPr>
        <w:t xml:space="preserve">  и </w:t>
      </w:r>
      <w:r w:rsidR="008940EA" w:rsidRPr="00410C3B">
        <w:rPr>
          <w:rFonts w:ascii="Times New Roman" w:hAnsi="Times New Roman" w:cs="Times New Roman"/>
          <w:sz w:val="24"/>
          <w:szCs w:val="24"/>
        </w:rPr>
        <w:t xml:space="preserve"> определяет порядок </w:t>
      </w:r>
      <w:r w:rsidR="008940EA" w:rsidRPr="00410C3B">
        <w:rPr>
          <w:rFonts w:ascii="Times New Roman" w:hAnsi="Times New Roman" w:cs="Times New Roman"/>
          <w:color w:val="000000"/>
          <w:sz w:val="24"/>
          <w:szCs w:val="24"/>
        </w:rPr>
        <w:t xml:space="preserve">проведения открытого конкурса на право </w:t>
      </w:r>
      <w:r w:rsidR="008940EA" w:rsidRPr="00410C3B">
        <w:rPr>
          <w:rFonts w:ascii="Times New Roman" w:hAnsi="Times New Roman" w:cs="Times New Roman"/>
          <w:sz w:val="24"/>
          <w:szCs w:val="24"/>
        </w:rP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sidR="008940EA" w:rsidRPr="00410C3B">
        <w:rPr>
          <w:rFonts w:ascii="Times New Roman" w:hAnsi="Times New Roman" w:cs="Times New Roman"/>
          <w:bCs/>
          <w:sz w:val="24"/>
          <w:szCs w:val="24"/>
        </w:rPr>
        <w:t>на 201</w:t>
      </w:r>
      <w:r w:rsidR="00D37E85">
        <w:rPr>
          <w:rFonts w:ascii="Times New Roman" w:hAnsi="Times New Roman" w:cs="Times New Roman"/>
          <w:bCs/>
          <w:sz w:val="24"/>
          <w:szCs w:val="24"/>
        </w:rPr>
        <w:t>5</w:t>
      </w:r>
      <w:r w:rsidR="008940EA" w:rsidRPr="00410C3B">
        <w:rPr>
          <w:rFonts w:ascii="Times New Roman" w:hAnsi="Times New Roman" w:cs="Times New Roman"/>
          <w:bCs/>
          <w:sz w:val="24"/>
          <w:szCs w:val="24"/>
        </w:rPr>
        <w:t xml:space="preserve"> год  </w:t>
      </w:r>
      <w:r w:rsidR="008940EA" w:rsidRPr="00410C3B">
        <w:rPr>
          <w:rFonts w:ascii="Times New Roman" w:hAnsi="Times New Roman" w:cs="Times New Roman"/>
          <w:sz w:val="24"/>
          <w:szCs w:val="24"/>
        </w:rPr>
        <w:t>(далее - конкурс).</w:t>
      </w:r>
    </w:p>
    <w:p w:rsidR="008940EA" w:rsidRPr="00410C3B" w:rsidRDefault="008940EA" w:rsidP="008940EA">
      <w:pPr>
        <w:pStyle w:val="ConsPlusNormal"/>
        <w:widowControl/>
        <w:ind w:firstLine="540"/>
        <w:jc w:val="both"/>
        <w:rPr>
          <w:rFonts w:ascii="Arial" w:hAnsi="Arial" w:cs="Arial"/>
          <w:sz w:val="24"/>
          <w:szCs w:val="24"/>
        </w:rPr>
      </w:pPr>
      <w:r w:rsidRPr="00410C3B">
        <w:rPr>
          <w:rFonts w:ascii="Times New Roman" w:hAnsi="Times New Roman" w:cs="Times New Roman"/>
          <w:sz w:val="24"/>
          <w:szCs w:val="24"/>
        </w:rPr>
        <w:t>1.2. Целью конкурса является отбор организаций всех форм собственности и индивидуальных предпринимателей для выполнения пассажирских перевозок автомобильным транспортом по муниципальному маршруту в соответствии с утвержденной программой пассажирских перевозок на  201</w:t>
      </w:r>
      <w:r w:rsidR="00D37E85">
        <w:rPr>
          <w:rFonts w:ascii="Times New Roman" w:hAnsi="Times New Roman" w:cs="Times New Roman"/>
          <w:sz w:val="24"/>
          <w:szCs w:val="24"/>
        </w:rPr>
        <w:t>5</w:t>
      </w:r>
      <w:r w:rsidRPr="00410C3B">
        <w:rPr>
          <w:rFonts w:ascii="Times New Roman" w:hAnsi="Times New Roman" w:cs="Times New Roman"/>
          <w:sz w:val="24"/>
          <w:szCs w:val="24"/>
        </w:rPr>
        <w:t xml:space="preserve"> год  (далее - программа перевозок).</w:t>
      </w:r>
    </w:p>
    <w:p w:rsidR="008940EA" w:rsidRPr="00410C3B" w:rsidRDefault="008940EA" w:rsidP="008940EA">
      <w:pPr>
        <w:pStyle w:val="ConsPlusNormal"/>
        <w:widowControl/>
        <w:ind w:firstLine="540"/>
        <w:jc w:val="both"/>
        <w:rPr>
          <w:rFonts w:ascii="Times New Roman" w:hAnsi="Times New Roman" w:cs="Times New Roman"/>
          <w:sz w:val="24"/>
          <w:szCs w:val="24"/>
        </w:rPr>
      </w:pPr>
      <w:r w:rsidRPr="00410C3B">
        <w:rPr>
          <w:rFonts w:ascii="Times New Roman" w:hAnsi="Times New Roman" w:cs="Times New Roman"/>
          <w:sz w:val="24"/>
          <w:szCs w:val="24"/>
        </w:rPr>
        <w:t>1.3. Основными принципами конкурса являются создание равных условий для всех участников конкурса, объективность оценки заявок участников конкурса конкурсной комиссией.</w:t>
      </w:r>
    </w:p>
    <w:p w:rsidR="008940EA" w:rsidRPr="00410C3B" w:rsidRDefault="008940EA" w:rsidP="008940EA">
      <w:pPr>
        <w:pStyle w:val="ConsPlusNormal"/>
        <w:widowControl/>
        <w:ind w:firstLine="540"/>
        <w:jc w:val="both"/>
        <w:rPr>
          <w:rFonts w:ascii="Times New Roman" w:hAnsi="Times New Roman" w:cs="Times New Roman"/>
          <w:sz w:val="24"/>
          <w:szCs w:val="24"/>
        </w:rPr>
      </w:pPr>
      <w:r w:rsidRPr="00410C3B">
        <w:rPr>
          <w:rFonts w:ascii="Times New Roman" w:hAnsi="Times New Roman" w:cs="Times New Roman"/>
          <w:sz w:val="24"/>
          <w:szCs w:val="24"/>
        </w:rPr>
        <w:t>1.4. Организатором конкурса является Администрация Большеулуйского сельсовета - организатор пассажирских перевозок.</w:t>
      </w:r>
    </w:p>
    <w:p w:rsidR="008940EA" w:rsidRPr="00410C3B" w:rsidRDefault="008940EA" w:rsidP="008940EA">
      <w:pPr>
        <w:pStyle w:val="ConsPlusNormal"/>
        <w:widowControl/>
        <w:ind w:firstLine="540"/>
        <w:jc w:val="both"/>
        <w:rPr>
          <w:rFonts w:ascii="Times New Roman" w:hAnsi="Times New Roman" w:cs="Times New Roman"/>
          <w:sz w:val="24"/>
          <w:szCs w:val="24"/>
        </w:rPr>
      </w:pPr>
      <w:r w:rsidRPr="00410C3B">
        <w:rPr>
          <w:rFonts w:ascii="Times New Roman" w:hAnsi="Times New Roman" w:cs="Times New Roman"/>
          <w:sz w:val="24"/>
          <w:szCs w:val="24"/>
        </w:rPr>
        <w:t>1.5. Организатору конкурса запрещается осуществлять координацию деятельности участников конкурса, которая приведет или может привести к ограничению конкуренции или ущемлению интересов каких-либо участников конкурса.</w:t>
      </w:r>
    </w:p>
    <w:p w:rsidR="00707C36" w:rsidRPr="00410C3B" w:rsidRDefault="00707C36" w:rsidP="00B50065"/>
    <w:p w:rsidR="00B50065" w:rsidRDefault="000A6D1A" w:rsidP="00B50065">
      <w:pPr>
        <w:pStyle w:val="1"/>
        <w:ind w:firstLine="426"/>
        <w:jc w:val="center"/>
        <w:rPr>
          <w:b w:val="0"/>
          <w:szCs w:val="28"/>
        </w:rPr>
      </w:pPr>
      <w:r>
        <w:rPr>
          <w:b w:val="0"/>
          <w:caps/>
          <w:spacing w:val="20"/>
          <w:szCs w:val="28"/>
        </w:rPr>
        <w:t xml:space="preserve">2. </w:t>
      </w:r>
      <w:r w:rsidR="00B50065">
        <w:rPr>
          <w:b w:val="0"/>
          <w:caps/>
          <w:szCs w:val="28"/>
        </w:rPr>
        <w:t xml:space="preserve"> </w:t>
      </w:r>
      <w:r w:rsidR="00B50065">
        <w:rPr>
          <w:b w:val="0"/>
          <w:szCs w:val="28"/>
        </w:rPr>
        <w:t>ИЗВЕЩЕНИЕ О ПРОВЕДЕНИИ ОТКРЫТОГО КОНКУРСА</w:t>
      </w:r>
    </w:p>
    <w:p w:rsidR="00B50065" w:rsidRDefault="00B50065" w:rsidP="00B50065">
      <w:pPr>
        <w:pStyle w:val="1"/>
        <w:ind w:firstLine="426"/>
        <w:jc w:val="center"/>
        <w:rPr>
          <w:b w:val="0"/>
          <w:szCs w:val="28"/>
        </w:rPr>
      </w:pPr>
      <w:r>
        <w:rPr>
          <w:b w:val="0"/>
          <w:szCs w:val="28"/>
        </w:rPr>
        <w:t xml:space="preserve"> </w:t>
      </w:r>
    </w:p>
    <w:p w:rsidR="00BA7BC7" w:rsidRDefault="00B50065" w:rsidP="00BA7BC7">
      <w:pPr>
        <w:jc w:val="both"/>
      </w:pPr>
      <w:r>
        <w:rPr>
          <w:bCs/>
          <w:sz w:val="28"/>
          <w:szCs w:val="28"/>
          <w:lang w:eastAsia="ru-RU"/>
        </w:rPr>
        <w:t xml:space="preserve"> </w:t>
      </w:r>
      <w:r w:rsidR="008A7F46">
        <w:rPr>
          <w:bCs/>
          <w:sz w:val="28"/>
          <w:szCs w:val="28"/>
          <w:lang w:eastAsia="ru-RU"/>
        </w:rPr>
        <w:t xml:space="preserve">  </w:t>
      </w:r>
      <w:r w:rsidRPr="00076077">
        <w:t xml:space="preserve">Администрация </w:t>
      </w:r>
      <w:r w:rsidR="00076077" w:rsidRPr="00076077">
        <w:t xml:space="preserve">Большеулуйского сельсовета </w:t>
      </w:r>
      <w:r w:rsidRPr="00076077">
        <w:rPr>
          <w:color w:val="000000"/>
        </w:rPr>
        <w:t xml:space="preserve">объявляет </w:t>
      </w:r>
      <w:r w:rsidRPr="00076077">
        <w:t xml:space="preserve">открытый конкурс на право </w:t>
      </w:r>
      <w:r w:rsidR="00076077" w:rsidRPr="00076077">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sidR="00076077" w:rsidRPr="00076077">
        <w:rPr>
          <w:bCs/>
        </w:rPr>
        <w:t>на 201</w:t>
      </w:r>
      <w:r w:rsidR="00D37E85">
        <w:rPr>
          <w:bCs/>
        </w:rPr>
        <w:t>5</w:t>
      </w:r>
      <w:r w:rsidR="00076077" w:rsidRPr="00076077">
        <w:rPr>
          <w:bCs/>
        </w:rPr>
        <w:t xml:space="preserve"> год </w:t>
      </w:r>
      <w:r w:rsidRPr="00076077">
        <w:t xml:space="preserve">и приглашает заинтересованных лиц участвовать в нем. </w:t>
      </w:r>
    </w:p>
    <w:p w:rsidR="00C50614" w:rsidRDefault="00C50614" w:rsidP="00C50614">
      <w:pPr>
        <w:jc w:val="both"/>
      </w:pPr>
      <w:bookmarkStart w:id="0" w:name="_Ref11225299"/>
      <w:r>
        <w:rPr>
          <w:b/>
        </w:rPr>
        <w:t>Форма торгов</w:t>
      </w:r>
      <w:r>
        <w:t xml:space="preserve"> – открытый конкурс.</w:t>
      </w:r>
    </w:p>
    <w:p w:rsidR="00C50614" w:rsidRDefault="00C50614" w:rsidP="00C50614">
      <w:pPr>
        <w:jc w:val="both"/>
      </w:pPr>
      <w:r>
        <w:rPr>
          <w:b/>
        </w:rPr>
        <w:t xml:space="preserve">Организатор конкурса  </w:t>
      </w:r>
      <w:r>
        <w:t>– Администрация Большеулуйского сельсовета.</w:t>
      </w:r>
    </w:p>
    <w:p w:rsidR="00C50614" w:rsidRDefault="00C50614" w:rsidP="00C50614">
      <w:pPr>
        <w:jc w:val="both"/>
      </w:pPr>
      <w:r>
        <w:rPr>
          <w:b/>
        </w:rPr>
        <w:t>Место нахождения, почтовый адрес, телефон организатора конкурса</w:t>
      </w:r>
      <w:r>
        <w:t xml:space="preserve">: 662110, Красноярский край, Большеулуйский район, с. Большой Улуй, ул. Революции, 11; </w:t>
      </w:r>
    </w:p>
    <w:p w:rsidR="00C50614" w:rsidRDefault="00C50614" w:rsidP="00C50614">
      <w:pPr>
        <w:jc w:val="both"/>
        <w:rPr>
          <w:bCs/>
        </w:rPr>
      </w:pPr>
      <w:r>
        <w:t xml:space="preserve">тел./ факс  8 (39159) 21448 / </w:t>
      </w:r>
      <w:r>
        <w:rPr>
          <w:bCs/>
        </w:rPr>
        <w:t>21529,</w:t>
      </w:r>
    </w:p>
    <w:p w:rsidR="00C50614" w:rsidRDefault="00C50614" w:rsidP="00C50614">
      <w:pPr>
        <w:jc w:val="both"/>
      </w:pPr>
      <w:r>
        <w:rPr>
          <w:b/>
          <w:bCs/>
        </w:rPr>
        <w:t xml:space="preserve">Адрес электронной почты  </w:t>
      </w:r>
      <w:r>
        <w:rPr>
          <w:b/>
          <w:lang w:val="en-US"/>
        </w:rPr>
        <w:t>e</w:t>
      </w:r>
      <w:r>
        <w:rPr>
          <w:b/>
        </w:rPr>
        <w:t>-</w:t>
      </w:r>
      <w:r>
        <w:rPr>
          <w:b/>
          <w:lang w:val="en-US"/>
        </w:rPr>
        <w:t>mail</w:t>
      </w:r>
      <w:r>
        <w:t xml:space="preserve">: </w:t>
      </w:r>
      <w:r>
        <w:rPr>
          <w:lang w:val="en-US"/>
        </w:rPr>
        <w:t>selsovet</w:t>
      </w:r>
      <w:r w:rsidRPr="00BA7BC7">
        <w:t xml:space="preserve"> </w:t>
      </w:r>
      <w:r>
        <w:t xml:space="preserve">24807 @ </w:t>
      </w:r>
      <w:r>
        <w:rPr>
          <w:lang w:val="en-US"/>
        </w:rPr>
        <w:t>rambler</w:t>
      </w:r>
      <w:r>
        <w:t xml:space="preserve">. </w:t>
      </w:r>
      <w:r>
        <w:rPr>
          <w:lang w:val="en-US"/>
        </w:rPr>
        <w:t>ru</w:t>
      </w:r>
    </w:p>
    <w:p w:rsidR="00C50614" w:rsidRDefault="00C50614" w:rsidP="00C50614">
      <w:pPr>
        <w:ind w:right="-6"/>
        <w:contextualSpacing/>
        <w:jc w:val="both"/>
        <w:rPr>
          <w:bCs/>
          <w:lang w:eastAsia="ru-RU"/>
        </w:rPr>
      </w:pPr>
      <w:r>
        <w:rPr>
          <w:b/>
          <w:bCs/>
        </w:rPr>
        <w:t>Номер контактного телефона</w:t>
      </w:r>
      <w:r>
        <w:rPr>
          <w:bCs/>
        </w:rPr>
        <w:t>:  8(39159) 21529.</w:t>
      </w:r>
    </w:p>
    <w:p w:rsidR="00C50614" w:rsidRDefault="00C50614" w:rsidP="00C50614">
      <w:pPr>
        <w:spacing w:after="120"/>
        <w:jc w:val="both"/>
      </w:pPr>
      <w:r>
        <w:rPr>
          <w:b/>
        </w:rPr>
        <w:t xml:space="preserve">Предмет открытого конкурса: </w:t>
      </w:r>
      <w:r>
        <w:rPr>
          <w:color w:val="000000"/>
        </w:rPr>
        <w:t xml:space="preserve">на право </w:t>
      </w:r>
      <w: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Pr>
          <w:bCs/>
        </w:rPr>
        <w:t>на 2015 год</w:t>
      </w:r>
      <w:r>
        <w:t xml:space="preserve">. </w:t>
      </w:r>
    </w:p>
    <w:p w:rsidR="00C50614" w:rsidRDefault="00C50614" w:rsidP="00C50614">
      <w:pPr>
        <w:spacing w:after="120"/>
        <w:rPr>
          <w:sz w:val="28"/>
          <w:szCs w:val="28"/>
        </w:rPr>
      </w:pPr>
      <w:r>
        <w:t xml:space="preserve">                                      График движения автобуса по маршруту                        таблица № 1.</w:t>
      </w:r>
    </w:p>
    <w:tbl>
      <w:tblPr>
        <w:tblW w:w="12495" w:type="dxa"/>
        <w:tblInd w:w="-318" w:type="dxa"/>
        <w:tblLayout w:type="fixed"/>
        <w:tblLook w:val="04A0"/>
      </w:tblPr>
      <w:tblGrid>
        <w:gridCol w:w="1703"/>
        <w:gridCol w:w="568"/>
        <w:gridCol w:w="567"/>
        <w:gridCol w:w="567"/>
        <w:gridCol w:w="709"/>
        <w:gridCol w:w="709"/>
        <w:gridCol w:w="708"/>
        <w:gridCol w:w="709"/>
        <w:gridCol w:w="709"/>
        <w:gridCol w:w="709"/>
        <w:gridCol w:w="708"/>
        <w:gridCol w:w="709"/>
        <w:gridCol w:w="709"/>
        <w:gridCol w:w="7"/>
        <w:gridCol w:w="1572"/>
        <w:gridCol w:w="1132"/>
      </w:tblGrid>
      <w:tr w:rsidR="00C50614" w:rsidTr="00CF320D">
        <w:trPr>
          <w:cantSplit/>
          <w:trHeight w:val="1250"/>
        </w:trPr>
        <w:tc>
          <w:tcPr>
            <w:tcW w:w="1703" w:type="dxa"/>
            <w:tcBorders>
              <w:top w:val="single" w:sz="4" w:space="0" w:color="000000"/>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lastRenderedPageBreak/>
              <w:t>Наименование маршрута</w:t>
            </w:r>
          </w:p>
          <w:p w:rsidR="00C50614" w:rsidRDefault="00C50614" w:rsidP="00CF320D">
            <w:pPr>
              <w:suppressAutoHyphens/>
              <w:jc w:val="both"/>
              <w:rPr>
                <w:sz w:val="18"/>
                <w:szCs w:val="18"/>
              </w:rPr>
            </w:pPr>
            <w:r>
              <w:rPr>
                <w:sz w:val="18"/>
                <w:szCs w:val="18"/>
              </w:rPr>
              <w:t>с.Большой Улуй - п.Сосновый Бор – д.Красный Луг.</w:t>
            </w:r>
          </w:p>
        </w:tc>
        <w:tc>
          <w:tcPr>
            <w:tcW w:w="1702" w:type="dxa"/>
            <w:gridSpan w:val="3"/>
            <w:vMerge w:val="restart"/>
            <w:tcBorders>
              <w:top w:val="single" w:sz="4" w:space="0" w:color="000000"/>
              <w:left w:val="single" w:sz="4" w:space="0" w:color="000000"/>
              <w:bottom w:val="single" w:sz="4" w:space="0" w:color="000000"/>
              <w:right w:val="nil"/>
            </w:tcBorders>
            <w:hideMark/>
          </w:tcPr>
          <w:p w:rsidR="00C50614" w:rsidRDefault="00C50614" w:rsidP="00CF320D">
            <w:pPr>
              <w:snapToGrid w:val="0"/>
              <w:rPr>
                <w:sz w:val="18"/>
                <w:szCs w:val="18"/>
              </w:rPr>
            </w:pPr>
            <w:r>
              <w:rPr>
                <w:sz w:val="18"/>
                <w:szCs w:val="18"/>
              </w:rPr>
              <w:t xml:space="preserve">               1 рейс   </w:t>
            </w:r>
          </w:p>
          <w:p w:rsidR="00C50614" w:rsidRDefault="00C50614" w:rsidP="00CF320D">
            <w:pPr>
              <w:suppressAutoHyphens/>
              <w:jc w:val="both"/>
              <w:rPr>
                <w:sz w:val="18"/>
                <w:szCs w:val="18"/>
              </w:rPr>
            </w:pPr>
            <w:r>
              <w:rPr>
                <w:sz w:val="18"/>
                <w:szCs w:val="18"/>
              </w:rPr>
              <w:t xml:space="preserve">  </w:t>
            </w:r>
          </w:p>
        </w:tc>
        <w:tc>
          <w:tcPr>
            <w:tcW w:w="2126" w:type="dxa"/>
            <w:gridSpan w:val="3"/>
            <w:vMerge w:val="restart"/>
            <w:tcBorders>
              <w:top w:val="single" w:sz="4" w:space="0" w:color="000000"/>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 xml:space="preserve">              2  рейс</w:t>
            </w:r>
          </w:p>
        </w:tc>
        <w:tc>
          <w:tcPr>
            <w:tcW w:w="2835" w:type="dxa"/>
            <w:gridSpan w:val="4"/>
            <w:vMerge w:val="restart"/>
            <w:tcBorders>
              <w:top w:val="single" w:sz="4" w:space="0" w:color="000000"/>
              <w:left w:val="single" w:sz="4" w:space="0" w:color="000000"/>
              <w:bottom w:val="single" w:sz="4" w:space="0" w:color="000000"/>
              <w:right w:val="single" w:sz="4" w:space="0" w:color="auto"/>
            </w:tcBorders>
            <w:hideMark/>
          </w:tcPr>
          <w:p w:rsidR="00C50614" w:rsidRDefault="00C50614" w:rsidP="00CF320D">
            <w:pPr>
              <w:tabs>
                <w:tab w:val="left" w:pos="1310"/>
              </w:tabs>
              <w:snapToGrid w:val="0"/>
              <w:rPr>
                <w:sz w:val="18"/>
                <w:szCs w:val="18"/>
              </w:rPr>
            </w:pPr>
            <w:r>
              <w:rPr>
                <w:sz w:val="18"/>
                <w:szCs w:val="18"/>
              </w:rPr>
              <w:t xml:space="preserve">           3  рейс                      </w:t>
            </w:r>
          </w:p>
        </w:tc>
        <w:tc>
          <w:tcPr>
            <w:tcW w:w="1425" w:type="dxa"/>
            <w:gridSpan w:val="3"/>
            <w:vMerge w:val="restart"/>
            <w:tcBorders>
              <w:top w:val="single" w:sz="4" w:space="0" w:color="000000"/>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4 рейс</w:t>
            </w:r>
          </w:p>
        </w:tc>
        <w:tc>
          <w:tcPr>
            <w:tcW w:w="2704" w:type="dxa"/>
            <w:gridSpan w:val="2"/>
            <w:vMerge w:val="restart"/>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b/>
                <w:sz w:val="18"/>
                <w:szCs w:val="18"/>
              </w:rPr>
            </w:pPr>
          </w:p>
        </w:tc>
      </w:tr>
      <w:tr w:rsidR="00C50614" w:rsidTr="00CF320D">
        <w:trPr>
          <w:cantSplit/>
          <w:trHeight w:val="101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Наименование</w:t>
            </w:r>
          </w:p>
          <w:p w:rsidR="00C50614" w:rsidRPr="00BA7BC7" w:rsidRDefault="00C50614" w:rsidP="00CF320D">
            <w:pPr>
              <w:pStyle w:val="2"/>
              <w:numPr>
                <w:ilvl w:val="1"/>
                <w:numId w:val="1"/>
              </w:numPr>
              <w:tabs>
                <w:tab w:val="clear" w:pos="576"/>
                <w:tab w:val="left" w:pos="0"/>
              </w:tabs>
              <w:suppressAutoHyphens/>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населенного пункта</w:t>
            </w:r>
          </w:p>
        </w:tc>
        <w:tc>
          <w:tcPr>
            <w:tcW w:w="1702" w:type="dxa"/>
            <w:gridSpan w:val="3"/>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2126" w:type="dxa"/>
            <w:gridSpan w:val="3"/>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2835" w:type="dxa"/>
            <w:gridSpan w:val="4"/>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425" w:type="dxa"/>
            <w:gridSpan w:val="3"/>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2704" w:type="dxa"/>
            <w:gridSpan w:val="2"/>
            <w:vMerge/>
            <w:tcBorders>
              <w:top w:val="nil"/>
              <w:left w:val="single" w:sz="4" w:space="0" w:color="000000"/>
              <w:bottom w:val="single" w:sz="4" w:space="0" w:color="000000"/>
              <w:right w:val="nil"/>
            </w:tcBorders>
            <w:vAlign w:val="center"/>
            <w:hideMark/>
          </w:tcPr>
          <w:p w:rsidR="00C50614" w:rsidRDefault="00C50614" w:rsidP="00CF320D">
            <w:pPr>
              <w:rPr>
                <w:b/>
                <w:sz w:val="18"/>
                <w:szCs w:val="18"/>
              </w:rPr>
            </w:pPr>
          </w:p>
        </w:tc>
      </w:tr>
      <w:tr w:rsidR="00C50614" w:rsidTr="00CF320D">
        <w:trPr>
          <w:cantSplit/>
          <w:trHeight w:val="238"/>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Центр</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7-15</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val="restart"/>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Сосновый Бор</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7-30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8-30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9-25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12-45</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13-45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16-25</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17-25</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18-20</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19-15</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19-15</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Тихий Ручей</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7-33</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8-33</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9-28</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12-47</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13-47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16-27</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17-27</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18-22</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19-20</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19-20</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Льнозавод</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7-36</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8-36</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9-32</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12-51</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13-51</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16-30</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17-30</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18-24</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19-25</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19-25</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 xml:space="preserve"> ул. Заводская</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7-38</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8-38</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9-33</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12-52</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13-52</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16-33</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17-33</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18-25</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19-27</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19-27</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Центр</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7-40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8-40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9-35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12-55</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13-55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16-35</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17-35</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18-30</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19-30</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19-30</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Стадион</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7-42</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8-42</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9-37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12-57</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13-57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16-37</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17-40</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18-33</w:t>
            </w: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19-35</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19-35</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Д/сад</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7-45</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8-45</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9-40</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11-30</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14-00</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16-40</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18-00</w:t>
            </w:r>
          </w:p>
        </w:tc>
        <w:tc>
          <w:tcPr>
            <w:tcW w:w="708"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18-35</w:t>
            </w: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19-00</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19-37</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19-37</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Ц Р Б</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7-46</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8-46</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9-42</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13-02</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14-02</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16-42</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19-02</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19-40</w:t>
            </w: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hideMark/>
          </w:tcPr>
          <w:p w:rsidR="00C50614" w:rsidRDefault="00C50614" w:rsidP="00CF320D">
            <w:pPr>
              <w:tabs>
                <w:tab w:val="left" w:pos="1310"/>
              </w:tabs>
              <w:suppressAutoHyphens/>
              <w:snapToGrid w:val="0"/>
              <w:jc w:val="both"/>
              <w:rPr>
                <w:sz w:val="18"/>
                <w:szCs w:val="18"/>
              </w:rPr>
            </w:pPr>
            <w:r>
              <w:rPr>
                <w:sz w:val="18"/>
                <w:szCs w:val="18"/>
              </w:rPr>
              <w:t>19-40</w:t>
            </w: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МУП  «Сигнал»</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7-49</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13-05</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СПТУ</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7-50</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11-58</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13-07</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16-02</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Стадион</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7-55</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8-48</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14-04</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16-03</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16-44</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Западные эл.сети</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7-57</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8-50</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14-07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16-47</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Красный луг</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8-05</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9-00</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14-15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16-55</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Западные эл.сети</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8-10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9-05</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14-20</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17-00</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Д/сад</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8-15</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9-10</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12-05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16-05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Ц Р Б</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8-17</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9-12</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12-06</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16-07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Гостиница</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8-18</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9-13</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12-07</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13-10</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14-25</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16-08</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17-05</w:t>
            </w: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19-03</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Центр</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8-20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9-15</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12-10</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13-13</w:t>
            </w:r>
          </w:p>
        </w:tc>
        <w:tc>
          <w:tcPr>
            <w:tcW w:w="708"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14-30</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16-10</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17-10</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18-05</w:t>
            </w: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Школа</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8-22</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single" w:sz="4" w:space="0" w:color="auto"/>
            </w:tcBorders>
          </w:tcPr>
          <w:p w:rsidR="00C50614" w:rsidRDefault="00C50614" w:rsidP="00CF320D">
            <w:pPr>
              <w:tabs>
                <w:tab w:val="left" w:pos="1310"/>
              </w:tabs>
              <w:suppressAutoHyphens/>
              <w:snapToGrid w:val="0"/>
              <w:jc w:val="both"/>
              <w:rPr>
                <w:sz w:val="18"/>
                <w:szCs w:val="18"/>
              </w:rPr>
            </w:pP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ул. Заводская</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8-23</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9-16</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12-13</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13-15</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16-12</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17-12</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18-07</w:t>
            </w: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19-06</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Льнозавод</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8-24</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9-17</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12-15</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13-16</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16-14</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17-13</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18-10</w:t>
            </w: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19-07</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Тихий Ручей</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8-28</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9-20</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12-25</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13-25</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16-20</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17-20</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18-15</w:t>
            </w: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19-10</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r w:rsidR="00C50614" w:rsidTr="00CF320D">
        <w:trPr>
          <w:cantSplit/>
          <w:trHeight w:val="270"/>
        </w:trPr>
        <w:tc>
          <w:tcPr>
            <w:tcW w:w="1703" w:type="dxa"/>
            <w:tcBorders>
              <w:top w:val="nil"/>
              <w:left w:val="single" w:sz="4" w:space="0" w:color="000000"/>
              <w:bottom w:val="single" w:sz="4" w:space="0" w:color="000000"/>
              <w:right w:val="nil"/>
            </w:tcBorders>
            <w:hideMark/>
          </w:tcPr>
          <w:p w:rsidR="00C50614" w:rsidRPr="00BA7BC7" w:rsidRDefault="00C50614" w:rsidP="00CF320D">
            <w:pPr>
              <w:pStyle w:val="2"/>
              <w:numPr>
                <w:ilvl w:val="1"/>
                <w:numId w:val="1"/>
              </w:numPr>
              <w:tabs>
                <w:tab w:val="clear" w:pos="576"/>
                <w:tab w:val="left" w:pos="0"/>
              </w:tabs>
              <w:suppressAutoHyphens/>
              <w:snapToGrid w:val="0"/>
              <w:spacing w:before="0" w:after="0"/>
              <w:ind w:left="0" w:firstLine="0"/>
              <w:rPr>
                <w:rFonts w:ascii="Times New Roman" w:hAnsi="Times New Roman"/>
                <w:b w:val="0"/>
                <w:i w:val="0"/>
                <w:sz w:val="18"/>
                <w:szCs w:val="18"/>
              </w:rPr>
            </w:pPr>
            <w:r w:rsidRPr="00BA7BC7">
              <w:rPr>
                <w:rFonts w:ascii="Times New Roman" w:hAnsi="Times New Roman"/>
                <w:b w:val="0"/>
                <w:i w:val="0"/>
                <w:sz w:val="18"/>
                <w:szCs w:val="18"/>
              </w:rPr>
              <w:t>Сосновый Бор</w:t>
            </w:r>
          </w:p>
        </w:tc>
        <w:tc>
          <w:tcPr>
            <w:tcW w:w="568"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8-30</w:t>
            </w:r>
          </w:p>
        </w:tc>
        <w:tc>
          <w:tcPr>
            <w:tcW w:w="567" w:type="dxa"/>
            <w:tcBorders>
              <w:top w:val="nil"/>
              <w:left w:val="single" w:sz="4" w:space="0" w:color="000000"/>
              <w:bottom w:val="single" w:sz="4" w:space="0" w:color="000000"/>
              <w:right w:val="nil"/>
            </w:tcBorders>
            <w:hideMark/>
          </w:tcPr>
          <w:p w:rsidR="00C50614" w:rsidRDefault="00C50614" w:rsidP="00CF320D">
            <w:pPr>
              <w:suppressAutoHyphens/>
              <w:snapToGrid w:val="0"/>
              <w:jc w:val="both"/>
              <w:rPr>
                <w:sz w:val="18"/>
                <w:szCs w:val="18"/>
              </w:rPr>
            </w:pPr>
            <w:r>
              <w:rPr>
                <w:sz w:val="18"/>
                <w:szCs w:val="18"/>
              </w:rPr>
              <w:t>9-25</w:t>
            </w:r>
          </w:p>
        </w:tc>
        <w:tc>
          <w:tcPr>
            <w:tcW w:w="567" w:type="dxa"/>
            <w:tcBorders>
              <w:top w:val="nil"/>
              <w:left w:val="single" w:sz="4" w:space="0" w:color="000000"/>
              <w:bottom w:val="single" w:sz="4" w:space="0" w:color="000000"/>
              <w:right w:val="nil"/>
            </w:tcBorders>
          </w:tcPr>
          <w:p w:rsidR="00C50614" w:rsidRDefault="00C50614" w:rsidP="00CF320D">
            <w:pPr>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12-45</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13-45</w:t>
            </w:r>
          </w:p>
        </w:tc>
        <w:tc>
          <w:tcPr>
            <w:tcW w:w="708"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16-25</w:t>
            </w:r>
          </w:p>
        </w:tc>
        <w:tc>
          <w:tcPr>
            <w:tcW w:w="709" w:type="dxa"/>
            <w:tcBorders>
              <w:top w:val="nil"/>
              <w:left w:val="single" w:sz="4" w:space="0" w:color="000000"/>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17-25</w:t>
            </w:r>
          </w:p>
        </w:tc>
        <w:tc>
          <w:tcPr>
            <w:tcW w:w="709" w:type="dxa"/>
            <w:tcBorders>
              <w:top w:val="nil"/>
              <w:left w:val="single" w:sz="4" w:space="0" w:color="000000"/>
              <w:bottom w:val="single" w:sz="4" w:space="0" w:color="000000"/>
              <w:right w:val="single" w:sz="4" w:space="0" w:color="auto"/>
            </w:tcBorders>
            <w:hideMark/>
          </w:tcPr>
          <w:p w:rsidR="00C50614" w:rsidRDefault="00C50614" w:rsidP="00CF320D">
            <w:pPr>
              <w:tabs>
                <w:tab w:val="left" w:pos="1310"/>
              </w:tabs>
              <w:suppressAutoHyphens/>
              <w:snapToGrid w:val="0"/>
              <w:jc w:val="both"/>
              <w:rPr>
                <w:sz w:val="18"/>
                <w:szCs w:val="18"/>
              </w:rPr>
            </w:pPr>
            <w:r>
              <w:rPr>
                <w:sz w:val="18"/>
                <w:szCs w:val="18"/>
              </w:rPr>
              <w:t>18-20</w:t>
            </w:r>
          </w:p>
        </w:tc>
        <w:tc>
          <w:tcPr>
            <w:tcW w:w="708" w:type="dxa"/>
            <w:tcBorders>
              <w:top w:val="nil"/>
              <w:left w:val="single" w:sz="4" w:space="0" w:color="auto"/>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709" w:type="dxa"/>
            <w:tcBorders>
              <w:top w:val="nil"/>
              <w:left w:val="single" w:sz="4" w:space="0" w:color="auto"/>
              <w:bottom w:val="single" w:sz="4" w:space="0" w:color="000000"/>
              <w:right w:val="nil"/>
            </w:tcBorders>
            <w:hideMark/>
          </w:tcPr>
          <w:p w:rsidR="00C50614" w:rsidRDefault="00C50614" w:rsidP="00CF320D">
            <w:pPr>
              <w:tabs>
                <w:tab w:val="left" w:pos="1310"/>
              </w:tabs>
              <w:suppressAutoHyphens/>
              <w:snapToGrid w:val="0"/>
              <w:jc w:val="both"/>
              <w:rPr>
                <w:sz w:val="18"/>
                <w:szCs w:val="18"/>
              </w:rPr>
            </w:pPr>
            <w:r>
              <w:rPr>
                <w:sz w:val="18"/>
                <w:szCs w:val="18"/>
              </w:rPr>
              <w:t>19-15</w:t>
            </w:r>
          </w:p>
        </w:tc>
        <w:tc>
          <w:tcPr>
            <w:tcW w:w="709" w:type="dxa"/>
            <w:tcBorders>
              <w:top w:val="nil"/>
              <w:left w:val="single" w:sz="4" w:space="0" w:color="000000"/>
              <w:bottom w:val="single" w:sz="4" w:space="0" w:color="000000"/>
              <w:right w:val="nil"/>
            </w:tcBorders>
          </w:tcPr>
          <w:p w:rsidR="00C50614" w:rsidRDefault="00C50614" w:rsidP="00CF320D">
            <w:pPr>
              <w:tabs>
                <w:tab w:val="left" w:pos="1310"/>
              </w:tabs>
              <w:suppressAutoHyphens/>
              <w:snapToGrid w:val="0"/>
              <w:jc w:val="both"/>
              <w:rPr>
                <w:sz w:val="18"/>
                <w:szCs w:val="18"/>
              </w:rPr>
            </w:pPr>
          </w:p>
        </w:tc>
        <w:tc>
          <w:tcPr>
            <w:tcW w:w="1579" w:type="dxa"/>
            <w:gridSpan w:val="2"/>
            <w:vMerge/>
            <w:tcBorders>
              <w:top w:val="nil"/>
              <w:left w:val="single" w:sz="4" w:space="0" w:color="000000"/>
              <w:bottom w:val="single" w:sz="4" w:space="0" w:color="000000"/>
              <w:right w:val="nil"/>
            </w:tcBorders>
            <w:vAlign w:val="center"/>
            <w:hideMark/>
          </w:tcPr>
          <w:p w:rsidR="00C50614" w:rsidRDefault="00C50614" w:rsidP="00CF320D">
            <w:pPr>
              <w:rPr>
                <w:sz w:val="18"/>
                <w:szCs w:val="18"/>
              </w:rPr>
            </w:pPr>
          </w:p>
        </w:tc>
        <w:tc>
          <w:tcPr>
            <w:tcW w:w="1132" w:type="dxa"/>
            <w:tcBorders>
              <w:top w:val="nil"/>
              <w:left w:val="single" w:sz="4" w:space="0" w:color="000000"/>
              <w:bottom w:val="single" w:sz="4" w:space="0" w:color="000000"/>
              <w:right w:val="single" w:sz="4" w:space="0" w:color="000000"/>
            </w:tcBorders>
          </w:tcPr>
          <w:p w:rsidR="00C50614" w:rsidRDefault="00C50614" w:rsidP="00CF320D">
            <w:pPr>
              <w:tabs>
                <w:tab w:val="left" w:pos="1310"/>
              </w:tabs>
              <w:suppressAutoHyphens/>
              <w:snapToGrid w:val="0"/>
              <w:jc w:val="both"/>
              <w:rPr>
                <w:sz w:val="18"/>
                <w:szCs w:val="18"/>
              </w:rPr>
            </w:pPr>
          </w:p>
        </w:tc>
      </w:tr>
    </w:tbl>
    <w:p w:rsidR="00C50614" w:rsidRDefault="00C50614" w:rsidP="00C50614">
      <w:pPr>
        <w:jc w:val="center"/>
        <w:rPr>
          <w:sz w:val="22"/>
          <w:szCs w:val="22"/>
        </w:rPr>
      </w:pPr>
    </w:p>
    <w:p w:rsidR="00C50614" w:rsidRDefault="00C50614" w:rsidP="00C50614">
      <w:pPr>
        <w:jc w:val="center"/>
        <w:rPr>
          <w:sz w:val="22"/>
          <w:szCs w:val="22"/>
        </w:rPr>
      </w:pPr>
    </w:p>
    <w:p w:rsidR="00C50614" w:rsidRDefault="00C50614" w:rsidP="00C50614">
      <w:pPr>
        <w:jc w:val="center"/>
        <w:rPr>
          <w:sz w:val="22"/>
          <w:szCs w:val="22"/>
        </w:rPr>
      </w:pPr>
    </w:p>
    <w:p w:rsidR="00C50614" w:rsidRDefault="00C50614" w:rsidP="00C50614">
      <w:pPr>
        <w:jc w:val="center"/>
        <w:rPr>
          <w:sz w:val="22"/>
          <w:szCs w:val="22"/>
        </w:rPr>
      </w:pPr>
      <w:r>
        <w:rPr>
          <w:sz w:val="22"/>
          <w:szCs w:val="22"/>
        </w:rPr>
        <w:t xml:space="preserve">         </w:t>
      </w:r>
      <w:r w:rsidR="0017409C">
        <w:rPr>
          <w:sz w:val="22"/>
          <w:szCs w:val="22"/>
        </w:rPr>
        <w:t xml:space="preserve">                 </w:t>
      </w:r>
      <w:r>
        <w:rPr>
          <w:sz w:val="22"/>
          <w:szCs w:val="22"/>
        </w:rPr>
        <w:t xml:space="preserve"> </w:t>
      </w:r>
      <w:r w:rsidR="0017409C">
        <w:rPr>
          <w:sz w:val="22"/>
          <w:szCs w:val="22"/>
        </w:rPr>
        <w:t>Программа</w:t>
      </w:r>
      <w:r>
        <w:rPr>
          <w:sz w:val="22"/>
          <w:szCs w:val="22"/>
        </w:rPr>
        <w:t xml:space="preserve">  </w:t>
      </w:r>
      <w:r w:rsidR="0017409C">
        <w:rPr>
          <w:sz w:val="22"/>
          <w:szCs w:val="22"/>
        </w:rPr>
        <w:t>(</w:t>
      </w:r>
      <w:r>
        <w:rPr>
          <w:sz w:val="22"/>
          <w:szCs w:val="22"/>
        </w:rPr>
        <w:t>Объем</w:t>
      </w:r>
      <w:r w:rsidR="0017409C">
        <w:rPr>
          <w:sz w:val="22"/>
          <w:szCs w:val="22"/>
        </w:rPr>
        <w:t>)</w:t>
      </w:r>
      <w:r>
        <w:rPr>
          <w:sz w:val="22"/>
          <w:szCs w:val="22"/>
        </w:rPr>
        <w:t xml:space="preserve">  пассажирских перевозок                                         таблица № 2</w:t>
      </w:r>
    </w:p>
    <w:p w:rsidR="00C50614" w:rsidRDefault="00C50614" w:rsidP="00C50614">
      <w:pPr>
        <w:jc w:val="center"/>
        <w:rPr>
          <w:sz w:val="22"/>
          <w:szCs w:val="22"/>
        </w:rPr>
      </w:pPr>
    </w:p>
    <w:tbl>
      <w:tblPr>
        <w:tblW w:w="9750" w:type="dxa"/>
        <w:tblInd w:w="-10" w:type="dxa"/>
        <w:tblLayout w:type="fixed"/>
        <w:tblLook w:val="04A0"/>
      </w:tblPr>
      <w:tblGrid>
        <w:gridCol w:w="544"/>
        <w:gridCol w:w="2124"/>
        <w:gridCol w:w="1700"/>
        <w:gridCol w:w="1416"/>
        <w:gridCol w:w="1417"/>
        <w:gridCol w:w="1133"/>
        <w:gridCol w:w="1416"/>
      </w:tblGrid>
      <w:tr w:rsidR="00C50614" w:rsidTr="00CF320D">
        <w:tc>
          <w:tcPr>
            <w:tcW w:w="544" w:type="dxa"/>
            <w:tcBorders>
              <w:top w:val="single" w:sz="4" w:space="0" w:color="000000"/>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 xml:space="preserve">№ </w:t>
            </w:r>
          </w:p>
        </w:tc>
        <w:tc>
          <w:tcPr>
            <w:tcW w:w="2126" w:type="dxa"/>
            <w:tcBorders>
              <w:top w:val="single" w:sz="4" w:space="0" w:color="000000"/>
              <w:left w:val="single" w:sz="4" w:space="0" w:color="000000"/>
              <w:bottom w:val="single" w:sz="4" w:space="0" w:color="000000"/>
              <w:right w:val="nil"/>
            </w:tcBorders>
          </w:tcPr>
          <w:p w:rsidR="00C50614" w:rsidRDefault="00C50614" w:rsidP="00CF320D">
            <w:pPr>
              <w:snapToGrid w:val="0"/>
              <w:jc w:val="center"/>
              <w:rPr>
                <w:sz w:val="22"/>
                <w:szCs w:val="22"/>
              </w:rPr>
            </w:pPr>
          </w:p>
          <w:p w:rsidR="00C50614" w:rsidRDefault="00C50614" w:rsidP="00CF320D">
            <w:pPr>
              <w:suppressAutoHyphens/>
              <w:spacing w:after="60" w:line="276" w:lineRule="auto"/>
              <w:jc w:val="center"/>
              <w:rPr>
                <w:sz w:val="22"/>
                <w:szCs w:val="22"/>
              </w:rPr>
            </w:pPr>
            <w:r>
              <w:rPr>
                <w:sz w:val="22"/>
                <w:szCs w:val="22"/>
              </w:rPr>
              <w:t>Маршрут</w:t>
            </w:r>
          </w:p>
        </w:tc>
        <w:tc>
          <w:tcPr>
            <w:tcW w:w="1701" w:type="dxa"/>
            <w:tcBorders>
              <w:top w:val="single" w:sz="4" w:space="0" w:color="000000"/>
              <w:left w:val="single" w:sz="4" w:space="0" w:color="000000"/>
              <w:bottom w:val="single" w:sz="4" w:space="0" w:color="000000"/>
              <w:right w:val="nil"/>
            </w:tcBorders>
          </w:tcPr>
          <w:p w:rsidR="00C50614" w:rsidRDefault="00C50614" w:rsidP="00CF320D">
            <w:pPr>
              <w:suppressAutoHyphens/>
              <w:snapToGrid w:val="0"/>
              <w:spacing w:after="60"/>
              <w:jc w:val="center"/>
              <w:rPr>
                <w:sz w:val="22"/>
                <w:szCs w:val="22"/>
              </w:rPr>
            </w:pPr>
            <w:r>
              <w:rPr>
                <w:sz w:val="22"/>
                <w:szCs w:val="22"/>
              </w:rPr>
              <w:t>Протяженность маршрута</w:t>
            </w:r>
          </w:p>
          <w:p w:rsidR="00C50614" w:rsidRDefault="00C50614" w:rsidP="00CF320D">
            <w:pPr>
              <w:suppressAutoHyphens/>
              <w:snapToGrid w:val="0"/>
              <w:spacing w:after="60"/>
              <w:jc w:val="center"/>
              <w:rPr>
                <w:sz w:val="22"/>
                <w:szCs w:val="22"/>
              </w:rPr>
            </w:pPr>
          </w:p>
          <w:p w:rsidR="00C50614" w:rsidRDefault="00C50614" w:rsidP="00CF320D">
            <w:pPr>
              <w:suppressAutoHyphens/>
              <w:snapToGrid w:val="0"/>
              <w:spacing w:after="60" w:line="276" w:lineRule="auto"/>
              <w:jc w:val="center"/>
              <w:rPr>
                <w:sz w:val="22"/>
                <w:szCs w:val="22"/>
              </w:rPr>
            </w:pPr>
            <w:r>
              <w:rPr>
                <w:sz w:val="22"/>
                <w:szCs w:val="22"/>
              </w:rPr>
              <w:t>Км.</w:t>
            </w:r>
          </w:p>
        </w:tc>
        <w:tc>
          <w:tcPr>
            <w:tcW w:w="1417" w:type="dxa"/>
            <w:tcBorders>
              <w:top w:val="single" w:sz="4" w:space="0" w:color="000000"/>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Количество автобусов в сутки не менее</w:t>
            </w:r>
          </w:p>
        </w:tc>
        <w:tc>
          <w:tcPr>
            <w:tcW w:w="1418" w:type="dxa"/>
            <w:tcBorders>
              <w:top w:val="single" w:sz="4" w:space="0" w:color="000000"/>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Количество рейсов в сутки</w:t>
            </w:r>
          </w:p>
        </w:tc>
        <w:tc>
          <w:tcPr>
            <w:tcW w:w="1134" w:type="dxa"/>
            <w:tcBorders>
              <w:top w:val="single" w:sz="4" w:space="0" w:color="000000"/>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Пробег ТС с пассажирами в сутки, км</w:t>
            </w:r>
          </w:p>
        </w:tc>
        <w:tc>
          <w:tcPr>
            <w:tcW w:w="1417" w:type="dxa"/>
            <w:tcBorders>
              <w:top w:val="single" w:sz="4" w:space="0" w:color="000000"/>
              <w:left w:val="single" w:sz="4" w:space="0" w:color="000000"/>
              <w:bottom w:val="single" w:sz="4" w:space="0" w:color="000000"/>
              <w:right w:val="single" w:sz="4" w:space="0" w:color="000000"/>
            </w:tcBorders>
            <w:hideMark/>
          </w:tcPr>
          <w:p w:rsidR="00C50614" w:rsidRDefault="00C50614" w:rsidP="00CF320D">
            <w:pPr>
              <w:suppressAutoHyphens/>
              <w:snapToGrid w:val="0"/>
              <w:spacing w:after="60" w:line="276" w:lineRule="auto"/>
              <w:jc w:val="center"/>
              <w:rPr>
                <w:sz w:val="22"/>
                <w:szCs w:val="22"/>
              </w:rPr>
            </w:pPr>
            <w:r>
              <w:rPr>
                <w:sz w:val="22"/>
                <w:szCs w:val="22"/>
              </w:rPr>
              <w:t>Пробег в год, км</w:t>
            </w:r>
          </w:p>
        </w:tc>
      </w:tr>
      <w:tr w:rsidR="00C50614" w:rsidTr="00CF320D">
        <w:tc>
          <w:tcPr>
            <w:tcW w:w="544"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1</w:t>
            </w:r>
          </w:p>
        </w:tc>
        <w:tc>
          <w:tcPr>
            <w:tcW w:w="2126"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2</w:t>
            </w:r>
          </w:p>
        </w:tc>
        <w:tc>
          <w:tcPr>
            <w:tcW w:w="1701"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3</w:t>
            </w:r>
          </w:p>
        </w:tc>
        <w:tc>
          <w:tcPr>
            <w:tcW w:w="1417"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4</w:t>
            </w:r>
          </w:p>
        </w:tc>
        <w:tc>
          <w:tcPr>
            <w:tcW w:w="1418"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5</w:t>
            </w:r>
          </w:p>
        </w:tc>
        <w:tc>
          <w:tcPr>
            <w:tcW w:w="1134"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6</w:t>
            </w:r>
          </w:p>
        </w:tc>
        <w:tc>
          <w:tcPr>
            <w:tcW w:w="1417" w:type="dxa"/>
            <w:tcBorders>
              <w:top w:val="nil"/>
              <w:left w:val="single" w:sz="4" w:space="0" w:color="000000"/>
              <w:bottom w:val="single" w:sz="4" w:space="0" w:color="000000"/>
              <w:right w:val="single" w:sz="4" w:space="0" w:color="000000"/>
            </w:tcBorders>
            <w:hideMark/>
          </w:tcPr>
          <w:p w:rsidR="00C50614" w:rsidRDefault="00C50614" w:rsidP="00CF320D">
            <w:pPr>
              <w:suppressAutoHyphens/>
              <w:snapToGrid w:val="0"/>
              <w:spacing w:after="60" w:line="276" w:lineRule="auto"/>
              <w:jc w:val="center"/>
              <w:rPr>
                <w:sz w:val="22"/>
                <w:szCs w:val="22"/>
              </w:rPr>
            </w:pPr>
            <w:r>
              <w:rPr>
                <w:sz w:val="22"/>
                <w:szCs w:val="22"/>
              </w:rPr>
              <w:t>7</w:t>
            </w:r>
          </w:p>
        </w:tc>
      </w:tr>
      <w:tr w:rsidR="00C50614" w:rsidTr="00CF320D">
        <w:tc>
          <w:tcPr>
            <w:tcW w:w="544"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1</w:t>
            </w:r>
          </w:p>
        </w:tc>
        <w:tc>
          <w:tcPr>
            <w:tcW w:w="2126"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jc w:val="both"/>
              <w:rPr>
                <w:sz w:val="22"/>
                <w:szCs w:val="22"/>
              </w:rPr>
            </w:pPr>
            <w:r>
              <w:rPr>
                <w:sz w:val="22"/>
                <w:szCs w:val="22"/>
              </w:rPr>
              <w:t xml:space="preserve">с.Большой Улуй – </w:t>
            </w:r>
          </w:p>
          <w:p w:rsidR="00C50614" w:rsidRDefault="00C50614" w:rsidP="00CF320D">
            <w:pPr>
              <w:suppressAutoHyphens/>
              <w:snapToGrid w:val="0"/>
              <w:spacing w:after="60" w:line="276" w:lineRule="auto"/>
              <w:jc w:val="both"/>
              <w:rPr>
                <w:sz w:val="22"/>
                <w:szCs w:val="22"/>
              </w:rPr>
            </w:pPr>
            <w:r>
              <w:rPr>
                <w:sz w:val="22"/>
                <w:szCs w:val="22"/>
              </w:rPr>
              <w:t>п. Сосновый Бор – д. Красный Луг.</w:t>
            </w:r>
          </w:p>
        </w:tc>
        <w:tc>
          <w:tcPr>
            <w:tcW w:w="1701"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55</w:t>
            </w:r>
          </w:p>
        </w:tc>
        <w:tc>
          <w:tcPr>
            <w:tcW w:w="1417"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1</w:t>
            </w:r>
          </w:p>
        </w:tc>
        <w:tc>
          <w:tcPr>
            <w:tcW w:w="1418"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4</w:t>
            </w:r>
          </w:p>
        </w:tc>
        <w:tc>
          <w:tcPr>
            <w:tcW w:w="1134" w:type="dxa"/>
            <w:tcBorders>
              <w:top w:val="nil"/>
              <w:left w:val="single" w:sz="4" w:space="0" w:color="000000"/>
              <w:bottom w:val="single" w:sz="4" w:space="0" w:color="000000"/>
              <w:right w:val="nil"/>
            </w:tcBorders>
            <w:hideMark/>
          </w:tcPr>
          <w:p w:rsidR="00C50614" w:rsidRDefault="00C50614" w:rsidP="00CF320D">
            <w:pPr>
              <w:suppressAutoHyphens/>
              <w:snapToGrid w:val="0"/>
              <w:spacing w:after="60" w:line="276" w:lineRule="auto"/>
              <w:jc w:val="center"/>
              <w:rPr>
                <w:sz w:val="22"/>
                <w:szCs w:val="22"/>
              </w:rPr>
            </w:pPr>
            <w:r>
              <w:rPr>
                <w:sz w:val="22"/>
                <w:szCs w:val="22"/>
              </w:rPr>
              <w:t>220</w:t>
            </w:r>
          </w:p>
        </w:tc>
        <w:tc>
          <w:tcPr>
            <w:tcW w:w="1417" w:type="dxa"/>
            <w:tcBorders>
              <w:top w:val="nil"/>
              <w:left w:val="single" w:sz="4" w:space="0" w:color="000000"/>
              <w:bottom w:val="single" w:sz="4" w:space="0" w:color="000000"/>
              <w:right w:val="single" w:sz="4" w:space="0" w:color="000000"/>
            </w:tcBorders>
            <w:hideMark/>
          </w:tcPr>
          <w:p w:rsidR="00C50614" w:rsidRDefault="00C50614" w:rsidP="00CF320D">
            <w:pPr>
              <w:suppressAutoHyphens/>
              <w:snapToGrid w:val="0"/>
              <w:spacing w:after="60" w:line="276" w:lineRule="auto"/>
              <w:jc w:val="right"/>
              <w:rPr>
                <w:sz w:val="22"/>
                <w:szCs w:val="22"/>
              </w:rPr>
            </w:pPr>
            <w:r>
              <w:rPr>
                <w:sz w:val="22"/>
                <w:szCs w:val="22"/>
              </w:rPr>
              <w:t>55000</w:t>
            </w:r>
          </w:p>
        </w:tc>
      </w:tr>
    </w:tbl>
    <w:p w:rsidR="00C50614" w:rsidRDefault="00C50614" w:rsidP="00C50614">
      <w:pPr>
        <w:rPr>
          <w:sz w:val="22"/>
          <w:szCs w:val="22"/>
        </w:rPr>
      </w:pPr>
    </w:p>
    <w:p w:rsidR="00C50614" w:rsidRDefault="00C50614" w:rsidP="00C50614">
      <w:pPr>
        <w:pStyle w:val="ConsNonformat"/>
        <w:jc w:val="both"/>
        <w:rPr>
          <w:sz w:val="24"/>
          <w:szCs w:val="24"/>
        </w:rPr>
      </w:pPr>
      <w:r>
        <w:rPr>
          <w:b/>
          <w:sz w:val="24"/>
          <w:szCs w:val="24"/>
        </w:rPr>
        <w:t xml:space="preserve">    Срок,  место и порядок  предоставления документации</w:t>
      </w:r>
      <w:r>
        <w:rPr>
          <w:sz w:val="24"/>
          <w:szCs w:val="24"/>
        </w:rPr>
        <w:t xml:space="preserve"> </w:t>
      </w:r>
      <w:r>
        <w:rPr>
          <w:b/>
          <w:sz w:val="24"/>
          <w:szCs w:val="24"/>
        </w:rPr>
        <w:t xml:space="preserve">об открытом конкурсе </w:t>
      </w:r>
      <w:r>
        <w:rPr>
          <w:sz w:val="24"/>
          <w:szCs w:val="24"/>
        </w:rPr>
        <w:t xml:space="preserve">- документация об открытом конкурсе предоставляется заинтересованному лицу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начиная со дня следующего за </w:t>
      </w:r>
      <w:r>
        <w:rPr>
          <w:sz w:val="24"/>
          <w:szCs w:val="24"/>
        </w:rPr>
        <w:lastRenderedPageBreak/>
        <w:t>днем официальной публикации настоящего извещения в рабочие дни с 09.00 до  17.00   часов   (время     указано   по   часовому   поясу г. Красноярска) по адресу: 662110, Красноярский  край,    Большеулуйский  район, с. Большой Улуй, ул. Революции, 11, 1-ый этаж, каб. 1-4.</w:t>
      </w:r>
    </w:p>
    <w:p w:rsidR="00C50614" w:rsidRDefault="00C50614" w:rsidP="00C50614">
      <w:pPr>
        <w:pStyle w:val="ConsNonformat"/>
        <w:jc w:val="both"/>
        <w:rPr>
          <w:sz w:val="24"/>
          <w:szCs w:val="24"/>
        </w:rPr>
      </w:pPr>
      <w:r>
        <w:rPr>
          <w:sz w:val="24"/>
          <w:szCs w:val="24"/>
        </w:rPr>
        <w:t xml:space="preserve"> Заинтересованное лицо может ознакомиться с конкурсной документацией на официальном сайте муниципального образования Большеулуйский район в информационно-телекоммуникационной сети Интернет www.</w:t>
      </w:r>
      <w:hyperlink r:id="rId8" w:history="1">
        <w:r>
          <w:rPr>
            <w:rStyle w:val="a3"/>
            <w:rFonts w:eastAsia="Arial Unicode MS"/>
            <w:sz w:val="24"/>
          </w:rPr>
          <w:t>buluy.achim.ru</w:t>
        </w:r>
      </w:hyperlink>
      <w:r>
        <w:rPr>
          <w:sz w:val="24"/>
          <w:szCs w:val="24"/>
        </w:rPr>
        <w:t>. в разделе сельские советы, подраздел Большеулуйский сельсовет.</w:t>
      </w:r>
    </w:p>
    <w:p w:rsidR="00C50614" w:rsidRDefault="00C50614" w:rsidP="00C50614">
      <w:pPr>
        <w:jc w:val="both"/>
      </w:pPr>
      <w:r>
        <w:rPr>
          <w:b/>
        </w:rPr>
        <w:t xml:space="preserve">   Размер, порядок и срок внесения платы за документацию открытом конкурсе </w:t>
      </w:r>
      <w:r>
        <w:t>– не установлены.</w:t>
      </w:r>
    </w:p>
    <w:p w:rsidR="00C50614" w:rsidRDefault="00C50614" w:rsidP="00C50614">
      <w:pPr>
        <w:jc w:val="both"/>
        <w:rPr>
          <w:b/>
        </w:rPr>
      </w:pPr>
      <w:r>
        <w:rPr>
          <w:b/>
        </w:rPr>
        <w:t xml:space="preserve">   </w:t>
      </w:r>
    </w:p>
    <w:p w:rsidR="00C50614" w:rsidRDefault="00C50614" w:rsidP="00C50614">
      <w:pPr>
        <w:jc w:val="both"/>
      </w:pPr>
      <w:r>
        <w:rPr>
          <w:b/>
        </w:rPr>
        <w:t xml:space="preserve">Место и срок приема заявлений на участие в конкурсе: </w:t>
      </w:r>
      <w:r>
        <w:t>для участия в конкурсе претендент подает организатору конкурса заявление на участие в конкурсе в запечатанном конверте. На конверте указывается наименование конкурса.</w:t>
      </w:r>
    </w:p>
    <w:p w:rsidR="00C50614" w:rsidRDefault="00C50614" w:rsidP="00C50614">
      <w:pPr>
        <w:pStyle w:val="ConsNonformat"/>
        <w:jc w:val="both"/>
        <w:rPr>
          <w:b/>
        </w:rPr>
      </w:pPr>
      <w:r>
        <w:t xml:space="preserve">  Заявка на участие в конкурсе, предоставляется в Администрацию Большеулуйского сельсовета  по адресу: Красноярский край, Большеулуйский район, с. Большой Улуй, ул. Революции, 11,  каб.  1-4, в течении 30 календарных дней со дня официального размещения на официальном сайте муниципального образования в информационно-телекоммуникационной сети Интернет</w:t>
      </w:r>
      <w:r>
        <w:rPr>
          <w:b/>
        </w:rPr>
        <w:t xml:space="preserve"> </w:t>
      </w:r>
      <w:r>
        <w:rPr>
          <w:sz w:val="24"/>
          <w:szCs w:val="24"/>
        </w:rPr>
        <w:t>www.</w:t>
      </w:r>
      <w:hyperlink r:id="rId9" w:history="1">
        <w:r>
          <w:rPr>
            <w:rStyle w:val="a3"/>
            <w:rFonts w:eastAsia="Arial Unicode MS"/>
            <w:sz w:val="24"/>
          </w:rPr>
          <w:t>buluy.achim.ru</w:t>
        </w:r>
      </w:hyperlink>
      <w:r>
        <w:rPr>
          <w:sz w:val="24"/>
          <w:szCs w:val="24"/>
        </w:rPr>
        <w:t xml:space="preserve">. в разделе сельские советы, подраздел Большеулуйский сельсовет </w:t>
      </w:r>
      <w:r>
        <w:rPr>
          <w:b/>
        </w:rPr>
        <w:t>с 13-00 часов 20.11.2014г. до 14-00 часов  21.12.2014г.</w:t>
      </w:r>
    </w:p>
    <w:p w:rsidR="00C50614" w:rsidRDefault="00C50614" w:rsidP="00C50614">
      <w:pPr>
        <w:autoSpaceDE w:val="0"/>
        <w:autoSpaceDN w:val="0"/>
        <w:adjustRightInd w:val="0"/>
        <w:jc w:val="both"/>
      </w:pPr>
      <w:r>
        <w:rPr>
          <w:b/>
        </w:rPr>
        <w:t xml:space="preserve">   Место и дата и время вскрытия конвертов с заявлениями на участие в конкурсе (1этап)</w:t>
      </w:r>
      <w:r>
        <w:t xml:space="preserve">:  </w:t>
      </w:r>
      <w:r>
        <w:rPr>
          <w:b/>
        </w:rPr>
        <w:t>14-00 часов 22 декабря 2014</w:t>
      </w:r>
      <w:r>
        <w:t xml:space="preserve"> года по адресу: 662110, Красноярский край, Большеулуйский район, с. Большой Улуй, ул. Революции, 11, каб. 1-8. (время     указано   по   часовому   поясу г. Красноярска)  </w:t>
      </w:r>
    </w:p>
    <w:p w:rsidR="00C50614" w:rsidRDefault="00C50614" w:rsidP="00C50614">
      <w:pPr>
        <w:jc w:val="both"/>
      </w:pPr>
      <w:r>
        <w:rPr>
          <w:b/>
        </w:rPr>
        <w:t xml:space="preserve"> Место и дата рассмотрения заявлений и подведения итогов конкурса (2 этап):  22 декабря 2014</w:t>
      </w:r>
      <w:r>
        <w:t xml:space="preserve"> года по адресу: 662110, Красноярский край, Большеулуйский район, с. Большой Улуй, ул.Революции, 11, каб. 1-8.    в  14.00 часов (время     указано   по   часовому   поясу г. Красноярска).</w:t>
      </w:r>
    </w:p>
    <w:p w:rsidR="00C50614" w:rsidRDefault="00C50614" w:rsidP="00C50614">
      <w:pPr>
        <w:jc w:val="both"/>
      </w:pPr>
      <w:r>
        <w:t xml:space="preserve">   </w:t>
      </w:r>
      <w:r>
        <w:rPr>
          <w:b/>
        </w:rPr>
        <w:t>Подведение итогов конкурса (3 этап):</w:t>
      </w:r>
      <w:r w:rsidRPr="00FF3305">
        <w:rPr>
          <w:rFonts w:ascii="Georgia" w:hAnsi="Georgia"/>
          <w:color w:val="000000"/>
          <w:sz w:val="27"/>
          <w:szCs w:val="27"/>
        </w:rPr>
        <w:t xml:space="preserve"> </w:t>
      </w:r>
      <w:r w:rsidRPr="00FF3305">
        <w:rPr>
          <w:color w:val="000000"/>
        </w:rPr>
        <w:t>итоги конкурса будут подводиться методом оценки и сопоставления заявлений на участии в конкурсе</w:t>
      </w:r>
      <w:r>
        <w:rPr>
          <w:rFonts w:ascii="Georgia" w:hAnsi="Georgia"/>
          <w:color w:val="000000"/>
          <w:sz w:val="27"/>
          <w:szCs w:val="27"/>
        </w:rPr>
        <w:t xml:space="preserve"> - </w:t>
      </w:r>
      <w:r>
        <w:rPr>
          <w:b/>
        </w:rPr>
        <w:t>22 декабря 2014</w:t>
      </w:r>
      <w:r>
        <w:t xml:space="preserve"> года по адресу: 662110, Красноярский край, Большеулуйский район, с. Большой Улуй, ул.Революции, 11, каб. 1-8.    в  15.00 часов (время     указано   по   часовому   поясу г. Красноярска).</w:t>
      </w:r>
    </w:p>
    <w:p w:rsidR="00C50614" w:rsidRPr="00FF3305" w:rsidRDefault="00C50614" w:rsidP="00C50614">
      <w:pPr>
        <w:jc w:val="both"/>
        <w:rPr>
          <w:b/>
        </w:rPr>
      </w:pPr>
      <w:r>
        <w:rPr>
          <w:rStyle w:val="af4"/>
          <w:color w:val="000000"/>
        </w:rPr>
        <w:t xml:space="preserve">    </w:t>
      </w:r>
      <w:r w:rsidRPr="003C5723">
        <w:rPr>
          <w:rStyle w:val="af4"/>
          <w:color w:val="000000"/>
        </w:rPr>
        <w:t>Срок и порядок объявления результатов конкурса</w:t>
      </w:r>
      <w:r>
        <w:rPr>
          <w:rStyle w:val="apple-converted-space"/>
          <w:rFonts w:ascii="Georgia" w:hAnsi="Georgia"/>
          <w:color w:val="000000"/>
          <w:sz w:val="27"/>
          <w:szCs w:val="27"/>
        </w:rPr>
        <w:t> </w:t>
      </w:r>
      <w:r>
        <w:rPr>
          <w:rFonts w:ascii="Georgia" w:hAnsi="Georgia"/>
          <w:color w:val="000000"/>
          <w:sz w:val="27"/>
          <w:szCs w:val="27"/>
        </w:rPr>
        <w:t xml:space="preserve">- </w:t>
      </w:r>
      <w:r>
        <w:t>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на официальном сайте муниципального образования Большеулуйский район в информационно-телекоммуникационной сети Интернет www.</w:t>
      </w:r>
      <w:hyperlink r:id="rId10" w:history="1">
        <w:r>
          <w:rPr>
            <w:rStyle w:val="a3"/>
            <w:rFonts w:eastAsia="Arial Unicode MS"/>
          </w:rPr>
          <w:t>buluy.achim.ru</w:t>
        </w:r>
      </w:hyperlink>
      <w:r>
        <w:t>. в разделе сельские советы, подраздел Большеулуйский сельсовет или в официальном печатном издании.</w:t>
      </w:r>
    </w:p>
    <w:p w:rsidR="00C50614" w:rsidRDefault="00C50614" w:rsidP="00C50614">
      <w:pPr>
        <w:jc w:val="both"/>
        <w:rPr>
          <w:b/>
        </w:rPr>
      </w:pPr>
      <w:r>
        <w:t xml:space="preserve"> Протокол составляется в двух экземплярах, один из которых передается победителю конкурса, а второй - организатору конкурса.</w:t>
      </w:r>
    </w:p>
    <w:p w:rsidR="00C50614" w:rsidRDefault="00C50614" w:rsidP="00C50614">
      <w:pPr>
        <w:jc w:val="both"/>
      </w:pPr>
      <w:r>
        <w:rPr>
          <w:b/>
        </w:rPr>
        <w:t xml:space="preserve">  Срок заключения договора </w:t>
      </w:r>
      <w:r>
        <w:rPr>
          <w:color w:val="000000"/>
        </w:rPr>
        <w:t xml:space="preserve">на право </w:t>
      </w:r>
      <w: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Pr>
          <w:bCs/>
        </w:rPr>
        <w:t>на 2015 год</w:t>
      </w:r>
      <w:r>
        <w:rPr>
          <w:b/>
        </w:rPr>
        <w:t xml:space="preserve">: </w:t>
      </w:r>
      <w:r w:rsidRPr="0015261D">
        <w:t>не позднее 10 (десяти) дней со дня подписания протокола оценки и сопоставления заявлений  (протокола рассмотрения заявлений на участие в конкурсе).</w:t>
      </w:r>
    </w:p>
    <w:p w:rsidR="00C50614" w:rsidRDefault="00C50614" w:rsidP="00C50614">
      <w:pPr>
        <w:rPr>
          <w:sz w:val="22"/>
          <w:szCs w:val="22"/>
        </w:rPr>
      </w:pPr>
      <w:r>
        <w:t xml:space="preserve">  В случае уклонения победителя конкурса от заключения договора в установленный срок, право подписания договора переходит к участнику конкурса, заявлению на участие в конкурсе которого присвоен второй номер.</w:t>
      </w:r>
    </w:p>
    <w:p w:rsidR="007361B8" w:rsidRPr="007361B8" w:rsidRDefault="007361B8" w:rsidP="007361B8">
      <w:pPr>
        <w:autoSpaceDE w:val="0"/>
        <w:autoSpaceDN w:val="0"/>
        <w:adjustRightInd w:val="0"/>
        <w:jc w:val="center"/>
        <w:outlineLvl w:val="0"/>
        <w:rPr>
          <w:rFonts w:eastAsia="Calibri"/>
          <w:lang w:eastAsia="ru-RU"/>
        </w:rPr>
      </w:pPr>
      <w:r>
        <w:rPr>
          <w:rFonts w:eastAsia="Calibri"/>
          <w:lang w:eastAsia="ru-RU"/>
        </w:rPr>
        <w:t>3</w:t>
      </w:r>
      <w:r w:rsidRPr="007361B8">
        <w:rPr>
          <w:rFonts w:eastAsia="Calibri"/>
          <w:lang w:eastAsia="ru-RU"/>
        </w:rPr>
        <w:t>. КОНКУРСНАЯ КОМИССИЯ</w:t>
      </w:r>
    </w:p>
    <w:p w:rsidR="007361B8" w:rsidRPr="007361B8" w:rsidRDefault="007361B8" w:rsidP="007361B8">
      <w:pPr>
        <w:autoSpaceDE w:val="0"/>
        <w:autoSpaceDN w:val="0"/>
        <w:adjustRightInd w:val="0"/>
        <w:ind w:firstLine="540"/>
        <w:jc w:val="both"/>
        <w:rPr>
          <w:rFonts w:eastAsia="Calibri"/>
          <w:lang w:eastAsia="ru-RU"/>
        </w:rPr>
      </w:pPr>
    </w:p>
    <w:p w:rsidR="007361B8" w:rsidRPr="007361B8" w:rsidRDefault="007361B8" w:rsidP="007361B8">
      <w:pPr>
        <w:autoSpaceDE w:val="0"/>
        <w:autoSpaceDN w:val="0"/>
        <w:adjustRightInd w:val="0"/>
        <w:ind w:firstLine="540"/>
        <w:jc w:val="both"/>
        <w:rPr>
          <w:rFonts w:eastAsia="Calibri"/>
          <w:lang w:eastAsia="ru-RU"/>
        </w:rPr>
      </w:pPr>
      <w:r>
        <w:rPr>
          <w:rFonts w:eastAsia="Calibri"/>
          <w:lang w:eastAsia="ru-RU"/>
        </w:rPr>
        <w:lastRenderedPageBreak/>
        <w:t>3</w:t>
      </w:r>
      <w:r w:rsidRPr="007361B8">
        <w:rPr>
          <w:rFonts w:eastAsia="Calibri"/>
          <w:lang w:eastAsia="ru-RU"/>
        </w:rPr>
        <w:t xml:space="preserve">.1. Для проведения конкурса </w:t>
      </w:r>
      <w:r>
        <w:rPr>
          <w:rFonts w:eastAsia="Calibri"/>
          <w:lang w:eastAsia="ru-RU"/>
        </w:rPr>
        <w:t>организатор конкурса формирует</w:t>
      </w:r>
      <w:r w:rsidRPr="007361B8">
        <w:rPr>
          <w:rFonts w:eastAsia="Calibri"/>
          <w:lang w:eastAsia="ru-RU"/>
        </w:rPr>
        <w:t xml:space="preserve"> конкурсн</w:t>
      </w:r>
      <w:r>
        <w:rPr>
          <w:rFonts w:eastAsia="Calibri"/>
          <w:lang w:eastAsia="ru-RU"/>
        </w:rPr>
        <w:t>ую</w:t>
      </w:r>
      <w:r w:rsidRPr="007361B8">
        <w:rPr>
          <w:rFonts w:eastAsia="Calibri"/>
          <w:lang w:eastAsia="ru-RU"/>
        </w:rPr>
        <w:t xml:space="preserve"> комисси</w:t>
      </w:r>
      <w:r>
        <w:rPr>
          <w:rFonts w:eastAsia="Calibri"/>
          <w:lang w:eastAsia="ru-RU"/>
        </w:rPr>
        <w:t>ю</w:t>
      </w:r>
      <w:r w:rsidRPr="007361B8">
        <w:rPr>
          <w:rFonts w:eastAsia="Calibri"/>
          <w:lang w:eastAsia="ru-RU"/>
        </w:rPr>
        <w:t xml:space="preserve"> (далее - комиссия).</w:t>
      </w:r>
    </w:p>
    <w:p w:rsidR="007361B8" w:rsidRPr="007361B8" w:rsidRDefault="007361B8" w:rsidP="007361B8">
      <w:pPr>
        <w:autoSpaceDE w:val="0"/>
        <w:autoSpaceDN w:val="0"/>
        <w:adjustRightInd w:val="0"/>
        <w:ind w:firstLine="540"/>
        <w:jc w:val="both"/>
        <w:rPr>
          <w:rFonts w:eastAsia="Calibri"/>
          <w:lang w:eastAsia="ru-RU"/>
        </w:rPr>
      </w:pPr>
      <w:r>
        <w:rPr>
          <w:rFonts w:eastAsia="Calibri"/>
          <w:lang w:eastAsia="ru-RU"/>
        </w:rPr>
        <w:t>3</w:t>
      </w:r>
      <w:r w:rsidRPr="007361B8">
        <w:rPr>
          <w:rFonts w:eastAsia="Calibri"/>
          <w:lang w:eastAsia="ru-RU"/>
        </w:rPr>
        <w:t>.2. Комиссия является постоянно действующим коллегиальным органом.</w:t>
      </w:r>
    </w:p>
    <w:p w:rsidR="007361B8" w:rsidRPr="007361B8" w:rsidRDefault="007361B8" w:rsidP="007361B8">
      <w:pPr>
        <w:autoSpaceDE w:val="0"/>
        <w:autoSpaceDN w:val="0"/>
        <w:adjustRightInd w:val="0"/>
        <w:ind w:firstLine="540"/>
        <w:jc w:val="both"/>
        <w:rPr>
          <w:rFonts w:eastAsia="Calibri"/>
          <w:lang w:eastAsia="ru-RU"/>
        </w:rPr>
      </w:pPr>
      <w:r>
        <w:rPr>
          <w:rFonts w:eastAsia="Calibri"/>
          <w:lang w:eastAsia="ru-RU"/>
        </w:rPr>
        <w:t>3</w:t>
      </w:r>
      <w:r w:rsidRPr="007361B8">
        <w:rPr>
          <w:rFonts w:eastAsia="Calibri"/>
          <w:lang w:eastAsia="ru-RU"/>
        </w:rPr>
        <w:t>.3. Комиссия осуществляет:</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вскрытие конвертов с заявлениями на участие в конкурсе;</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отбор участников конкурса;</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рассмотрение, оценку и сопоставление заявлений на участие в конкурсе;</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определение победителя конкурса;</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p>
    <w:p w:rsidR="007361B8" w:rsidRPr="007361B8" w:rsidRDefault="007361B8" w:rsidP="007361B8">
      <w:pPr>
        <w:autoSpaceDE w:val="0"/>
        <w:autoSpaceDN w:val="0"/>
        <w:adjustRightInd w:val="0"/>
        <w:ind w:firstLine="540"/>
        <w:jc w:val="both"/>
        <w:rPr>
          <w:rFonts w:eastAsia="Calibri"/>
          <w:lang w:eastAsia="ru-RU"/>
        </w:rPr>
      </w:pPr>
      <w:r>
        <w:rPr>
          <w:rFonts w:eastAsia="Calibri"/>
          <w:lang w:eastAsia="ru-RU"/>
        </w:rPr>
        <w:t>3</w:t>
      </w:r>
      <w:r w:rsidRPr="007361B8">
        <w:rPr>
          <w:rFonts w:eastAsia="Calibri"/>
          <w:lang w:eastAsia="ru-RU"/>
        </w:rPr>
        <w:t xml:space="preserve">.4. В состав комиссии входят председатель, заместитель председателя, секретарь, другие члены комиссии, которые назначаются </w:t>
      </w:r>
      <w:r>
        <w:rPr>
          <w:rFonts w:eastAsia="Calibri"/>
          <w:lang w:eastAsia="ru-RU"/>
        </w:rPr>
        <w:t xml:space="preserve">организатором конкурса </w:t>
      </w:r>
      <w:r w:rsidRPr="007361B8">
        <w:rPr>
          <w:rFonts w:eastAsia="Calibri"/>
          <w:lang w:eastAsia="ru-RU"/>
        </w:rPr>
        <w:t>при формировании комиссии.</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5. Председатель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руководит деятельностью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председательствует на заседаниях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организует и планирует деятельность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проводит заседания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объявляет победителя конкурса;</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подписывает протоколы заседаний комиссии.</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.7. Секретарь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ведет протоколы заседания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организует документооборот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извещает членов комиссии о времени и месте заседания комиссии, повестке заседания комиссии;</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оформляет протоколы заседаний комиссии.</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.8. Комиссия правомочна принимать решения, если на заседании присутствует не менее половины от общего числа ее членов.</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7361B8" w:rsidRPr="007361B8" w:rsidRDefault="007361B8" w:rsidP="007361B8">
      <w:pPr>
        <w:autoSpaceDE w:val="0"/>
        <w:autoSpaceDN w:val="0"/>
        <w:adjustRightInd w:val="0"/>
        <w:ind w:firstLine="540"/>
        <w:jc w:val="both"/>
        <w:rPr>
          <w:rFonts w:eastAsia="Calibri"/>
          <w:lang w:eastAsia="ru-RU"/>
        </w:rPr>
      </w:pPr>
      <w:r w:rsidRPr="007361B8">
        <w:rPr>
          <w:rFonts w:eastAsia="Calibri"/>
          <w:lang w:eastAsia="ru-RU"/>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.10. В целях установления достоверности представленных участником конкурса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7361B8" w:rsidRPr="007361B8" w:rsidRDefault="00945102" w:rsidP="007361B8">
      <w:pPr>
        <w:autoSpaceDE w:val="0"/>
        <w:autoSpaceDN w:val="0"/>
        <w:adjustRightInd w:val="0"/>
        <w:ind w:firstLine="540"/>
        <w:jc w:val="both"/>
        <w:rPr>
          <w:rFonts w:eastAsia="Calibri"/>
          <w:lang w:eastAsia="ru-RU"/>
        </w:rPr>
      </w:pPr>
      <w:r>
        <w:rPr>
          <w:rFonts w:eastAsia="Calibri"/>
          <w:lang w:eastAsia="ru-RU"/>
        </w:rPr>
        <w:t>3</w:t>
      </w:r>
      <w:r w:rsidR="007361B8" w:rsidRPr="007361B8">
        <w:rPr>
          <w:rFonts w:eastAsia="Calibri"/>
          <w:lang w:eastAsia="ru-RU"/>
        </w:rPr>
        <w:t>.11. Организационно-техническое обеспечение деятельности комиссии осуществляет организатор конкурса.</w:t>
      </w:r>
    </w:p>
    <w:p w:rsidR="001E1A78" w:rsidRPr="001E1A78" w:rsidRDefault="0023679B" w:rsidP="0023679B">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945102">
        <w:rPr>
          <w:rFonts w:ascii="Times New Roman" w:hAnsi="Times New Roman" w:cs="Times New Roman"/>
          <w:sz w:val="28"/>
          <w:szCs w:val="28"/>
        </w:rPr>
        <w:t>4</w:t>
      </w:r>
      <w:r>
        <w:rPr>
          <w:rFonts w:ascii="Times New Roman" w:hAnsi="Times New Roman" w:cs="Times New Roman"/>
          <w:sz w:val="28"/>
          <w:szCs w:val="28"/>
        </w:rPr>
        <w:t xml:space="preserve">. </w:t>
      </w:r>
      <w:r w:rsidR="001E1A78" w:rsidRPr="001E1A78">
        <w:rPr>
          <w:rFonts w:ascii="Times New Roman" w:hAnsi="Times New Roman" w:cs="Times New Roman"/>
          <w:sz w:val="28"/>
          <w:szCs w:val="28"/>
        </w:rPr>
        <w:t>УСЛОВИЯ УЧАСТИЯ В КОНКУРСЕ</w:t>
      </w:r>
    </w:p>
    <w:p w:rsidR="001E1A78" w:rsidRPr="000C1620" w:rsidRDefault="001E1A78" w:rsidP="001E1A78">
      <w:pPr>
        <w:pStyle w:val="ConsPlusNormal"/>
        <w:widowControl/>
        <w:ind w:firstLine="0"/>
        <w:jc w:val="center"/>
        <w:rPr>
          <w:rFonts w:ascii="Times New Roman" w:hAnsi="Times New Roman" w:cs="Times New Roman"/>
          <w:b/>
          <w:sz w:val="28"/>
          <w:szCs w:val="28"/>
        </w:rPr>
      </w:pPr>
    </w:p>
    <w:p w:rsidR="00D650BB" w:rsidRDefault="00945102" w:rsidP="00D650BB">
      <w:pPr>
        <w:autoSpaceDE w:val="0"/>
        <w:autoSpaceDN w:val="0"/>
        <w:adjustRightInd w:val="0"/>
        <w:ind w:firstLine="540"/>
        <w:jc w:val="both"/>
        <w:rPr>
          <w:rFonts w:eastAsia="Calibri"/>
          <w:lang w:eastAsia="ru-RU"/>
        </w:rPr>
      </w:pPr>
      <w:r>
        <w:rPr>
          <w:rFonts w:eastAsia="Calibri"/>
          <w:lang w:eastAsia="ru-RU"/>
        </w:rPr>
        <w:t>4</w:t>
      </w:r>
      <w:r w:rsidR="00D650BB">
        <w:rPr>
          <w:rFonts w:eastAsia="Calibri"/>
          <w:lang w:eastAsia="ru-RU"/>
        </w:rPr>
        <w:t>.1. Участники конкурса должны отвечать следующим обязательным требованиям:</w:t>
      </w:r>
    </w:p>
    <w:p w:rsidR="00D650BB" w:rsidRDefault="00D650BB" w:rsidP="00D650BB">
      <w:pPr>
        <w:autoSpaceDE w:val="0"/>
        <w:autoSpaceDN w:val="0"/>
        <w:adjustRightInd w:val="0"/>
        <w:ind w:firstLine="540"/>
        <w:jc w:val="both"/>
        <w:rPr>
          <w:rFonts w:eastAsia="Calibri"/>
          <w:lang w:eastAsia="ru-RU"/>
        </w:rPr>
      </w:pPr>
      <w:r>
        <w:rPr>
          <w:rFonts w:eastAsia="Calibri"/>
          <w:lang w:eastAsia="ru-RU"/>
        </w:rPr>
        <w:t xml:space="preserve">а) иметь лицензию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w:t>
      </w:r>
      <w:r>
        <w:rPr>
          <w:rFonts w:eastAsia="Calibri"/>
          <w:lang w:eastAsia="ru-RU"/>
        </w:rPr>
        <w:lastRenderedPageBreak/>
        <w:t>обеспечения собственных нужд юридического лица или индивидуального предпринимателя)", действие которой не приостановлено и не аннулировано;</w:t>
      </w:r>
    </w:p>
    <w:p w:rsidR="00D650BB" w:rsidRDefault="00D650BB" w:rsidP="00D650BB">
      <w:pPr>
        <w:autoSpaceDE w:val="0"/>
        <w:autoSpaceDN w:val="0"/>
        <w:adjustRightInd w:val="0"/>
        <w:ind w:firstLine="540"/>
        <w:jc w:val="both"/>
        <w:rPr>
          <w:rFonts w:eastAsia="Calibri"/>
          <w:lang w:eastAsia="ru-RU"/>
        </w:rPr>
      </w:pPr>
      <w:r>
        <w:rPr>
          <w:rFonts w:eastAsia="Calibri"/>
          <w:lang w:eastAsia="ru-RU"/>
        </w:rPr>
        <w:t>б) иметь на праве собственности или на ином законном основании транспортные средства, отвечающие требованиям конкурсной документации;</w:t>
      </w:r>
    </w:p>
    <w:p w:rsidR="00D650BB" w:rsidRDefault="00D650BB" w:rsidP="00D650BB">
      <w:pPr>
        <w:autoSpaceDE w:val="0"/>
        <w:autoSpaceDN w:val="0"/>
        <w:adjustRightInd w:val="0"/>
        <w:ind w:firstLine="540"/>
        <w:jc w:val="both"/>
        <w:rPr>
          <w:rFonts w:eastAsia="Calibri"/>
          <w:lang w:eastAsia="ru-RU"/>
        </w:rPr>
      </w:pPr>
      <w:r>
        <w:rPr>
          <w:rFonts w:eastAsia="Calibri"/>
          <w:lang w:eastAsia="ru-RU"/>
        </w:rPr>
        <w:t>в) не находиться в процедуре ликвидации или банкротства;</w:t>
      </w:r>
    </w:p>
    <w:p w:rsidR="00D650BB" w:rsidRDefault="00D650BB" w:rsidP="00D650BB">
      <w:pPr>
        <w:autoSpaceDE w:val="0"/>
        <w:autoSpaceDN w:val="0"/>
        <w:adjustRightInd w:val="0"/>
        <w:ind w:firstLine="540"/>
        <w:jc w:val="both"/>
        <w:rPr>
          <w:rFonts w:eastAsia="Calibri"/>
          <w:lang w:eastAsia="ru-RU"/>
        </w:rPr>
      </w:pPr>
      <w:r>
        <w:rPr>
          <w:rFonts w:eastAsia="Calibri"/>
          <w:lang w:eastAsia="ru-RU"/>
        </w:rPr>
        <w:t>г) не состоять в реестре недобросовестных поставщиков (в сфере оказания транспортных услуг).</w:t>
      </w:r>
    </w:p>
    <w:p w:rsidR="001E1A78" w:rsidRPr="0023679B" w:rsidRDefault="00945102" w:rsidP="001E1A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E1A78" w:rsidRPr="0023679B">
        <w:rPr>
          <w:rFonts w:ascii="Times New Roman" w:hAnsi="Times New Roman" w:cs="Times New Roman"/>
          <w:sz w:val="24"/>
          <w:szCs w:val="24"/>
        </w:rPr>
        <w:t>.</w:t>
      </w:r>
      <w:r w:rsidR="008A3FD3">
        <w:rPr>
          <w:rFonts w:ascii="Times New Roman" w:hAnsi="Times New Roman" w:cs="Times New Roman"/>
          <w:sz w:val="24"/>
          <w:szCs w:val="24"/>
        </w:rPr>
        <w:t>2</w:t>
      </w:r>
      <w:r w:rsidR="001E1A78" w:rsidRPr="0023679B">
        <w:rPr>
          <w:rFonts w:ascii="Times New Roman" w:hAnsi="Times New Roman" w:cs="Times New Roman"/>
          <w:sz w:val="24"/>
          <w:szCs w:val="24"/>
        </w:rPr>
        <w:t xml:space="preserve">. Заинтересованное лицо может ознакомиться с конкурсной документацией на официальном сайте </w:t>
      </w:r>
      <w:r w:rsidR="000C1620" w:rsidRPr="0023679B">
        <w:rPr>
          <w:rFonts w:ascii="Times New Roman" w:hAnsi="Times New Roman" w:cs="Times New Roman"/>
          <w:sz w:val="24"/>
          <w:szCs w:val="24"/>
        </w:rPr>
        <w:t>муниципального образования Большеулуйский район в сети Интернет www.</w:t>
      </w:r>
      <w:hyperlink r:id="rId11" w:history="1">
        <w:r w:rsidR="000C1620" w:rsidRPr="0023679B">
          <w:rPr>
            <w:rStyle w:val="a3"/>
            <w:rFonts w:ascii="Times New Roman" w:hAnsi="Times New Roman" w:cs="Times New Roman"/>
            <w:sz w:val="24"/>
            <w:szCs w:val="24"/>
          </w:rPr>
          <w:t>buluy.achim.ru</w:t>
        </w:r>
      </w:hyperlink>
      <w:r w:rsidR="000C1620" w:rsidRPr="0023679B">
        <w:rPr>
          <w:rFonts w:ascii="Times New Roman" w:hAnsi="Times New Roman" w:cs="Times New Roman"/>
          <w:sz w:val="24"/>
          <w:szCs w:val="24"/>
        </w:rPr>
        <w:t xml:space="preserve">. в разделе сельские советы, подраздел Большеулуйский сельсовет, </w:t>
      </w:r>
      <w:r w:rsidR="001E1A78" w:rsidRPr="0023679B">
        <w:rPr>
          <w:rFonts w:ascii="Times New Roman" w:hAnsi="Times New Roman" w:cs="Times New Roman"/>
          <w:sz w:val="24"/>
          <w:szCs w:val="24"/>
        </w:rPr>
        <w:t>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605452" w:rsidRPr="0023679B" w:rsidRDefault="00945102" w:rsidP="006054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8A3FD3">
        <w:rPr>
          <w:rFonts w:ascii="Times New Roman" w:hAnsi="Times New Roman" w:cs="Times New Roman"/>
          <w:sz w:val="24"/>
          <w:szCs w:val="24"/>
        </w:rPr>
        <w:t>.3</w:t>
      </w:r>
      <w:r w:rsidR="00605452" w:rsidRPr="0023679B">
        <w:rPr>
          <w:rFonts w:ascii="Times New Roman" w:hAnsi="Times New Roman" w:cs="Times New Roman"/>
          <w:sz w:val="24"/>
          <w:szCs w:val="24"/>
        </w:rPr>
        <w:t xml:space="preserve">. </w:t>
      </w:r>
      <w:r w:rsidR="008A3FD3">
        <w:rPr>
          <w:rFonts w:ascii="Times New Roman" w:hAnsi="Times New Roman" w:cs="Times New Roman"/>
          <w:sz w:val="24"/>
          <w:szCs w:val="24"/>
        </w:rPr>
        <w:t>Для участия в конкурсе участник конкурса подает заявление на участие в конкурсе.</w:t>
      </w:r>
    </w:p>
    <w:p w:rsidR="008A3FD3" w:rsidRDefault="00945102" w:rsidP="008A3FD3">
      <w:pPr>
        <w:autoSpaceDE w:val="0"/>
        <w:autoSpaceDN w:val="0"/>
        <w:adjustRightInd w:val="0"/>
        <w:ind w:firstLine="540"/>
        <w:jc w:val="both"/>
        <w:rPr>
          <w:rFonts w:eastAsia="Calibri"/>
          <w:lang w:eastAsia="ru-RU"/>
        </w:rPr>
      </w:pPr>
      <w:r>
        <w:rPr>
          <w:rFonts w:eastAsia="Calibri"/>
          <w:lang w:eastAsia="ru-RU"/>
        </w:rPr>
        <w:t>4</w:t>
      </w:r>
      <w:r w:rsidR="008A3FD3">
        <w:rPr>
          <w:rFonts w:eastAsia="Calibri"/>
          <w:lang w:eastAsia="ru-RU"/>
        </w:rPr>
        <w:t>.3.1. Вместе с заявлением на участие в конкурсе участник конкурса представляет следующие документы:</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б) расчет свободных провозных возможностей, утвержденный руководителем юридического лица или индивидуальным предпринимателем, а также список предлагаемого для обслуживания подвижного состава, заявленного на участие в конкурсе, с приложением:</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для транспортных средств, находящихся на праве собственности, - копий свидетельств о регистрации транспортных средств;</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для транспортных средств, принадлежащих участнику конкурса на ином законном праве, - документов, подтверждающих принадлежность транспортных средств на ином законном праве;</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в) копии диагностических карт;</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г) копии одобрений типа транспортного средства, а в случае их отсутствия документ,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 и содержащий сведения об экологическом классе, категории и классе транспортного средства;</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е) документ, подтверждающий оснащение транспортных средств аппаратурой спутниковой навигации ГЛОНАСС или ГЛОНАСС/GPS;</w:t>
      </w:r>
    </w:p>
    <w:p w:rsidR="008A3FD3" w:rsidRPr="008B660A" w:rsidRDefault="008A3FD3" w:rsidP="008B660A">
      <w:pPr>
        <w:autoSpaceDE w:val="0"/>
        <w:autoSpaceDN w:val="0"/>
        <w:adjustRightInd w:val="0"/>
        <w:ind w:left="-142" w:firstLine="540"/>
        <w:jc w:val="both"/>
        <w:rPr>
          <w:rFonts w:eastAsia="Calibri"/>
          <w:lang w:eastAsia="ru-RU"/>
        </w:rPr>
      </w:pPr>
      <w:r w:rsidRPr="008B660A">
        <w:rPr>
          <w:rFonts w:eastAsia="Calibri"/>
          <w:lang w:eastAsia="ru-RU"/>
        </w:rPr>
        <w:lastRenderedPageBreak/>
        <w:t>ж) копию договора (соглашения) с мастерской, осуществляющей деятельность по установке, проверке, техническому обслуживанию и ремонту тахографов, сведения о которой внесены в Перечень сведений о мастерских, осуществляющих деятельность по установке, проверке, техническому обслуживанию и ремонту тахографов, или копию справки о комплектации транспортных средств, выданной официальным представителем завода-изготовителя.</w:t>
      </w:r>
    </w:p>
    <w:p w:rsidR="008A3FD3" w:rsidRPr="008B660A" w:rsidRDefault="008A3FD3" w:rsidP="008A3FD3">
      <w:pPr>
        <w:autoSpaceDE w:val="0"/>
        <w:autoSpaceDN w:val="0"/>
        <w:adjustRightInd w:val="0"/>
        <w:ind w:firstLine="540"/>
        <w:jc w:val="both"/>
        <w:rPr>
          <w:rFonts w:eastAsia="Calibri"/>
          <w:lang w:eastAsia="ru-RU"/>
        </w:rPr>
      </w:pPr>
      <w:r w:rsidRPr="008B660A">
        <w:rPr>
          <w:rFonts w:eastAsia="Calibri"/>
          <w:lang w:eastAsia="ru-RU"/>
        </w:rPr>
        <w:t>Требование по представлению документов, указанных в настоящем подпункте, распространяется только на участников конкурса, претендующих осуществлять перевозки в междугороднем сообщении;</w:t>
      </w:r>
    </w:p>
    <w:p w:rsidR="008A3FD3" w:rsidRPr="008B660A" w:rsidRDefault="008A3FD3" w:rsidP="008A3FD3">
      <w:pPr>
        <w:autoSpaceDE w:val="0"/>
        <w:autoSpaceDN w:val="0"/>
        <w:adjustRightInd w:val="0"/>
        <w:ind w:firstLine="540"/>
        <w:jc w:val="both"/>
        <w:rPr>
          <w:rFonts w:eastAsia="Calibri"/>
          <w:lang w:eastAsia="ru-RU"/>
        </w:rPr>
      </w:pPr>
      <w:r w:rsidRPr="008B660A">
        <w:rPr>
          <w:rFonts w:eastAsia="Calibri"/>
          <w:lang w:eastAsia="ru-RU"/>
        </w:rPr>
        <w:t>з) документы, подтверждающие оборудование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 либо гарантийное письмо участника конкурса об оборудовании в случае признания победителем конкурса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w:t>
      </w:r>
    </w:p>
    <w:p w:rsidR="008A3FD3" w:rsidRDefault="008A3FD3" w:rsidP="008A3FD3">
      <w:pPr>
        <w:autoSpaceDE w:val="0"/>
        <w:autoSpaceDN w:val="0"/>
        <w:adjustRightInd w:val="0"/>
        <w:ind w:firstLine="540"/>
        <w:jc w:val="both"/>
        <w:rPr>
          <w:rFonts w:eastAsia="Calibri"/>
          <w:lang w:eastAsia="ru-RU"/>
        </w:rPr>
      </w:pPr>
      <w:r w:rsidRPr="008B660A">
        <w:rPr>
          <w:rFonts w:eastAsia="Calibri"/>
          <w:lang w:eastAsia="ru-RU"/>
        </w:rPr>
        <w:t>Требование по представлению документов, указанных в настоящем подпункте, распространяется только на участников конкурса, претендующих осуществлять перевозки в пригородном сообщении;</w:t>
      </w:r>
    </w:p>
    <w:p w:rsidR="008A3FD3" w:rsidRDefault="00945102" w:rsidP="008A3FD3">
      <w:pPr>
        <w:autoSpaceDE w:val="0"/>
        <w:autoSpaceDN w:val="0"/>
        <w:adjustRightInd w:val="0"/>
        <w:ind w:firstLine="540"/>
        <w:jc w:val="both"/>
        <w:rPr>
          <w:rFonts w:eastAsia="Calibri"/>
          <w:lang w:eastAsia="ru-RU"/>
        </w:rPr>
      </w:pPr>
      <w:r>
        <w:rPr>
          <w:rFonts w:eastAsia="Calibri"/>
          <w:lang w:eastAsia="ru-RU"/>
        </w:rPr>
        <w:t>4</w:t>
      </w:r>
      <w:r w:rsidR="008A3FD3">
        <w:rPr>
          <w:rFonts w:eastAsia="Calibri"/>
          <w:lang w:eastAsia="ru-RU"/>
        </w:rPr>
        <w:t>.3.2. В целях оценки и сопоставления заявлений на участие в конкурсе в соответствии с системой оценки по критериям отбора участник конкурса для участия в конкурсе по своему усмотрению представляет следующие документы:</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а) документ, содержащий сведения о наличии системы кондиционирования и оборудования для перевозки лиц с ограниченными возможностями,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б) копии паспортов транспортных средств или справку от организации, выполнившей капитальный ремонт транспортного средства;</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в) копию сертификата на техническое обслуживание и ремонт транспортных средств, выданного аккредитованной в качестве органа по сертификации организацией;</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г) копию договора на техническое обслуживание и ремонт транспортных средств;</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д) копию договора аренды стояночных мест, предназначенных для хранения (стоянки) транспортных средств, либо копию документа, подтверждающего наличие стояночных мест, предназначенных для хранения (стоянки) транспортных средств, на праве собственности или ином вещном праве;</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е) копию сертификата на выполнение услуг (работ) пассажирского автомобильного транспорта, выданного аккредитованной в качестве органа по сертификации организацией;</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ж) предложение о размере тарифа на регулярные перевозки пассажиров и багажа автомобильным транспортом по маршруту или маршрутам, включенным в лот, подтвержденное расчетом себестоимости перевозок, прогнозом объемов перевозок и размеров налоговых отчислений;</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 xml:space="preserve">з) копию диплома о высшем образовании и (или) о среднем профессиональном образовании по специальностям, указанным в </w:t>
      </w:r>
      <w:hyperlink r:id="rId12" w:history="1">
        <w:r>
          <w:rPr>
            <w:rFonts w:eastAsia="Calibri"/>
            <w:color w:val="0000FF"/>
            <w:lang w:eastAsia="ru-RU"/>
          </w:rPr>
          <w:t>Приказе</w:t>
        </w:r>
      </w:hyperlink>
      <w:r>
        <w:rPr>
          <w:rFonts w:eastAsia="Calibri"/>
          <w:lang w:eastAsia="ru-RU"/>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либо удостоверение о прохождении курса обучения и сдаче квалификационного экзамена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lastRenderedPageBreak/>
        <w:t>и) копию (и) расписания движения по маршруту (ам) регулярных перевозок в Красноярском крае, утвержденного уполномоченным органом.</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 xml:space="preserve">Верность копий представляемых документов удостоверятся в порядке, установленном </w:t>
      </w:r>
      <w:hyperlink r:id="rId13" w:history="1">
        <w:r w:rsidRPr="0014066B">
          <w:rPr>
            <w:rFonts w:eastAsia="Calibri"/>
            <w:lang w:eastAsia="ru-RU"/>
          </w:rPr>
          <w:t>Указом</w:t>
        </w:r>
      </w:hyperlink>
      <w:r>
        <w:rPr>
          <w:rFonts w:eastAsia="Calibri"/>
          <w:lang w:eastAsia="ru-RU"/>
        </w:rPr>
        <w:t xml:space="preserve"> Президиума Верховного Совета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8A3FD3" w:rsidRDefault="00945102" w:rsidP="008A3FD3">
      <w:pPr>
        <w:autoSpaceDE w:val="0"/>
        <w:autoSpaceDN w:val="0"/>
        <w:adjustRightInd w:val="0"/>
        <w:ind w:firstLine="540"/>
        <w:jc w:val="both"/>
        <w:rPr>
          <w:rFonts w:eastAsia="Calibri"/>
          <w:lang w:eastAsia="ru-RU"/>
        </w:rPr>
      </w:pPr>
      <w:r>
        <w:rPr>
          <w:rFonts w:eastAsia="Calibri"/>
          <w:lang w:eastAsia="ru-RU"/>
        </w:rPr>
        <w:t>4</w:t>
      </w:r>
      <w:r w:rsidR="008A3FD3">
        <w:rPr>
          <w:rFonts w:eastAsia="Calibri"/>
          <w:lang w:eastAsia="ru-RU"/>
        </w:rPr>
        <w:t>.3.3. Организатор конкурса запрашивает:</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участником конкурса по собственной инициативе;</w:t>
      </w:r>
    </w:p>
    <w:p w:rsidR="008A3FD3" w:rsidRDefault="008A3FD3" w:rsidP="0014066B">
      <w:pPr>
        <w:autoSpaceDE w:val="0"/>
        <w:autoSpaceDN w:val="0"/>
        <w:adjustRightInd w:val="0"/>
        <w:ind w:firstLine="540"/>
        <w:jc w:val="both"/>
        <w:rPr>
          <w:rFonts w:eastAsia="Calibri"/>
          <w:lang w:eastAsia="ru-RU"/>
        </w:rPr>
      </w:pPr>
      <w:r>
        <w:rPr>
          <w:rFonts w:eastAsia="Calibri"/>
          <w:lang w:eastAsia="ru-RU"/>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A3FD3" w:rsidRDefault="008A3FD3" w:rsidP="008A3FD3">
      <w:pPr>
        <w:autoSpaceDE w:val="0"/>
        <w:autoSpaceDN w:val="0"/>
        <w:adjustRightInd w:val="0"/>
        <w:ind w:firstLine="540"/>
        <w:jc w:val="both"/>
        <w:rPr>
          <w:rFonts w:eastAsia="Calibri"/>
          <w:lang w:eastAsia="ru-RU"/>
        </w:rPr>
      </w:pPr>
      <w:r>
        <w:rPr>
          <w:rFonts w:eastAsia="Calibri"/>
          <w:lang w:eastAsia="ru-RU"/>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участником конкурса для хранения транспортных средств.</w:t>
      </w:r>
    </w:p>
    <w:p w:rsidR="008A3FD3" w:rsidRDefault="008A3FD3" w:rsidP="008A3FD3">
      <w:pPr>
        <w:autoSpaceDE w:val="0"/>
        <w:autoSpaceDN w:val="0"/>
        <w:adjustRightInd w:val="0"/>
        <w:jc w:val="both"/>
        <w:rPr>
          <w:rFonts w:eastAsia="Calibri"/>
          <w:lang w:eastAsia="ru-RU"/>
        </w:rPr>
      </w:pPr>
    </w:p>
    <w:p w:rsidR="009F7AA1" w:rsidRDefault="009F7AA1" w:rsidP="00605452">
      <w:pPr>
        <w:pStyle w:val="ConsPlusNormal"/>
        <w:widowControl/>
        <w:ind w:firstLine="540"/>
        <w:jc w:val="both"/>
        <w:rPr>
          <w:rFonts w:ascii="Times New Roman" w:hAnsi="Times New Roman" w:cs="Times New Roman"/>
          <w:sz w:val="24"/>
          <w:szCs w:val="24"/>
        </w:rPr>
      </w:pPr>
    </w:p>
    <w:p w:rsidR="0023679B" w:rsidRPr="0023679B" w:rsidRDefault="0023679B" w:rsidP="00605452">
      <w:pPr>
        <w:pStyle w:val="ConsPlusNormal"/>
        <w:widowControl/>
        <w:ind w:firstLine="540"/>
        <w:jc w:val="both"/>
        <w:rPr>
          <w:rFonts w:ascii="Times New Roman" w:hAnsi="Times New Roman" w:cs="Times New Roman"/>
          <w:sz w:val="24"/>
          <w:szCs w:val="24"/>
        </w:rPr>
      </w:pPr>
    </w:p>
    <w:p w:rsidR="0023679B" w:rsidRDefault="0023679B" w:rsidP="0023679B">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w:t>
      </w:r>
      <w:r w:rsidR="00945102">
        <w:rPr>
          <w:rFonts w:ascii="Times New Roman" w:hAnsi="Times New Roman" w:cs="Times New Roman"/>
          <w:sz w:val="24"/>
          <w:szCs w:val="24"/>
        </w:rPr>
        <w:t>5</w:t>
      </w:r>
      <w:r>
        <w:rPr>
          <w:rFonts w:ascii="Times New Roman" w:hAnsi="Times New Roman" w:cs="Times New Roman"/>
          <w:sz w:val="24"/>
          <w:szCs w:val="24"/>
        </w:rPr>
        <w:t xml:space="preserve">.   </w:t>
      </w:r>
      <w:r w:rsidR="00F7385E" w:rsidRPr="0023679B">
        <w:rPr>
          <w:rFonts w:ascii="Times New Roman" w:hAnsi="Times New Roman" w:cs="Times New Roman"/>
          <w:sz w:val="24"/>
          <w:szCs w:val="24"/>
        </w:rPr>
        <w:t xml:space="preserve">ПОРЯДОК ПРОВЕДЕНИЯ КОНКУРСА, </w:t>
      </w:r>
    </w:p>
    <w:p w:rsidR="00F7385E" w:rsidRPr="0023679B" w:rsidRDefault="0023679B" w:rsidP="0023679B">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w:t>
      </w:r>
      <w:r w:rsidR="00F7385E" w:rsidRPr="0023679B">
        <w:rPr>
          <w:rFonts w:ascii="Times New Roman" w:hAnsi="Times New Roman" w:cs="Times New Roman"/>
          <w:sz w:val="24"/>
          <w:szCs w:val="24"/>
        </w:rPr>
        <w:t>КРИТЕРИИ</w:t>
      </w:r>
      <w:r>
        <w:rPr>
          <w:rFonts w:ascii="Times New Roman" w:hAnsi="Times New Roman" w:cs="Times New Roman"/>
          <w:sz w:val="24"/>
          <w:szCs w:val="24"/>
        </w:rPr>
        <w:t xml:space="preserve">  </w:t>
      </w:r>
      <w:r w:rsidR="00F7385E" w:rsidRPr="0023679B">
        <w:rPr>
          <w:rFonts w:ascii="Times New Roman" w:hAnsi="Times New Roman" w:cs="Times New Roman"/>
          <w:sz w:val="24"/>
          <w:szCs w:val="24"/>
        </w:rPr>
        <w:t>ОТБОРА ПОБЕДИТЕЛЕЙ</w:t>
      </w:r>
    </w:p>
    <w:p w:rsidR="00A25E19" w:rsidRPr="0023679B" w:rsidRDefault="00A25E19" w:rsidP="00A25E19">
      <w:pPr>
        <w:pStyle w:val="ConsPlusNormal"/>
        <w:widowControl/>
        <w:ind w:firstLine="540"/>
        <w:jc w:val="both"/>
        <w:rPr>
          <w:rFonts w:ascii="Times New Roman" w:hAnsi="Times New Roman" w:cs="Times New Roman"/>
          <w:sz w:val="24"/>
          <w:szCs w:val="24"/>
        </w:rPr>
      </w:pP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 Для участия в конкурсе участник конкурса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Заявление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Конверты с заявлениями, поступившие после окончания срока приема заявлений,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 полномочия которого подтверждены документами, указанными в </w:t>
      </w:r>
      <w:hyperlink r:id="rId14" w:history="1">
        <w:r>
          <w:rPr>
            <w:rFonts w:eastAsia="Calibri"/>
            <w:color w:val="0000FF"/>
            <w:lang w:eastAsia="ru-RU"/>
          </w:rPr>
          <w:t xml:space="preserve">подпункте "б" пункта </w:t>
        </w:r>
        <w:r w:rsidR="00945102">
          <w:rPr>
            <w:rFonts w:eastAsia="Calibri"/>
            <w:color w:val="0000FF"/>
            <w:lang w:eastAsia="ru-RU"/>
          </w:rPr>
          <w:t>4</w:t>
        </w:r>
        <w:r>
          <w:rPr>
            <w:rFonts w:eastAsia="Calibri"/>
            <w:color w:val="0000FF"/>
            <w:lang w:eastAsia="ru-RU"/>
          </w:rPr>
          <w:t>.3.1</w:t>
        </w:r>
      </w:hyperlink>
      <w:r>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lastRenderedPageBreak/>
        <w:t>5</w:t>
      </w:r>
      <w:r w:rsidR="0014066B">
        <w:rPr>
          <w:rFonts w:eastAsia="Calibri"/>
          <w:lang w:eastAsia="ru-RU"/>
        </w:rPr>
        <w:t>.3. Участник конкурса вправе подать по одному лоту конкурса только одно заявление на участие в конкурсе.</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.4. Участник конкурса, подавший заявление на участие в конкурсе, вправе изменить заявление на участие в конкурсе в любое время до момента вскрытия комиссией конвертов с заявлениями на участие в конкурсе. Изменения, внесенные в заявление на участие в конкурсе, считаются его неотъемлемой частью. На соответствующем конверте указывается наименование открытого конкурса и регистрационный номер заявления на участие в конкурсе в следующем порядке: "Изменение заявления на участие в открытом конкурсе на право заключения договора об организации регулярных пассажирских перевозок по лоту N ___. Регистрационный номер заявления на участие в конкурсе____".</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.5. Участник конкурса, подавший заявление на участие в конкурсе, вправе отозвать заявление на участие в конкурсе до начала вскрытия конвертов с заявлениями.</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Участник конкурса подает организатору конкурса в письменном виде заявление об отзыве заявления на участие в конкурсе. При этом в заявлении об отзыве заявления на участие в конкурсе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неподанными.</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.5.1. Конверты с заявлениями участников конкурса передаются организатором конкурса в комиссию по описи в день, следующий за днем окончания приема заявлений на участие в конкурсе.</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.6. Конкурс проводится в 3 этапа.</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.7. На первом этапе секретарь комиссии вскрывает конверты с заявлениями на участие в конкурсе и оглашает содержащуюся в них информацию.</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.8. Конверты с заявлениями на участие в конкурсе вскрываются и рассматриваются в день, час и месте, указанном в извещении о проведении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Участники конкурса,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15 календарных дней со дня вскрытия конвертов с заявлениями на участие в конкурсе.</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.10. По итогам рассмотрения заявлений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Решение комиссии оформляется протоколом рассмотрения заявлений на участие в конкурсе.</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Протокол рассмотрения заявлений на участие в конкурсе должен содержать сведения об участниках конкурса, подавших заявления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14066B" w:rsidRDefault="00945102" w:rsidP="0014066B">
      <w:pPr>
        <w:autoSpaceDE w:val="0"/>
        <w:autoSpaceDN w:val="0"/>
        <w:adjustRightInd w:val="0"/>
        <w:ind w:firstLine="540"/>
        <w:jc w:val="both"/>
        <w:rPr>
          <w:rFonts w:eastAsia="Calibri"/>
          <w:lang w:eastAsia="ru-RU"/>
        </w:rPr>
      </w:pPr>
      <w:bookmarkStart w:id="1" w:name="Par30"/>
      <w:bookmarkEnd w:id="1"/>
      <w:r>
        <w:rPr>
          <w:rFonts w:eastAsia="Calibri"/>
          <w:lang w:eastAsia="ru-RU"/>
        </w:rPr>
        <w:t>5</w:t>
      </w:r>
      <w:r w:rsidR="0014066B">
        <w:rPr>
          <w:rFonts w:eastAsia="Calibri"/>
          <w:lang w:eastAsia="ru-RU"/>
        </w:rPr>
        <w:t>.11. Основаниями для отказа участнику конкурса в допуске к участию в конкурсе являются: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а) несоответствие заявления на участие в конкурсе требованиям конкурсной документации;</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lastRenderedPageBreak/>
        <w:t>б) установление недостоверности сведений, содержащихся в документах, представленных участником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в) неполное представление документов, предусмотренных </w:t>
      </w:r>
      <w:hyperlink r:id="rId15" w:history="1">
        <w:r>
          <w:rPr>
            <w:rFonts w:eastAsia="Calibri"/>
            <w:color w:val="0000FF"/>
            <w:lang w:eastAsia="ru-RU"/>
          </w:rPr>
          <w:t xml:space="preserve">пунктом </w:t>
        </w:r>
        <w:r w:rsidR="00945102">
          <w:rPr>
            <w:rFonts w:eastAsia="Calibri"/>
            <w:color w:val="0000FF"/>
            <w:lang w:eastAsia="ru-RU"/>
          </w:rPr>
          <w:t>4</w:t>
        </w:r>
        <w:r>
          <w:rPr>
            <w:rFonts w:eastAsia="Calibri"/>
            <w:color w:val="0000FF"/>
            <w:lang w:eastAsia="ru-RU"/>
          </w:rPr>
          <w:t>.3.1</w:t>
        </w:r>
      </w:hyperlink>
      <w:r w:rsidR="0069785B">
        <w:rPr>
          <w:rFonts w:eastAsia="Calibri"/>
          <w:lang w:eastAsia="ru-RU"/>
        </w:rPr>
        <w:t xml:space="preserve"> Документации</w:t>
      </w:r>
      <w:r>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аннулировать результаты конкурса.</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 xml:space="preserve">.12. О принятом в соответствии с </w:t>
      </w:r>
      <w:hyperlink w:anchor="Par30" w:history="1">
        <w:r w:rsidR="0014066B">
          <w:rPr>
            <w:rFonts w:eastAsia="Calibri"/>
            <w:color w:val="0000FF"/>
            <w:lang w:eastAsia="ru-RU"/>
          </w:rPr>
          <w:t xml:space="preserve">пунктом </w:t>
        </w:r>
        <w:r>
          <w:rPr>
            <w:rFonts w:eastAsia="Calibri"/>
            <w:color w:val="0000FF"/>
            <w:lang w:eastAsia="ru-RU"/>
          </w:rPr>
          <w:t>5</w:t>
        </w:r>
        <w:r w:rsidR="0014066B">
          <w:rPr>
            <w:rFonts w:eastAsia="Calibri"/>
            <w:color w:val="0000FF"/>
            <w:lang w:eastAsia="ru-RU"/>
          </w:rPr>
          <w:t>.11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 xml:space="preserve"> решении комиссия извещает участников конкурса. Извещение участников конкурса осуществляется в течение пяти календарных дней со дня, следующего за днем подписания протокола рассмотрения заявлений на участие в конкурсе. Извещение участников конкурса осуществляется в письменной форме с приложением копии протокола рассмотрения заявлений на участие в конкурсе.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 полномочия которого подтверждены документами, указанными в </w:t>
      </w:r>
      <w:hyperlink r:id="rId16" w:history="1">
        <w:r w:rsidR="0014066B">
          <w:rPr>
            <w:rFonts w:eastAsia="Calibri"/>
            <w:color w:val="0000FF"/>
            <w:lang w:eastAsia="ru-RU"/>
          </w:rPr>
          <w:t xml:space="preserve">подпункте "а" пункта </w:t>
        </w:r>
        <w:r>
          <w:rPr>
            <w:rFonts w:eastAsia="Calibri"/>
            <w:color w:val="0000FF"/>
            <w:lang w:eastAsia="ru-RU"/>
          </w:rPr>
          <w:t>4</w:t>
        </w:r>
        <w:r w:rsidR="0014066B">
          <w:rPr>
            <w:rFonts w:eastAsia="Calibri"/>
            <w:color w:val="0000FF"/>
            <w:lang w:eastAsia="ru-RU"/>
          </w:rPr>
          <w:t>.3.1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.13. В случае если в результате рассмотрения заявлений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участника конкурса, подавшего заявление на участие в конкурсе, конкурс признается несостоявшимся.</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 xml:space="preserve">.14. В случае если только один участник конкурса допущен к третьему этапу, данный участник конкурса признается комиссией победителем конкурса и в течение 10 календарных дней со дня подписания протокола рассмотрения заявлений на участие в конкурсе комиссией направляются документы для заключения договора с таким участником конкурса. Договор заключается после утверждения организатором конкурса последнего протокола оценки и сопоставления заявлений на участие в конкурсе в порядке, предусмотренном </w:t>
      </w:r>
      <w:hyperlink w:anchor="Par64" w:history="1">
        <w:r w:rsidR="0014066B">
          <w:rPr>
            <w:rFonts w:eastAsia="Calibri"/>
            <w:color w:val="0000FF"/>
            <w:lang w:eastAsia="ru-RU"/>
          </w:rPr>
          <w:t xml:space="preserve">пунктами </w:t>
        </w:r>
        <w:r>
          <w:rPr>
            <w:rFonts w:eastAsia="Calibri"/>
            <w:color w:val="0000FF"/>
            <w:lang w:eastAsia="ru-RU"/>
          </w:rPr>
          <w:t>5</w:t>
        </w:r>
        <w:r w:rsidR="0014066B">
          <w:rPr>
            <w:rFonts w:eastAsia="Calibri"/>
            <w:color w:val="0000FF"/>
            <w:lang w:eastAsia="ru-RU"/>
          </w:rPr>
          <w:t>.20</w:t>
        </w:r>
      </w:hyperlink>
      <w:r w:rsidR="0014066B">
        <w:rPr>
          <w:rFonts w:eastAsia="Calibri"/>
          <w:lang w:eastAsia="ru-RU"/>
        </w:rPr>
        <w:t xml:space="preserve"> - </w:t>
      </w:r>
      <w:hyperlink w:anchor="Par77" w:history="1">
        <w:r>
          <w:rPr>
            <w:rFonts w:eastAsia="Calibri"/>
            <w:color w:val="0000FF"/>
            <w:lang w:eastAsia="ru-RU"/>
          </w:rPr>
          <w:t>5</w:t>
        </w:r>
        <w:r w:rsidR="0014066B">
          <w:rPr>
            <w:rFonts w:eastAsia="Calibri"/>
            <w:color w:val="0000FF"/>
            <w:lang w:eastAsia="ru-RU"/>
          </w:rPr>
          <w:t>.21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 xml:space="preserve">.15. На третьем этапе конкурса комиссией по балльной системе оцениваются и сопоставляются заявления на участие в конкурсе в соответствии с </w:t>
      </w:r>
      <w:hyperlink r:id="rId17" w:history="1">
        <w:r w:rsidR="0014066B">
          <w:rPr>
            <w:rFonts w:eastAsia="Calibri"/>
            <w:color w:val="0000FF"/>
            <w:lang w:eastAsia="ru-RU"/>
          </w:rPr>
          <w:t>системой</w:t>
        </w:r>
      </w:hyperlink>
      <w:r w:rsidR="0014066B">
        <w:rPr>
          <w:rFonts w:eastAsia="Calibri"/>
          <w:lang w:eastAsia="ru-RU"/>
        </w:rPr>
        <w:t xml:space="preserve"> оценки по критериям отбора согласно приложению N 1 к настоящему Порядку. Количество баллов определяется простым суммированием по каждому критерию.</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.16.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Победителем конкурса признается участник конкурса, заявлению на участие в конкурсе которого присвоен первый номер.</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.17. Решение комиссии об итогах конкурса оформляется протоколом оценки и сопоставления заявления на участие в конкурсе, в котором указывается: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наименование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состав комиссии;</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результаты голосования;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наименования участников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тарифы, предложенные участниками конкурса для перевозки пассажиров;</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lastRenderedPageBreak/>
        <w:t>победитель конкурса.</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конкурса аннулируются, и определяется новый победитель конкурса в соответствии с настоящим Порядком.</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.19. В течение 3 календарных дней, следующих за днем подписания протокола оценки и сопоставления заявлений на участие в конкурсе, организатор конкурса утверждает протокол оценки и сопоставления заявлений на участие в конкурсе. Утвержденный протокол размещается организатором конкурса на официальном сайте Красноярского края - едином краевом портале "Красноярский край" в течение 3 календарных дней со дня его утверждения.</w:t>
      </w:r>
    </w:p>
    <w:p w:rsidR="0014066B" w:rsidRDefault="00945102" w:rsidP="0014066B">
      <w:pPr>
        <w:autoSpaceDE w:val="0"/>
        <w:autoSpaceDN w:val="0"/>
        <w:adjustRightInd w:val="0"/>
        <w:ind w:firstLine="540"/>
        <w:jc w:val="both"/>
        <w:rPr>
          <w:rFonts w:eastAsia="Calibri"/>
          <w:lang w:eastAsia="ru-RU"/>
        </w:rPr>
      </w:pPr>
      <w:bookmarkStart w:id="2" w:name="Par64"/>
      <w:bookmarkEnd w:id="2"/>
      <w:r>
        <w:rPr>
          <w:rFonts w:eastAsia="Calibri"/>
          <w:lang w:eastAsia="ru-RU"/>
        </w:rPr>
        <w:t>5</w:t>
      </w:r>
      <w:r w:rsidR="0014066B">
        <w:rPr>
          <w:rFonts w:eastAsia="Calibri"/>
          <w:lang w:eastAsia="ru-RU"/>
        </w:rPr>
        <w:t xml:space="preserve">.20. В течение 7 рабочих дней, следующих за днем размещения на официальном сайте Красноярского края - едином краевом портале "Красноярский край" протоколов оценки и сопоставления заявлений на участие в конкурсе, организатор конкурса устанавливает количество лотов, по которым участник конкурса признан победителем и (или) количество лотов, по которым участник конкурса был допущен к участию в конкурсе и конкурс признан несостоявшимся, оценивает провозные возможности участника конкурса на предмет их достаточности в соответствии с требованиями конкурсной документации для перевозки по каждому лоту, после чего в течение 3 рабочих дней уведомляет участника конкурса о необходимости принятия решения о выборе лота (лотов). Уведомление может быть направлено участнику конкурса почтовым отправлением с уведомлением о вручении и описью вложения либо по электронной почте или вручено лично участнику конкурса или его представителю, полномочия которого подтверждены документами, указанными в </w:t>
      </w:r>
      <w:hyperlink r:id="rId18" w:history="1">
        <w:r w:rsidR="0014066B">
          <w:rPr>
            <w:rFonts w:eastAsia="Calibri"/>
            <w:color w:val="0000FF"/>
            <w:lang w:eastAsia="ru-RU"/>
          </w:rPr>
          <w:t xml:space="preserve">подпункте "а" пункта </w:t>
        </w:r>
        <w:r>
          <w:rPr>
            <w:rFonts w:eastAsia="Calibri"/>
            <w:color w:val="0000FF"/>
            <w:lang w:eastAsia="ru-RU"/>
          </w:rPr>
          <w:t>4</w:t>
        </w:r>
        <w:r w:rsidR="0014066B">
          <w:rPr>
            <w:rFonts w:eastAsia="Calibri"/>
            <w:color w:val="0000FF"/>
            <w:lang w:eastAsia="ru-RU"/>
          </w:rPr>
          <w:t>.3.1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bookmarkStart w:id="3" w:name="Par66"/>
      <w:bookmarkEnd w:id="3"/>
      <w:r>
        <w:rPr>
          <w:rFonts w:eastAsia="Calibri"/>
          <w:lang w:eastAsia="ru-RU"/>
        </w:rPr>
        <w:t>5</w:t>
      </w:r>
      <w:r w:rsidR="0014066B">
        <w:rPr>
          <w:rFonts w:eastAsia="Calibri"/>
          <w:lang w:eastAsia="ru-RU"/>
        </w:rPr>
        <w:t xml:space="preserve">.20.1. Если участник конкурса признан победителем только по одному лоту, то в день, следующий за днем истечения срока, указанного в </w:t>
      </w:r>
      <w:hyperlink w:anchor="Par64" w:history="1">
        <w:r w:rsidR="0014066B">
          <w:rPr>
            <w:rFonts w:eastAsia="Calibri"/>
            <w:color w:val="0000FF"/>
            <w:lang w:eastAsia="ru-RU"/>
          </w:rPr>
          <w:t xml:space="preserve">пункте </w:t>
        </w:r>
        <w:r>
          <w:rPr>
            <w:rFonts w:eastAsia="Calibri"/>
            <w:color w:val="0000FF"/>
            <w:lang w:eastAsia="ru-RU"/>
          </w:rPr>
          <w:t>5</w:t>
        </w:r>
        <w:r w:rsidR="0014066B">
          <w:rPr>
            <w:rFonts w:eastAsia="Calibri"/>
            <w:color w:val="0000FF"/>
            <w:lang w:eastAsia="ru-RU"/>
          </w:rPr>
          <w:t>.20</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 xml:space="preserve">,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полномочия которого подтверждены документами, указанными в </w:t>
      </w:r>
      <w:hyperlink r:id="rId19" w:history="1">
        <w:r w:rsidR="0014066B">
          <w:rPr>
            <w:rFonts w:eastAsia="Calibri"/>
            <w:color w:val="0000FF"/>
            <w:lang w:eastAsia="ru-RU"/>
          </w:rPr>
          <w:t xml:space="preserve">подпункте "а" пункта </w:t>
        </w:r>
        <w:r>
          <w:rPr>
            <w:rFonts w:eastAsia="Calibri"/>
            <w:color w:val="0000FF"/>
            <w:lang w:eastAsia="ru-RU"/>
          </w:rPr>
          <w:t>4</w:t>
        </w:r>
        <w:r w:rsidR="0014066B">
          <w:rPr>
            <w:rFonts w:eastAsia="Calibri"/>
            <w:color w:val="0000FF"/>
            <w:lang w:eastAsia="ru-RU"/>
          </w:rPr>
          <w:t>.3.1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bookmarkStart w:id="4" w:name="Par67"/>
      <w:bookmarkEnd w:id="4"/>
      <w:r>
        <w:rPr>
          <w:rFonts w:eastAsia="Calibri"/>
          <w:lang w:eastAsia="ru-RU"/>
        </w:rPr>
        <w:t>Участник конкурса, признанный победителем, подписывает два экземпляра договора и представляет их организатору конкурса в течение 30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Два экземпляра договора подписываются организатором конкурса в течение 15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полномочия которого подтверждены документами, указанными в </w:t>
      </w:r>
      <w:hyperlink r:id="rId20" w:history="1">
        <w:r>
          <w:rPr>
            <w:rFonts w:eastAsia="Calibri"/>
            <w:color w:val="0000FF"/>
            <w:lang w:eastAsia="ru-RU"/>
          </w:rPr>
          <w:t xml:space="preserve">подпункте "а" пункта </w:t>
        </w:r>
        <w:r w:rsidR="00945102">
          <w:rPr>
            <w:rFonts w:eastAsia="Calibri"/>
            <w:color w:val="0000FF"/>
            <w:lang w:eastAsia="ru-RU"/>
          </w:rPr>
          <w:t>4</w:t>
        </w:r>
        <w:r>
          <w:rPr>
            <w:rFonts w:eastAsia="Calibri"/>
            <w:color w:val="0000FF"/>
            <w:lang w:eastAsia="ru-RU"/>
          </w:rPr>
          <w:t>.3.1</w:t>
        </w:r>
      </w:hyperlink>
      <w:r>
        <w:rPr>
          <w:rFonts w:eastAsia="Calibri"/>
          <w:lang w:eastAsia="ru-RU"/>
        </w:rPr>
        <w:t xml:space="preserve"> </w:t>
      </w:r>
      <w:r w:rsidR="00F47366">
        <w:rPr>
          <w:rFonts w:eastAsia="Calibri"/>
          <w:lang w:eastAsia="ru-RU"/>
        </w:rPr>
        <w:t>Документации</w:t>
      </w:r>
      <w:r>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bookmarkStart w:id="5" w:name="Par69"/>
      <w:bookmarkEnd w:id="5"/>
      <w:r>
        <w:rPr>
          <w:rFonts w:eastAsia="Calibri"/>
          <w:lang w:eastAsia="ru-RU"/>
        </w:rPr>
        <w:t>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участие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lastRenderedPageBreak/>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t>5</w:t>
      </w:r>
      <w:r w:rsidR="0014066B">
        <w:rPr>
          <w:rFonts w:eastAsia="Calibri"/>
          <w:lang w:eastAsia="ru-RU"/>
        </w:rPr>
        <w:t xml:space="preserve">.20.2.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w:t>
      </w:r>
      <w:hyperlink w:anchor="Par66" w:history="1">
        <w:r w:rsidR="0014066B">
          <w:rPr>
            <w:rFonts w:eastAsia="Calibri"/>
            <w:color w:val="0000FF"/>
            <w:lang w:eastAsia="ru-RU"/>
          </w:rPr>
          <w:t xml:space="preserve">пунктом </w:t>
        </w:r>
        <w:r>
          <w:rPr>
            <w:rFonts w:eastAsia="Calibri"/>
            <w:color w:val="0000FF"/>
            <w:lang w:eastAsia="ru-RU"/>
          </w:rPr>
          <w:t>5</w:t>
        </w:r>
        <w:r w:rsidR="0014066B">
          <w:rPr>
            <w:rFonts w:eastAsia="Calibri"/>
            <w:color w:val="0000FF"/>
            <w:lang w:eastAsia="ru-RU"/>
          </w:rPr>
          <w:t>.20.1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w:t>
      </w:r>
      <w:hyperlink w:anchor="Par66" w:history="1">
        <w:r>
          <w:rPr>
            <w:rFonts w:eastAsia="Calibri"/>
            <w:color w:val="0000FF"/>
            <w:lang w:eastAsia="ru-RU"/>
          </w:rPr>
          <w:t xml:space="preserve">пунктом </w:t>
        </w:r>
        <w:r w:rsidR="00945102">
          <w:rPr>
            <w:rFonts w:eastAsia="Calibri"/>
            <w:color w:val="0000FF"/>
            <w:lang w:eastAsia="ru-RU"/>
          </w:rPr>
          <w:t>5</w:t>
        </w:r>
        <w:r>
          <w:rPr>
            <w:rFonts w:eastAsia="Calibri"/>
            <w:color w:val="0000FF"/>
            <w:lang w:eastAsia="ru-RU"/>
          </w:rPr>
          <w:t>.20.1</w:t>
        </w:r>
      </w:hyperlink>
      <w:r>
        <w:rPr>
          <w:rFonts w:eastAsia="Calibri"/>
          <w:lang w:eastAsia="ru-RU"/>
        </w:rPr>
        <w:t xml:space="preserve"> </w:t>
      </w:r>
      <w:r w:rsidR="00F47366">
        <w:rPr>
          <w:rFonts w:eastAsia="Calibri"/>
          <w:lang w:eastAsia="ru-RU"/>
        </w:rPr>
        <w:t>Документации</w:t>
      </w:r>
      <w:r>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Если с участником конкурса подлежат заключению несколько договоров вследствие признания его победителем по одному или нескольким лотам и (или) признания конкурса несостоявшимся по одному или нескольким лотам, договор заключается по каждому лоту при условии, что провозные возможности перевозчика соответствуют требованиям конкурсной документации для выполнения перевозок по каждому из таких лотов. В этом случае договоры заключаются в порядке, предусмотренном </w:t>
      </w:r>
      <w:hyperlink w:anchor="Par66" w:history="1">
        <w:r>
          <w:rPr>
            <w:rFonts w:eastAsia="Calibri"/>
            <w:color w:val="0000FF"/>
            <w:lang w:eastAsia="ru-RU"/>
          </w:rPr>
          <w:t xml:space="preserve">пунктом </w:t>
        </w:r>
        <w:r w:rsidR="00945102">
          <w:rPr>
            <w:rFonts w:eastAsia="Calibri"/>
            <w:color w:val="0000FF"/>
            <w:lang w:eastAsia="ru-RU"/>
          </w:rPr>
          <w:t>5</w:t>
        </w:r>
        <w:r>
          <w:rPr>
            <w:rFonts w:eastAsia="Calibri"/>
            <w:color w:val="0000FF"/>
            <w:lang w:eastAsia="ru-RU"/>
          </w:rPr>
          <w:t>.20.1</w:t>
        </w:r>
      </w:hyperlink>
      <w:r>
        <w:rPr>
          <w:rFonts w:eastAsia="Calibri"/>
          <w:lang w:eastAsia="ru-RU"/>
        </w:rPr>
        <w:t xml:space="preserve"> </w:t>
      </w:r>
      <w:r w:rsidR="00F47366">
        <w:rPr>
          <w:rFonts w:eastAsia="Calibri"/>
          <w:lang w:eastAsia="ru-RU"/>
        </w:rPr>
        <w:t>Документации</w:t>
      </w:r>
      <w:r>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bookmarkStart w:id="6" w:name="Par77"/>
      <w:bookmarkEnd w:id="6"/>
      <w:r>
        <w:rPr>
          <w:rFonts w:eastAsia="Calibri"/>
          <w:lang w:eastAsia="ru-RU"/>
        </w:rPr>
        <w:t>5</w:t>
      </w:r>
      <w:r w:rsidR="0014066B">
        <w:rPr>
          <w:rFonts w:eastAsia="Calibri"/>
          <w:lang w:eastAsia="ru-RU"/>
        </w:rPr>
        <w:t>.21. В случае если участник конкурса признан победителем по нескольким лотам и (или) с участником конкурса подлежат заключению несколько договоров вследствие признания конкурса несостоявшимся по нескольким лотам, а провозных возможностей у участника конкурса недостаточно в соответствии с требованиями конкурсной документации для выполнения перевозок по всем лотам, такой участник конкурса обязан выбрать лот (лоты), по которым будут заключены договоры.</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Решение о выборе лота (лотов) оформляется участником конкурса в письменном виде и в течение дня, следующего за днем получения уведомления, указанного в </w:t>
      </w:r>
      <w:hyperlink w:anchor="Par64" w:history="1">
        <w:r>
          <w:rPr>
            <w:rFonts w:eastAsia="Calibri"/>
            <w:color w:val="0000FF"/>
            <w:lang w:eastAsia="ru-RU"/>
          </w:rPr>
          <w:t xml:space="preserve">пункте </w:t>
        </w:r>
        <w:r w:rsidR="00945102">
          <w:rPr>
            <w:rFonts w:eastAsia="Calibri"/>
            <w:color w:val="0000FF"/>
            <w:lang w:eastAsia="ru-RU"/>
          </w:rPr>
          <w:t>5</w:t>
        </w:r>
        <w:r>
          <w:rPr>
            <w:rFonts w:eastAsia="Calibri"/>
            <w:color w:val="0000FF"/>
            <w:lang w:eastAsia="ru-RU"/>
          </w:rPr>
          <w:t>.20</w:t>
        </w:r>
      </w:hyperlink>
      <w:r>
        <w:rPr>
          <w:rFonts w:eastAsia="Calibri"/>
          <w:lang w:eastAsia="ru-RU"/>
        </w:rPr>
        <w:t xml:space="preserve"> </w:t>
      </w:r>
      <w:r w:rsidR="00F47366">
        <w:rPr>
          <w:rFonts w:eastAsia="Calibri"/>
          <w:lang w:eastAsia="ru-RU"/>
        </w:rPr>
        <w:t>Документации</w:t>
      </w:r>
      <w:r>
        <w:rPr>
          <w:rFonts w:eastAsia="Calibri"/>
          <w:lang w:eastAsia="ru-RU"/>
        </w:rPr>
        <w:t>, направляется организатору конкурса почтовым отправлением с уведомлением о вручении и описью вложения либо по электронной почте в формате JPEG или лично вручается организатору конкурса.</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В случае если участник конкурса, признанный победителем по нескольким лотам, не представит решение о выборе лота (лотов) в срок, указанный в абзаце втором настоящего пункта, договор подписывается с участником конкурса, заявлению на участие в конкурсе которого присвоен второй номер.</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Если решение о выборе лота (лотов), конкурс по которому (которым) признан несостоявшимся, не будет представлено в срок, указанный в абзаце втором настоящего пункта, конкурс проводится повторно.</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Если решение о выборе лота (лотов) представлено в срок, указанный в абзаце втором настоящего пункта, организатор конкурса в течение 5 календарных дней, следующих за днем истечения срока, указанного в абзаце втором настоящего пункта, направляет участнику конкурса два экземпляра договора для подписания. Два экземпляра договора направляются почтовым отправлением с уведомлением о вручении и описью вложения или лично вручаются участнику или представителю участника конкурса, полномочия которого подтверждены документами, указанными в </w:t>
      </w:r>
      <w:hyperlink r:id="rId21" w:history="1">
        <w:r w:rsidR="00945102">
          <w:rPr>
            <w:rFonts w:eastAsia="Calibri"/>
            <w:color w:val="0000FF"/>
            <w:lang w:eastAsia="ru-RU"/>
          </w:rPr>
          <w:t>подпункте "а" пункта 4</w:t>
        </w:r>
        <w:r>
          <w:rPr>
            <w:rFonts w:eastAsia="Calibri"/>
            <w:color w:val="0000FF"/>
            <w:lang w:eastAsia="ru-RU"/>
          </w:rPr>
          <w:t>.3.1</w:t>
        </w:r>
      </w:hyperlink>
      <w:r>
        <w:rPr>
          <w:rFonts w:eastAsia="Calibri"/>
          <w:lang w:eastAsia="ru-RU"/>
        </w:rPr>
        <w:t xml:space="preserve"> </w:t>
      </w:r>
      <w:r w:rsidR="00F47366">
        <w:rPr>
          <w:rFonts w:eastAsia="Calibri"/>
          <w:lang w:eastAsia="ru-RU"/>
        </w:rPr>
        <w:t>Документации</w:t>
      </w:r>
      <w:r>
        <w:rPr>
          <w:rFonts w:eastAsia="Calibri"/>
          <w:lang w:eastAsia="ru-RU"/>
        </w:rPr>
        <w:t xml:space="preserve">. Подписание договора осуществляется в порядке, предусмотренном </w:t>
      </w:r>
      <w:hyperlink w:anchor="Par67" w:history="1">
        <w:r>
          <w:rPr>
            <w:rFonts w:eastAsia="Calibri"/>
            <w:color w:val="0000FF"/>
            <w:lang w:eastAsia="ru-RU"/>
          </w:rPr>
          <w:t>абзацами вторым</w:t>
        </w:r>
      </w:hyperlink>
      <w:r>
        <w:rPr>
          <w:rFonts w:eastAsia="Calibri"/>
          <w:lang w:eastAsia="ru-RU"/>
        </w:rPr>
        <w:t xml:space="preserve"> - </w:t>
      </w:r>
      <w:hyperlink w:anchor="Par69" w:history="1">
        <w:r>
          <w:rPr>
            <w:rFonts w:eastAsia="Calibri"/>
            <w:color w:val="0000FF"/>
            <w:lang w:eastAsia="ru-RU"/>
          </w:rPr>
          <w:t xml:space="preserve">четвертым пункта </w:t>
        </w:r>
        <w:r w:rsidR="00945102">
          <w:rPr>
            <w:rFonts w:eastAsia="Calibri"/>
            <w:color w:val="0000FF"/>
            <w:lang w:eastAsia="ru-RU"/>
          </w:rPr>
          <w:t>5</w:t>
        </w:r>
        <w:r>
          <w:rPr>
            <w:rFonts w:eastAsia="Calibri"/>
            <w:color w:val="0000FF"/>
            <w:lang w:eastAsia="ru-RU"/>
          </w:rPr>
          <w:t>.20.1</w:t>
        </w:r>
      </w:hyperlink>
      <w:r>
        <w:rPr>
          <w:rFonts w:eastAsia="Calibri"/>
          <w:lang w:eastAsia="ru-RU"/>
        </w:rPr>
        <w:t xml:space="preserve"> </w:t>
      </w:r>
      <w:r w:rsidR="00F47366">
        <w:rPr>
          <w:rFonts w:eastAsia="Calibri"/>
          <w:lang w:eastAsia="ru-RU"/>
        </w:rPr>
        <w:t>Документации</w:t>
      </w:r>
      <w:r>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 xml:space="preserve">По лотам, которые не были выбраны участником конкурса, признанным победителем, договор подписывается с участником конкурса, заявлению на участие в конкурсе которого присвоен второй номер. Подписание договора осуществляется в порядке, предусмотренном </w:t>
      </w:r>
      <w:hyperlink w:anchor="Par67" w:history="1">
        <w:r>
          <w:rPr>
            <w:rFonts w:eastAsia="Calibri"/>
            <w:color w:val="0000FF"/>
            <w:lang w:eastAsia="ru-RU"/>
          </w:rPr>
          <w:t>абзацами вторым</w:t>
        </w:r>
      </w:hyperlink>
      <w:r>
        <w:rPr>
          <w:rFonts w:eastAsia="Calibri"/>
          <w:lang w:eastAsia="ru-RU"/>
        </w:rPr>
        <w:t xml:space="preserve"> - </w:t>
      </w:r>
      <w:hyperlink w:anchor="Par69" w:history="1">
        <w:r>
          <w:rPr>
            <w:rFonts w:eastAsia="Calibri"/>
            <w:color w:val="0000FF"/>
            <w:lang w:eastAsia="ru-RU"/>
          </w:rPr>
          <w:t xml:space="preserve">четвертым пункта </w:t>
        </w:r>
        <w:r w:rsidR="00945102">
          <w:rPr>
            <w:rFonts w:eastAsia="Calibri"/>
            <w:color w:val="0000FF"/>
            <w:lang w:eastAsia="ru-RU"/>
          </w:rPr>
          <w:t>5</w:t>
        </w:r>
        <w:r>
          <w:rPr>
            <w:rFonts w:eastAsia="Calibri"/>
            <w:color w:val="0000FF"/>
            <w:lang w:eastAsia="ru-RU"/>
          </w:rPr>
          <w:t>.20.1</w:t>
        </w:r>
      </w:hyperlink>
      <w:r>
        <w:rPr>
          <w:rFonts w:eastAsia="Calibri"/>
          <w:lang w:eastAsia="ru-RU"/>
        </w:rPr>
        <w:t xml:space="preserve"> </w:t>
      </w:r>
      <w:r w:rsidR="00F47366">
        <w:rPr>
          <w:rFonts w:eastAsia="Calibri"/>
          <w:lang w:eastAsia="ru-RU"/>
        </w:rPr>
        <w:t>Документации</w:t>
      </w:r>
      <w:r>
        <w:rPr>
          <w:rFonts w:eastAsia="Calibri"/>
          <w:lang w:eastAsia="ru-RU"/>
        </w:rPr>
        <w:t>.</w:t>
      </w:r>
    </w:p>
    <w:p w:rsidR="0014066B" w:rsidRDefault="00945102" w:rsidP="0014066B">
      <w:pPr>
        <w:autoSpaceDE w:val="0"/>
        <w:autoSpaceDN w:val="0"/>
        <w:adjustRightInd w:val="0"/>
        <w:ind w:firstLine="540"/>
        <w:jc w:val="both"/>
        <w:rPr>
          <w:rFonts w:eastAsia="Calibri"/>
          <w:lang w:eastAsia="ru-RU"/>
        </w:rPr>
      </w:pPr>
      <w:r>
        <w:rPr>
          <w:rFonts w:eastAsia="Calibri"/>
          <w:lang w:eastAsia="ru-RU"/>
        </w:rPr>
        <w:lastRenderedPageBreak/>
        <w:t>5</w:t>
      </w:r>
      <w:r w:rsidR="0014066B">
        <w:rPr>
          <w:rFonts w:eastAsia="Calibri"/>
          <w:lang w:eastAsia="ru-RU"/>
        </w:rPr>
        <w:t xml:space="preserve">.22. Заключение договора с участником конкурса, заявлению на участие в конкурсе которого присвоен второй номер, осуществляется в порядке, предусмотренном </w:t>
      </w:r>
      <w:hyperlink w:anchor="Par64" w:history="1">
        <w:r w:rsidR="0014066B">
          <w:rPr>
            <w:rFonts w:eastAsia="Calibri"/>
            <w:color w:val="0000FF"/>
            <w:lang w:eastAsia="ru-RU"/>
          </w:rPr>
          <w:t xml:space="preserve">пунктами </w:t>
        </w:r>
        <w:r>
          <w:rPr>
            <w:rFonts w:eastAsia="Calibri"/>
            <w:color w:val="0000FF"/>
            <w:lang w:eastAsia="ru-RU"/>
          </w:rPr>
          <w:t>5</w:t>
        </w:r>
        <w:r w:rsidR="0014066B">
          <w:rPr>
            <w:rFonts w:eastAsia="Calibri"/>
            <w:color w:val="0000FF"/>
            <w:lang w:eastAsia="ru-RU"/>
          </w:rPr>
          <w:t>.20</w:t>
        </w:r>
      </w:hyperlink>
      <w:r w:rsidR="0014066B">
        <w:rPr>
          <w:rFonts w:eastAsia="Calibri"/>
          <w:lang w:eastAsia="ru-RU"/>
        </w:rPr>
        <w:t xml:space="preserve"> - </w:t>
      </w:r>
      <w:hyperlink w:anchor="Par77" w:history="1">
        <w:r>
          <w:rPr>
            <w:rFonts w:eastAsia="Calibri"/>
            <w:color w:val="0000FF"/>
            <w:lang w:eastAsia="ru-RU"/>
          </w:rPr>
          <w:t>5</w:t>
        </w:r>
        <w:r w:rsidR="0014066B">
          <w:rPr>
            <w:rFonts w:eastAsia="Calibri"/>
            <w:color w:val="0000FF"/>
            <w:lang w:eastAsia="ru-RU"/>
          </w:rPr>
          <w:t>.21</w:t>
        </w:r>
      </w:hyperlink>
      <w:r w:rsidR="0014066B">
        <w:rPr>
          <w:rFonts w:eastAsia="Calibri"/>
          <w:lang w:eastAsia="ru-RU"/>
        </w:rPr>
        <w:t xml:space="preserve"> </w:t>
      </w:r>
      <w:r w:rsidR="00F47366">
        <w:rPr>
          <w:rFonts w:eastAsia="Calibri"/>
          <w:lang w:eastAsia="ru-RU"/>
        </w:rPr>
        <w:t>Документации</w:t>
      </w:r>
      <w:r w:rsidR="0014066B">
        <w:rPr>
          <w:rFonts w:eastAsia="Calibri"/>
          <w:lang w:eastAsia="ru-RU"/>
        </w:rPr>
        <w:t>.</w:t>
      </w:r>
    </w:p>
    <w:p w:rsidR="0014066B" w:rsidRDefault="0014066B" w:rsidP="0014066B">
      <w:pPr>
        <w:autoSpaceDE w:val="0"/>
        <w:autoSpaceDN w:val="0"/>
        <w:adjustRightInd w:val="0"/>
        <w:ind w:firstLine="540"/>
        <w:jc w:val="both"/>
        <w:rPr>
          <w:rFonts w:eastAsia="Calibri"/>
          <w:lang w:eastAsia="ru-RU"/>
        </w:rPr>
      </w:pPr>
      <w:r>
        <w:rPr>
          <w:rFonts w:eastAsia="Calibri"/>
          <w:lang w:eastAsia="ru-RU"/>
        </w:rPr>
        <w:t>По лотам конкурса, признанного несостоявшимся, которые не были выбраны участником конкурса, конкурс проводится повторно.</w:t>
      </w:r>
    </w:p>
    <w:p w:rsidR="00016735" w:rsidRDefault="00016735" w:rsidP="0014066B">
      <w:pPr>
        <w:autoSpaceDE w:val="0"/>
        <w:autoSpaceDN w:val="0"/>
        <w:adjustRightInd w:val="0"/>
        <w:ind w:firstLine="540"/>
        <w:jc w:val="both"/>
        <w:rPr>
          <w:rFonts w:eastAsia="Calibri"/>
          <w:lang w:eastAsia="ru-RU"/>
        </w:rPr>
      </w:pPr>
    </w:p>
    <w:p w:rsidR="00016735" w:rsidRDefault="00016735" w:rsidP="0014066B">
      <w:pPr>
        <w:autoSpaceDE w:val="0"/>
        <w:autoSpaceDN w:val="0"/>
        <w:adjustRightInd w:val="0"/>
        <w:ind w:firstLine="540"/>
        <w:jc w:val="both"/>
        <w:rPr>
          <w:rFonts w:eastAsia="Calibri"/>
          <w:lang w:eastAsia="ru-RU"/>
        </w:rPr>
      </w:pPr>
    </w:p>
    <w:p w:rsidR="00016735" w:rsidRDefault="00016735" w:rsidP="0014066B">
      <w:pPr>
        <w:autoSpaceDE w:val="0"/>
        <w:autoSpaceDN w:val="0"/>
        <w:adjustRightInd w:val="0"/>
        <w:ind w:firstLine="540"/>
        <w:jc w:val="both"/>
        <w:rPr>
          <w:rFonts w:eastAsia="Calibri"/>
          <w:lang w:eastAsia="ru-RU"/>
        </w:rPr>
      </w:pPr>
    </w:p>
    <w:p w:rsidR="00A25E19" w:rsidRPr="0023679B" w:rsidRDefault="00B758A5" w:rsidP="00B758A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A25E19" w:rsidRPr="0023679B" w:rsidRDefault="00A25E19" w:rsidP="00A25E19">
      <w:pPr>
        <w:pStyle w:val="ConsPlusNormal"/>
        <w:widowControl/>
        <w:ind w:firstLine="540"/>
        <w:jc w:val="both"/>
        <w:rPr>
          <w:rFonts w:ascii="Times New Roman" w:hAnsi="Times New Roman" w:cs="Times New Roman"/>
          <w:sz w:val="24"/>
          <w:szCs w:val="24"/>
        </w:rPr>
      </w:pPr>
    </w:p>
    <w:p w:rsidR="00446382" w:rsidRDefault="00446382" w:rsidP="00446382">
      <w:pPr>
        <w:autoSpaceDE w:val="0"/>
        <w:autoSpaceDN w:val="0"/>
        <w:adjustRightInd w:val="0"/>
        <w:jc w:val="center"/>
        <w:rPr>
          <w:rFonts w:eastAsia="Calibri"/>
          <w:lang w:eastAsia="ru-RU"/>
        </w:rPr>
      </w:pPr>
      <w:r>
        <w:rPr>
          <w:rFonts w:eastAsia="Calibri"/>
          <w:lang w:eastAsia="ru-RU"/>
        </w:rPr>
        <w:t>СИСТЕМА ОЦЕНКИ ПО КРИТЕРИЯМ ОТБОРА</w:t>
      </w:r>
    </w:p>
    <w:p w:rsidR="00446382" w:rsidRDefault="00446382" w:rsidP="00446382">
      <w:pPr>
        <w:autoSpaceDE w:val="0"/>
        <w:autoSpaceDN w:val="0"/>
        <w:adjustRightInd w:val="0"/>
        <w:jc w:val="center"/>
        <w:outlineLvl w:val="0"/>
        <w:rPr>
          <w:rFonts w:eastAsia="Calibri"/>
          <w:lang w:eastAsia="ru-RU"/>
        </w:rPr>
      </w:pPr>
    </w:p>
    <w:p w:rsidR="00446382" w:rsidRDefault="00446382" w:rsidP="00446382">
      <w:pPr>
        <w:autoSpaceDE w:val="0"/>
        <w:autoSpaceDN w:val="0"/>
        <w:adjustRightInd w:val="0"/>
        <w:ind w:firstLine="540"/>
        <w:jc w:val="both"/>
        <w:rPr>
          <w:rFonts w:eastAsia="Calibri"/>
          <w:lang w:eastAsia="ru-RU"/>
        </w:rPr>
      </w:pPr>
    </w:p>
    <w:tbl>
      <w:tblPr>
        <w:tblW w:w="9531" w:type="dxa"/>
        <w:tblInd w:w="62" w:type="dxa"/>
        <w:tblLayout w:type="fixed"/>
        <w:tblCellMar>
          <w:top w:w="75" w:type="dxa"/>
          <w:left w:w="0" w:type="dxa"/>
          <w:bottom w:w="75" w:type="dxa"/>
          <w:right w:w="0" w:type="dxa"/>
        </w:tblCellMar>
        <w:tblLook w:val="0000"/>
      </w:tblPr>
      <w:tblGrid>
        <w:gridCol w:w="426"/>
        <w:gridCol w:w="1842"/>
        <w:gridCol w:w="1276"/>
        <w:gridCol w:w="1984"/>
        <w:gridCol w:w="2694"/>
        <w:gridCol w:w="1309"/>
      </w:tblGrid>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jc w:val="center"/>
              <w:rPr>
                <w:rFonts w:eastAsia="Calibri"/>
                <w:sz w:val="20"/>
                <w:szCs w:val="20"/>
                <w:lang w:eastAsia="ru-RU"/>
              </w:rPr>
            </w:pPr>
            <w:r w:rsidRPr="00446382">
              <w:rPr>
                <w:rFonts w:eastAsia="Calibri"/>
                <w:sz w:val="20"/>
                <w:szCs w:val="20"/>
                <w:lang w:eastAsia="ru-RU"/>
              </w:rPr>
              <w:t>N п/п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jc w:val="center"/>
              <w:rPr>
                <w:rFonts w:eastAsia="Calibri"/>
                <w:sz w:val="20"/>
                <w:szCs w:val="20"/>
                <w:lang w:eastAsia="ru-RU"/>
              </w:rPr>
            </w:pPr>
            <w:r w:rsidRPr="00446382">
              <w:rPr>
                <w:rFonts w:eastAsia="Calibri"/>
                <w:sz w:val="20"/>
                <w:szCs w:val="20"/>
                <w:lang w:eastAsia="ru-RU"/>
              </w:rPr>
              <w:t>Наименование критерия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jc w:val="center"/>
              <w:rPr>
                <w:rFonts w:eastAsia="Calibri"/>
                <w:sz w:val="20"/>
                <w:szCs w:val="20"/>
                <w:lang w:eastAsia="ru-RU"/>
              </w:rPr>
            </w:pPr>
            <w:r w:rsidRPr="00446382">
              <w:rPr>
                <w:rFonts w:eastAsia="Calibri"/>
                <w:sz w:val="20"/>
                <w:szCs w:val="20"/>
                <w:lang w:eastAsia="ru-RU"/>
              </w:rPr>
              <w:t>Содержание критерия (параметр)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jc w:val="center"/>
              <w:rPr>
                <w:rFonts w:eastAsia="Calibri"/>
                <w:sz w:val="20"/>
                <w:szCs w:val="20"/>
                <w:lang w:eastAsia="ru-RU"/>
              </w:rPr>
            </w:pPr>
            <w:r w:rsidRPr="00446382">
              <w:rPr>
                <w:rFonts w:eastAsia="Calibri"/>
                <w:sz w:val="20"/>
                <w:szCs w:val="20"/>
                <w:lang w:eastAsia="ru-RU"/>
              </w:rPr>
              <w:t>Структурная единица Порядка, в которой указан подтверждающий документ</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jc w:val="center"/>
              <w:rPr>
                <w:rFonts w:eastAsia="Calibri"/>
                <w:sz w:val="20"/>
                <w:szCs w:val="20"/>
                <w:lang w:eastAsia="ru-RU"/>
              </w:rPr>
            </w:pPr>
            <w:r w:rsidRPr="00446382">
              <w:rPr>
                <w:rFonts w:eastAsia="Calibri"/>
                <w:sz w:val="20"/>
                <w:szCs w:val="20"/>
                <w:lang w:eastAsia="ru-RU"/>
              </w:rPr>
              <w:t>Значение параметра</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Балльная оценка</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outlineLvl w:val="0"/>
              <w:rPr>
                <w:rFonts w:eastAsia="Calibri"/>
                <w:sz w:val="20"/>
                <w:szCs w:val="20"/>
                <w:lang w:eastAsia="ru-RU"/>
              </w:rPr>
            </w:pPr>
            <w:r w:rsidRPr="00446382">
              <w:rPr>
                <w:rFonts w:eastAsia="Calibri"/>
                <w:sz w:val="20"/>
                <w:szCs w:val="20"/>
                <w:lang w:eastAsia="ru-RU"/>
              </w:rPr>
              <w:t>1</w:t>
            </w:r>
          </w:p>
        </w:tc>
        <w:tc>
          <w:tcPr>
            <w:tcW w:w="91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Подвижной состав</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1.1</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транспортных средств, принадлежащих на праве собственности и (или) на ином законном праве, обеспечивающих необходимое количество перевозок по расписанию по каждому маршруту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обеспеченность подвижным составом</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E52B3F">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22" w:history="1">
              <w:r w:rsidR="00945102">
                <w:rPr>
                  <w:rFonts w:eastAsia="Calibri"/>
                  <w:color w:val="0000FF"/>
                  <w:sz w:val="20"/>
                  <w:szCs w:val="20"/>
                  <w:lang w:eastAsia="ru-RU"/>
                </w:rPr>
                <w:t>подпункт "б" пункта 4</w:t>
              </w:r>
              <w:r w:rsidRPr="00446382">
                <w:rPr>
                  <w:rFonts w:eastAsia="Calibri"/>
                  <w:color w:val="0000FF"/>
                  <w:sz w:val="20"/>
                  <w:szCs w:val="20"/>
                  <w:lang w:eastAsia="ru-RU"/>
                </w:rPr>
                <w:t>.3.1</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10 - 20% резерва провозных возможностей;</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более 20% резерва провозных возможностей</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8</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1.2</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Характеристики предлагаемых для перевозок транспортных средств</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экологический класс транспортного средства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23" w:history="1">
              <w:r w:rsidRPr="00446382">
                <w:rPr>
                  <w:rFonts w:eastAsia="Calibri"/>
                  <w:color w:val="0000FF"/>
                  <w:sz w:val="20"/>
                  <w:szCs w:val="20"/>
                  <w:lang w:eastAsia="ru-RU"/>
                </w:rPr>
                <w:t>п</w:t>
              </w:r>
              <w:r w:rsidR="00945102">
                <w:rPr>
                  <w:rFonts w:eastAsia="Calibri"/>
                  <w:color w:val="0000FF"/>
                  <w:sz w:val="20"/>
                  <w:szCs w:val="20"/>
                  <w:lang w:eastAsia="ru-RU"/>
                </w:rPr>
                <w:t>одпункт "г" пункта 4</w:t>
              </w:r>
              <w:r w:rsidRPr="00446382">
                <w:rPr>
                  <w:rFonts w:eastAsia="Calibri"/>
                  <w:color w:val="0000FF"/>
                  <w:sz w:val="20"/>
                  <w:szCs w:val="20"/>
                  <w:lang w:eastAsia="ru-RU"/>
                </w:rPr>
                <w:t>.3.1</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более 50% транспортных средств экологического класса Евро 4;</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более 50% транспортных средств экологического класса Евро 3</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1</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1.3</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оборудования для поддержания в салоне комфортного температурного режима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24" w:history="1">
              <w:r w:rsidR="00945102">
                <w:rPr>
                  <w:rFonts w:eastAsia="Calibri"/>
                  <w:color w:val="0000FF"/>
                  <w:sz w:val="20"/>
                  <w:szCs w:val="20"/>
                  <w:lang w:eastAsia="ru-RU"/>
                </w:rPr>
                <w:t>подпункт "а" пункта 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100% транспортных средств оборудованы исправным кондиционером</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3</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1.4</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наличие оборудования для перевозок лиц с ограниченными </w:t>
            </w:r>
            <w:r w:rsidRPr="00446382">
              <w:rPr>
                <w:rFonts w:eastAsia="Calibri"/>
                <w:sz w:val="20"/>
                <w:szCs w:val="20"/>
                <w:lang w:eastAsia="ru-RU"/>
              </w:rPr>
              <w:lastRenderedPageBreak/>
              <w:t>возможностями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lastRenderedPageBreak/>
              <w:t xml:space="preserve">основание - </w:t>
            </w:r>
            <w:hyperlink r:id="rId25" w:history="1">
              <w:r w:rsidRPr="00446382">
                <w:rPr>
                  <w:rFonts w:eastAsia="Calibri"/>
                  <w:color w:val="0000FF"/>
                  <w:sz w:val="20"/>
                  <w:szCs w:val="20"/>
                  <w:lang w:eastAsia="ru-RU"/>
                </w:rPr>
                <w:t xml:space="preserve">подпункт "а"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оборудованных специализированных мест для инвалидов в 30% и более транспортных средств</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4</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lastRenderedPageBreak/>
              <w:t>1.5</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срок эксплуатации после выпуска или капитального ремонта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26" w:history="1">
              <w:r w:rsidRPr="00446382">
                <w:rPr>
                  <w:rFonts w:eastAsia="Calibri"/>
                  <w:color w:val="0000FF"/>
                  <w:sz w:val="20"/>
                  <w:szCs w:val="20"/>
                  <w:lang w:eastAsia="ru-RU"/>
                </w:rPr>
                <w:t xml:space="preserve">подпункт "б"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доля </w:t>
            </w:r>
            <w:hyperlink r:id="rId27" w:history="1">
              <w:r w:rsidRPr="00446382">
                <w:rPr>
                  <w:rFonts w:eastAsia="Calibri"/>
                  <w:color w:val="0000FF"/>
                  <w:sz w:val="20"/>
                  <w:szCs w:val="20"/>
                  <w:lang w:eastAsia="ru-RU"/>
                </w:rPr>
                <w:t>&lt;*&gt;</w:t>
              </w:r>
            </w:hyperlink>
            <w:r w:rsidRPr="00446382">
              <w:rPr>
                <w:rFonts w:eastAsia="Calibri"/>
                <w:sz w:val="20"/>
                <w:szCs w:val="20"/>
                <w:lang w:eastAsia="ru-RU"/>
              </w:rPr>
              <w:t xml:space="preserve"> транспортных средств со сроком эксплуатации после выпуска или капитального ремонта до 5 лет, но не более 20 лет эксплуатации (n)</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n х 8</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outlineLvl w:val="0"/>
              <w:rPr>
                <w:rFonts w:eastAsia="Calibri"/>
                <w:sz w:val="20"/>
                <w:szCs w:val="20"/>
                <w:lang w:eastAsia="ru-RU"/>
              </w:rPr>
            </w:pPr>
            <w:r w:rsidRPr="00446382">
              <w:rPr>
                <w:rFonts w:eastAsia="Calibri"/>
                <w:sz w:val="20"/>
                <w:szCs w:val="20"/>
                <w:lang w:eastAsia="ru-RU"/>
              </w:rPr>
              <w:t>2</w:t>
            </w:r>
          </w:p>
        </w:tc>
        <w:tc>
          <w:tcPr>
            <w:tcW w:w="91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Производственная база</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2.1</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производственной базы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28" w:history="1">
              <w:r w:rsidRPr="00446382">
                <w:rPr>
                  <w:rFonts w:eastAsia="Calibri"/>
                  <w:color w:val="0000FF"/>
                  <w:sz w:val="20"/>
                  <w:szCs w:val="20"/>
                  <w:lang w:eastAsia="ru-RU"/>
                </w:rPr>
                <w:t>подпункт "в"</w:t>
              </w:r>
            </w:hyperlink>
            <w:r w:rsidRPr="00446382">
              <w:rPr>
                <w:rFonts w:eastAsia="Calibri"/>
                <w:sz w:val="20"/>
                <w:szCs w:val="20"/>
                <w:lang w:eastAsia="ru-RU"/>
              </w:rPr>
              <w:t xml:space="preserve"> или </w:t>
            </w:r>
            <w:hyperlink r:id="rId29" w:history="1">
              <w:r w:rsidRPr="00446382">
                <w:rPr>
                  <w:rFonts w:eastAsia="Calibri"/>
                  <w:color w:val="0000FF"/>
                  <w:sz w:val="20"/>
                  <w:szCs w:val="20"/>
                  <w:lang w:eastAsia="ru-RU"/>
                </w:rPr>
                <w:t xml:space="preserve">подпункт "г"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собственная база;</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10</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договор</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8</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стоянки для транспортных средств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0" w:history="1">
              <w:r w:rsidRPr="00446382">
                <w:rPr>
                  <w:rFonts w:eastAsia="Calibri"/>
                  <w:color w:val="0000FF"/>
                  <w:sz w:val="20"/>
                  <w:szCs w:val="20"/>
                  <w:lang w:eastAsia="ru-RU"/>
                </w:rPr>
                <w:t xml:space="preserve">подпункт "д"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100% обеспеченность стояночных мест для заявленных транспортных средств</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2.3</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осуществление технического осмотра при выпуске на линию</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1" w:history="1">
              <w:r w:rsidRPr="00446382">
                <w:rPr>
                  <w:rFonts w:eastAsia="Calibri"/>
                  <w:color w:val="0000FF"/>
                  <w:sz w:val="20"/>
                  <w:szCs w:val="20"/>
                  <w:lang w:eastAsia="ru-RU"/>
                </w:rPr>
                <w:t>подпункт "в"</w:t>
              </w:r>
            </w:hyperlink>
            <w:r w:rsidRPr="00446382">
              <w:rPr>
                <w:rFonts w:eastAsia="Calibri"/>
                <w:sz w:val="20"/>
                <w:szCs w:val="20"/>
                <w:lang w:eastAsia="ru-RU"/>
              </w:rPr>
              <w:t xml:space="preserve"> или </w:t>
            </w:r>
            <w:hyperlink r:id="rId32" w:history="1">
              <w:r w:rsidR="00945102">
                <w:rPr>
                  <w:rFonts w:eastAsia="Calibri"/>
                  <w:color w:val="0000FF"/>
                  <w:sz w:val="20"/>
                  <w:szCs w:val="20"/>
                  <w:lang w:eastAsia="ru-RU"/>
                </w:rPr>
                <w:t>подпункт "г" пункта 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собственными силами;</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по договору</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3</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2.4</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осуществление ежедневного обслуживания транспортного средства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3" w:history="1">
              <w:r w:rsidRPr="00446382">
                <w:rPr>
                  <w:rFonts w:eastAsia="Calibri"/>
                  <w:color w:val="0000FF"/>
                  <w:sz w:val="20"/>
                  <w:szCs w:val="20"/>
                  <w:lang w:eastAsia="ru-RU"/>
                </w:rPr>
                <w:t>подпункт "в"</w:t>
              </w:r>
            </w:hyperlink>
            <w:r w:rsidRPr="00446382">
              <w:rPr>
                <w:rFonts w:eastAsia="Calibri"/>
                <w:sz w:val="20"/>
                <w:szCs w:val="20"/>
                <w:lang w:eastAsia="ru-RU"/>
              </w:rPr>
              <w:t xml:space="preserve"> или </w:t>
            </w:r>
            <w:hyperlink r:id="rId34" w:history="1">
              <w:r w:rsidRPr="00446382">
                <w:rPr>
                  <w:rFonts w:eastAsia="Calibri"/>
                  <w:color w:val="0000FF"/>
                  <w:sz w:val="20"/>
                  <w:szCs w:val="20"/>
                  <w:lang w:eastAsia="ru-RU"/>
                </w:rPr>
                <w:t xml:space="preserve">подпункт "г"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собственными силами;</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по договору</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3</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2.5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система качества транспортных услуг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94510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5" w:history="1">
              <w:r w:rsidRPr="00446382">
                <w:rPr>
                  <w:rFonts w:eastAsia="Calibri"/>
                  <w:color w:val="0000FF"/>
                  <w:sz w:val="20"/>
                  <w:szCs w:val="20"/>
                  <w:lang w:eastAsia="ru-RU"/>
                </w:rPr>
                <w:t xml:space="preserve">подпункт "е" пункта </w:t>
              </w:r>
              <w:r w:rsidR="00945102">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w:t>
            </w:r>
            <w:r w:rsidR="00E52B3F">
              <w:rPr>
                <w:rFonts w:eastAsia="Calibri"/>
                <w:sz w:val="20"/>
                <w:szCs w:val="20"/>
                <w:lang w:eastAsia="ru-RU"/>
              </w:rPr>
              <w:t>Документации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системы качества транспортных услуг</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outlineLvl w:val="0"/>
              <w:rPr>
                <w:rFonts w:eastAsia="Calibri"/>
                <w:sz w:val="20"/>
                <w:szCs w:val="20"/>
                <w:lang w:eastAsia="ru-RU"/>
              </w:rPr>
            </w:pPr>
            <w:r w:rsidRPr="00446382">
              <w:rPr>
                <w:rFonts w:eastAsia="Calibri"/>
                <w:sz w:val="20"/>
                <w:szCs w:val="20"/>
                <w:lang w:eastAsia="ru-RU"/>
              </w:rPr>
              <w:t>3</w:t>
            </w:r>
          </w:p>
        </w:tc>
        <w:tc>
          <w:tcPr>
            <w:tcW w:w="91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Организация и безопасность перевозок</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3.1</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Отсутствие представлений федеральных органов государственного контроля (надзора) в части соблюдения требований по обеспечению безопасности дорожного движения, установленных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обеспечение безопасности дорожного движения </w:t>
            </w:r>
            <w:hyperlink r:id="rId36" w:history="1">
              <w:r w:rsidRPr="00446382">
                <w:rPr>
                  <w:rFonts w:eastAsia="Calibri"/>
                  <w:color w:val="0000FF"/>
                  <w:sz w:val="20"/>
                  <w:szCs w:val="20"/>
                  <w:lang w:eastAsia="ru-RU"/>
                </w:rPr>
                <w:t>&lt;**&gt;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016735">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7" w:history="1">
              <w:r w:rsidRPr="00446382">
                <w:rPr>
                  <w:rFonts w:eastAsia="Calibri"/>
                  <w:color w:val="0000FF"/>
                  <w:sz w:val="20"/>
                  <w:szCs w:val="20"/>
                  <w:lang w:eastAsia="ru-RU"/>
                </w:rPr>
                <w:t xml:space="preserve">пункт </w:t>
              </w:r>
              <w:r w:rsidR="00016735">
                <w:rPr>
                  <w:rFonts w:eastAsia="Calibri"/>
                  <w:color w:val="0000FF"/>
                  <w:sz w:val="20"/>
                  <w:szCs w:val="20"/>
                  <w:lang w:eastAsia="ru-RU"/>
                </w:rPr>
                <w:t>3</w:t>
              </w:r>
              <w:r w:rsidRPr="00446382">
                <w:rPr>
                  <w:rFonts w:eastAsia="Calibri"/>
                  <w:color w:val="0000FF"/>
                  <w:sz w:val="20"/>
                  <w:szCs w:val="20"/>
                  <w:lang w:eastAsia="ru-RU"/>
                </w:rPr>
                <w:t>.10</w:t>
              </w:r>
            </w:hyperlink>
            <w:r w:rsidRPr="00446382">
              <w:rPr>
                <w:rFonts w:eastAsia="Calibri"/>
                <w:sz w:val="20"/>
                <w:szCs w:val="20"/>
                <w:lang w:eastAsia="ru-RU"/>
              </w:rPr>
              <w:t xml:space="preserve"> Порядка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отсутствие отчетных ДТП за последние три года, исчисляемых до даты проведения конкурса</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5</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3.2</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выполнение лицензионных требований и условий </w:t>
            </w:r>
            <w:hyperlink r:id="rId38" w:history="1">
              <w:r w:rsidRPr="00446382">
                <w:rPr>
                  <w:rFonts w:eastAsia="Calibri"/>
                  <w:color w:val="0000FF"/>
                  <w:sz w:val="20"/>
                  <w:szCs w:val="20"/>
                  <w:lang w:eastAsia="ru-RU"/>
                </w:rPr>
                <w:t>&lt;**&gt;</w:t>
              </w:r>
            </w:hyperlink>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39" w:history="1">
              <w:r w:rsidR="00016735">
                <w:rPr>
                  <w:rFonts w:eastAsia="Calibri"/>
                  <w:color w:val="0000FF"/>
                  <w:sz w:val="20"/>
                  <w:szCs w:val="20"/>
                  <w:lang w:eastAsia="ru-RU"/>
                </w:rPr>
                <w:t>пункт 3</w:t>
              </w:r>
              <w:r w:rsidRPr="00446382">
                <w:rPr>
                  <w:rFonts w:eastAsia="Calibri"/>
                  <w:color w:val="0000FF"/>
                  <w:sz w:val="20"/>
                  <w:szCs w:val="20"/>
                  <w:lang w:eastAsia="ru-RU"/>
                </w:rPr>
                <w:t>.10</w:t>
              </w:r>
            </w:hyperlink>
            <w:r w:rsidRPr="00446382">
              <w:rPr>
                <w:rFonts w:eastAsia="Calibri"/>
                <w:sz w:val="20"/>
                <w:szCs w:val="20"/>
                <w:lang w:eastAsia="ru-RU"/>
              </w:rPr>
              <w:t xml:space="preserve"> Порядка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отсутствие нарушений лицензионных требований за последние три года, исчисляемых до даты объявления конкурса;</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отсутствие судебных решений о привлечении к административной ответственности за последние три года, исчисляемых до даты объявления конкурса</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3</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lastRenderedPageBreak/>
              <w:t>3.3</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Предлагаемый участником конкурса тариф на регулярные пассажирские перевозки (не выше установленного Правительством Красноярского края)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размер платы за пассажирские перевозки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016735">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40" w:history="1">
              <w:r w:rsidRPr="00446382">
                <w:rPr>
                  <w:rFonts w:eastAsia="Calibri"/>
                  <w:color w:val="0000FF"/>
                  <w:sz w:val="20"/>
                  <w:szCs w:val="20"/>
                  <w:lang w:eastAsia="ru-RU"/>
                </w:rPr>
                <w:t xml:space="preserve">подпункт "ж" пункта </w:t>
              </w:r>
              <w:r w:rsidR="00016735">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Порядка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81 - 90% от предельного тарифа, установленного Правительством Красноярского края;</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1</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80% и менее от предельного тарифа, установленного Правительством Красноярского края</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outlineLvl w:val="0"/>
              <w:rPr>
                <w:rFonts w:eastAsia="Calibri"/>
                <w:sz w:val="20"/>
                <w:szCs w:val="20"/>
                <w:lang w:eastAsia="ru-RU"/>
              </w:rPr>
            </w:pPr>
            <w:r w:rsidRPr="00446382">
              <w:rPr>
                <w:rFonts w:eastAsia="Calibri"/>
                <w:sz w:val="20"/>
                <w:szCs w:val="20"/>
                <w:lang w:eastAsia="ru-RU"/>
              </w:rPr>
              <w:t>4</w:t>
            </w:r>
          </w:p>
        </w:tc>
        <w:tc>
          <w:tcPr>
            <w:tcW w:w="91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Кадровое обеспечение</w:t>
            </w:r>
          </w:p>
        </w:tc>
      </w:tr>
      <w:tr w:rsidR="00446382" w:rsidTr="00446382">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4.1</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водителей и специалистов с необходимой квалификацией в соответствии с требованиями действующего законодательства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квалификация водителей, обеспеченность водительскими кадрами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016735">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41" w:history="1">
              <w:r w:rsidRPr="00446382">
                <w:rPr>
                  <w:rFonts w:eastAsia="Calibri"/>
                  <w:color w:val="0000FF"/>
                  <w:sz w:val="20"/>
                  <w:szCs w:val="20"/>
                  <w:lang w:eastAsia="ru-RU"/>
                </w:rPr>
                <w:t xml:space="preserve">подпункт "д" пункта </w:t>
              </w:r>
              <w:r w:rsidR="00016735">
                <w:rPr>
                  <w:rFonts w:eastAsia="Calibri"/>
                  <w:color w:val="0000FF"/>
                  <w:sz w:val="20"/>
                  <w:szCs w:val="20"/>
                  <w:lang w:eastAsia="ru-RU"/>
                </w:rPr>
                <w:t>4</w:t>
              </w:r>
              <w:r w:rsidRPr="00446382">
                <w:rPr>
                  <w:rFonts w:eastAsia="Calibri"/>
                  <w:color w:val="0000FF"/>
                  <w:sz w:val="20"/>
                  <w:szCs w:val="20"/>
                  <w:lang w:eastAsia="ru-RU"/>
                </w:rPr>
                <w:t>.3.1</w:t>
              </w:r>
            </w:hyperlink>
            <w:r w:rsidRPr="00446382">
              <w:rPr>
                <w:rFonts w:eastAsia="Calibri"/>
                <w:sz w:val="20"/>
                <w:szCs w:val="20"/>
                <w:lang w:eastAsia="ru-RU"/>
              </w:rPr>
              <w:t xml:space="preserve"> Порядка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100% квалифицированных водителей</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6</w:t>
            </w:r>
          </w:p>
        </w:tc>
      </w:tr>
      <w:tr w:rsidR="00446382" w:rsidTr="00446382">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4.2</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обеспеченность и квалификация специалистов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rsidP="00016735">
            <w:pPr>
              <w:autoSpaceDE w:val="0"/>
              <w:autoSpaceDN w:val="0"/>
              <w:adjustRightInd w:val="0"/>
              <w:rPr>
                <w:rFonts w:eastAsia="Calibri"/>
                <w:sz w:val="20"/>
                <w:szCs w:val="20"/>
                <w:lang w:eastAsia="ru-RU"/>
              </w:rPr>
            </w:pPr>
            <w:r w:rsidRPr="00446382">
              <w:rPr>
                <w:rFonts w:eastAsia="Calibri"/>
                <w:sz w:val="20"/>
                <w:szCs w:val="20"/>
                <w:lang w:eastAsia="ru-RU"/>
              </w:rPr>
              <w:t xml:space="preserve">основание - </w:t>
            </w:r>
            <w:hyperlink r:id="rId42" w:history="1">
              <w:r w:rsidRPr="00446382">
                <w:rPr>
                  <w:rFonts w:eastAsia="Calibri"/>
                  <w:color w:val="0000FF"/>
                  <w:sz w:val="20"/>
                  <w:szCs w:val="20"/>
                  <w:lang w:eastAsia="ru-RU"/>
                </w:rPr>
                <w:t xml:space="preserve">подпункт "з" пункта </w:t>
              </w:r>
              <w:r w:rsidR="00016735">
                <w:rPr>
                  <w:rFonts w:eastAsia="Calibri"/>
                  <w:color w:val="0000FF"/>
                  <w:sz w:val="20"/>
                  <w:szCs w:val="20"/>
                  <w:lang w:eastAsia="ru-RU"/>
                </w:rPr>
                <w:t>4</w:t>
              </w:r>
              <w:r w:rsidRPr="00446382">
                <w:rPr>
                  <w:rFonts w:eastAsia="Calibri"/>
                  <w:color w:val="0000FF"/>
                  <w:sz w:val="20"/>
                  <w:szCs w:val="20"/>
                  <w:lang w:eastAsia="ru-RU"/>
                </w:rPr>
                <w:t>.3.2</w:t>
              </w:r>
            </w:hyperlink>
            <w:r w:rsidRPr="00446382">
              <w:rPr>
                <w:rFonts w:eastAsia="Calibri"/>
                <w:sz w:val="20"/>
                <w:szCs w:val="20"/>
                <w:lang w:eastAsia="ru-RU"/>
              </w:rPr>
              <w:t xml:space="preserve"> Порядка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высшего образования у руководителя;</w:t>
            </w: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высшего образования у начальника отдела эксплуатации (заместителя руководителя по эксплуатации);</w:t>
            </w:r>
          </w:p>
        </w:tc>
        <w:tc>
          <w:tcPr>
            <w:tcW w:w="1309" w:type="dxa"/>
            <w:tcBorders>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высшего образования у начальника отдела БДД (заместителя руководителя по БДД);</w:t>
            </w:r>
          </w:p>
        </w:tc>
        <w:tc>
          <w:tcPr>
            <w:tcW w:w="1309" w:type="dxa"/>
            <w:tcBorders>
              <w:left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r w:rsidR="00446382" w:rsidTr="00446382">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ind w:firstLine="540"/>
              <w:jc w:val="both"/>
              <w:rPr>
                <w:rFonts w:eastAsia="Calibri"/>
                <w:sz w:val="20"/>
                <w:szCs w:val="20"/>
                <w:lang w:eastAsia="ru-RU"/>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Pr="00446382" w:rsidRDefault="00446382">
            <w:pPr>
              <w:autoSpaceDE w:val="0"/>
              <w:autoSpaceDN w:val="0"/>
              <w:adjustRightInd w:val="0"/>
              <w:rPr>
                <w:rFonts w:eastAsia="Calibri"/>
                <w:sz w:val="20"/>
                <w:szCs w:val="20"/>
                <w:lang w:eastAsia="ru-RU"/>
              </w:rPr>
            </w:pPr>
            <w:r w:rsidRPr="00446382">
              <w:rPr>
                <w:rFonts w:eastAsia="Calibri"/>
                <w:sz w:val="20"/>
                <w:szCs w:val="20"/>
                <w:lang w:eastAsia="ru-RU"/>
              </w:rPr>
              <w:t>наличие высшего или среднего специального образования у диспетчеров (не менее 2 чел.)</w:t>
            </w:r>
          </w:p>
        </w:tc>
        <w:tc>
          <w:tcPr>
            <w:tcW w:w="1309" w:type="dxa"/>
            <w:tcBorders>
              <w:left w:val="single" w:sz="4" w:space="0" w:color="auto"/>
              <w:bottom w:val="single" w:sz="4" w:space="0" w:color="auto"/>
              <w:right w:val="single" w:sz="4" w:space="0" w:color="auto"/>
            </w:tcBorders>
            <w:tcMar>
              <w:top w:w="102" w:type="dxa"/>
              <w:left w:w="62" w:type="dxa"/>
              <w:bottom w:w="102" w:type="dxa"/>
              <w:right w:w="62" w:type="dxa"/>
            </w:tcMar>
          </w:tcPr>
          <w:p w:rsidR="00446382" w:rsidRDefault="00446382">
            <w:pPr>
              <w:autoSpaceDE w:val="0"/>
              <w:autoSpaceDN w:val="0"/>
              <w:adjustRightInd w:val="0"/>
              <w:jc w:val="center"/>
              <w:rPr>
                <w:rFonts w:eastAsia="Calibri"/>
                <w:lang w:eastAsia="ru-RU"/>
              </w:rPr>
            </w:pPr>
            <w:r>
              <w:rPr>
                <w:rFonts w:eastAsia="Calibri"/>
                <w:lang w:eastAsia="ru-RU"/>
              </w:rPr>
              <w:t>2</w:t>
            </w:r>
          </w:p>
        </w:tc>
      </w:tr>
    </w:tbl>
    <w:p w:rsidR="00A25E19" w:rsidRDefault="00A25E19" w:rsidP="00A25E19">
      <w:pPr>
        <w:pStyle w:val="ConsPlusNonformat"/>
        <w:widowControl/>
        <w:ind w:firstLine="540"/>
        <w:jc w:val="both"/>
      </w:pPr>
      <w:r>
        <w:t>--------------------------------</w:t>
      </w:r>
    </w:p>
    <w:p w:rsidR="00016735" w:rsidRDefault="00016735" w:rsidP="00016735">
      <w:pPr>
        <w:autoSpaceDE w:val="0"/>
        <w:autoSpaceDN w:val="0"/>
        <w:adjustRightInd w:val="0"/>
        <w:ind w:firstLine="540"/>
        <w:jc w:val="both"/>
        <w:rPr>
          <w:rFonts w:eastAsia="Calibri"/>
          <w:sz w:val="20"/>
          <w:szCs w:val="20"/>
          <w:lang w:eastAsia="ru-RU"/>
        </w:rPr>
      </w:pPr>
      <w:r>
        <w:rPr>
          <w:rFonts w:eastAsia="Calibri"/>
          <w:sz w:val="20"/>
          <w:szCs w:val="20"/>
          <w:lang w:eastAsia="ru-RU"/>
        </w:rPr>
        <w:t>&lt;*&gt; Доля транспортных средств рассчитывается путем простого деления количества транспортных средств, соответствующих параметру, на общее количество заявленных транспортных средств.</w:t>
      </w:r>
    </w:p>
    <w:p w:rsidR="00016735" w:rsidRDefault="00016735" w:rsidP="00016735">
      <w:pPr>
        <w:autoSpaceDE w:val="0"/>
        <w:autoSpaceDN w:val="0"/>
        <w:adjustRightInd w:val="0"/>
        <w:ind w:firstLine="540"/>
        <w:jc w:val="both"/>
        <w:rPr>
          <w:rFonts w:eastAsia="Calibri"/>
          <w:sz w:val="20"/>
          <w:szCs w:val="20"/>
          <w:lang w:eastAsia="ru-RU"/>
        </w:rPr>
      </w:pPr>
      <w:r>
        <w:rPr>
          <w:rFonts w:eastAsia="Calibri"/>
          <w:sz w:val="20"/>
          <w:szCs w:val="20"/>
          <w:lang w:eastAsia="ru-RU"/>
        </w:rPr>
        <w:t xml:space="preserve">&lt;**&gt; Параметр применяется только в отношении участников конкурса, имеющих непрерывный опыт работы на рынке перевозок в течение трех лет, предшествующих дате проведения конкурса, что подтверждается документами, указанными в </w:t>
      </w:r>
      <w:hyperlink r:id="rId43" w:history="1">
        <w:r>
          <w:rPr>
            <w:rFonts w:eastAsia="Calibri"/>
            <w:color w:val="0000FF"/>
            <w:sz w:val="20"/>
            <w:szCs w:val="20"/>
            <w:lang w:eastAsia="ru-RU"/>
          </w:rPr>
          <w:t>подпункте "и" пункта 4 .3.2</w:t>
        </w:r>
      </w:hyperlink>
      <w:r>
        <w:rPr>
          <w:rFonts w:eastAsia="Calibri"/>
          <w:sz w:val="20"/>
          <w:szCs w:val="20"/>
          <w:lang w:eastAsia="ru-RU"/>
        </w:rPr>
        <w:t xml:space="preserve"> настоящего Порядка.</w:t>
      </w:r>
    </w:p>
    <w:p w:rsidR="001E1A78" w:rsidRPr="00004183" w:rsidRDefault="001E1A78" w:rsidP="00B50065">
      <w:pPr>
        <w:pStyle w:val="1"/>
        <w:ind w:left="142" w:firstLine="284"/>
        <w:jc w:val="center"/>
        <w:rPr>
          <w:b w:val="0"/>
          <w:sz w:val="24"/>
        </w:rPr>
      </w:pPr>
    </w:p>
    <w:p w:rsidR="000E0597" w:rsidRPr="00A1629F" w:rsidRDefault="00275C76" w:rsidP="000E0597">
      <w:pPr>
        <w:pStyle w:val="3"/>
        <w:tabs>
          <w:tab w:val="left" w:pos="708"/>
          <w:tab w:val="left" w:pos="1307"/>
        </w:tabs>
        <w:ind w:left="0"/>
        <w:jc w:val="center"/>
        <w:rPr>
          <w:szCs w:val="24"/>
        </w:rPr>
      </w:pPr>
      <w:bookmarkStart w:id="7" w:name="_Ref119427310"/>
      <w:bookmarkEnd w:id="0"/>
      <w:r>
        <w:rPr>
          <w:szCs w:val="24"/>
        </w:rPr>
        <w:t>6</w:t>
      </w:r>
      <w:r w:rsidR="000E0597" w:rsidRPr="00A1629F">
        <w:rPr>
          <w:szCs w:val="24"/>
        </w:rPr>
        <w:t>. ТЕХНИЧЕСКОЕ ЗАДАНИЕ</w:t>
      </w:r>
    </w:p>
    <w:p w:rsidR="000E0597" w:rsidRPr="00A1629F" w:rsidRDefault="000E0597" w:rsidP="000E0597">
      <w:pPr>
        <w:pStyle w:val="23"/>
        <w:ind w:firstLine="540"/>
        <w:jc w:val="both"/>
        <w:rPr>
          <w:bCs/>
          <w:sz w:val="24"/>
          <w:szCs w:val="24"/>
        </w:rPr>
      </w:pPr>
    </w:p>
    <w:p w:rsidR="000E0597" w:rsidRPr="00A1629F" w:rsidRDefault="000E0597" w:rsidP="000E0597">
      <w:pPr>
        <w:tabs>
          <w:tab w:val="left" w:pos="567"/>
        </w:tabs>
        <w:jc w:val="both"/>
      </w:pPr>
      <w:r w:rsidRPr="00A1629F">
        <w:rPr>
          <w:b/>
          <w:color w:val="000000"/>
        </w:rPr>
        <w:t xml:space="preserve">   </w:t>
      </w:r>
      <w:r w:rsidR="00275C76">
        <w:rPr>
          <w:color w:val="000000"/>
        </w:rPr>
        <w:t>6.</w:t>
      </w:r>
      <w:r w:rsidRPr="00A1629F">
        <w:rPr>
          <w:color w:val="000000"/>
        </w:rPr>
        <w:t xml:space="preserve">1. Выполнение безопасных </w:t>
      </w:r>
      <w:r w:rsidRPr="00A1629F">
        <w:t xml:space="preserve">пассажирских перевозок автомобильным транспортом по муниципальному маршруту на территории Большеулуйского сельсовета </w:t>
      </w:r>
      <w:r w:rsidRPr="00A1629F">
        <w:rPr>
          <w:color w:val="000000"/>
        </w:rPr>
        <w:t xml:space="preserve">Перевозчиком </w:t>
      </w:r>
      <w:r w:rsidRPr="00A1629F">
        <w:t>по следующим направлениям:</w:t>
      </w:r>
    </w:p>
    <w:p w:rsidR="000E0597" w:rsidRPr="00A1629F" w:rsidRDefault="000E0597" w:rsidP="000E0597">
      <w:pPr>
        <w:jc w:val="center"/>
      </w:pPr>
    </w:p>
    <w:p w:rsidR="000E0597" w:rsidRPr="00A1629F" w:rsidRDefault="00CF320D" w:rsidP="000E0597">
      <w:pPr>
        <w:jc w:val="center"/>
      </w:pPr>
      <w:r>
        <w:t>Программа (</w:t>
      </w:r>
      <w:r w:rsidR="006430A4">
        <w:t>Объем</w:t>
      </w:r>
      <w:r>
        <w:t>)</w:t>
      </w:r>
      <w:r w:rsidR="000E0597" w:rsidRPr="00A1629F">
        <w:t xml:space="preserve">  пассажирских перевозок </w:t>
      </w:r>
    </w:p>
    <w:p w:rsidR="000E0597" w:rsidRPr="00A1629F" w:rsidRDefault="000E0597" w:rsidP="000E0597">
      <w:pPr>
        <w:jc w:val="center"/>
      </w:pPr>
    </w:p>
    <w:tbl>
      <w:tblPr>
        <w:tblW w:w="9750" w:type="dxa"/>
        <w:tblInd w:w="-10" w:type="dxa"/>
        <w:tblLayout w:type="fixed"/>
        <w:tblLook w:val="04A0"/>
      </w:tblPr>
      <w:tblGrid>
        <w:gridCol w:w="544"/>
        <w:gridCol w:w="2124"/>
        <w:gridCol w:w="1700"/>
        <w:gridCol w:w="1416"/>
        <w:gridCol w:w="1417"/>
        <w:gridCol w:w="1133"/>
        <w:gridCol w:w="1416"/>
      </w:tblGrid>
      <w:tr w:rsidR="000E0597" w:rsidRPr="00A1629F" w:rsidTr="00F2355E">
        <w:tc>
          <w:tcPr>
            <w:tcW w:w="544" w:type="dxa"/>
            <w:tcBorders>
              <w:top w:val="single" w:sz="4" w:space="0" w:color="000000"/>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 xml:space="preserve">№ </w:t>
            </w:r>
          </w:p>
        </w:tc>
        <w:tc>
          <w:tcPr>
            <w:tcW w:w="2126" w:type="dxa"/>
            <w:tcBorders>
              <w:top w:val="single" w:sz="4" w:space="0" w:color="000000"/>
              <w:left w:val="single" w:sz="4" w:space="0" w:color="000000"/>
              <w:bottom w:val="single" w:sz="4" w:space="0" w:color="000000"/>
              <w:right w:val="nil"/>
            </w:tcBorders>
          </w:tcPr>
          <w:p w:rsidR="000E0597" w:rsidRPr="00A1629F" w:rsidRDefault="000E0597" w:rsidP="00F2355E">
            <w:pPr>
              <w:snapToGrid w:val="0"/>
              <w:jc w:val="center"/>
            </w:pPr>
          </w:p>
          <w:p w:rsidR="000E0597" w:rsidRPr="00A1629F" w:rsidRDefault="000E0597" w:rsidP="00F2355E">
            <w:pPr>
              <w:suppressAutoHyphens/>
              <w:spacing w:after="60" w:line="276" w:lineRule="auto"/>
              <w:jc w:val="center"/>
            </w:pPr>
            <w:r w:rsidRPr="00A1629F">
              <w:t>Маршрут</w:t>
            </w:r>
          </w:p>
        </w:tc>
        <w:tc>
          <w:tcPr>
            <w:tcW w:w="1701" w:type="dxa"/>
            <w:tcBorders>
              <w:top w:val="single" w:sz="4" w:space="0" w:color="000000"/>
              <w:left w:val="single" w:sz="4" w:space="0" w:color="000000"/>
              <w:bottom w:val="single" w:sz="4" w:space="0" w:color="000000"/>
              <w:right w:val="nil"/>
            </w:tcBorders>
          </w:tcPr>
          <w:p w:rsidR="000E0597" w:rsidRPr="00A1629F" w:rsidRDefault="000E0597" w:rsidP="00F2355E">
            <w:pPr>
              <w:suppressAutoHyphens/>
              <w:snapToGrid w:val="0"/>
              <w:spacing w:after="60"/>
              <w:jc w:val="center"/>
            </w:pPr>
            <w:r w:rsidRPr="00A1629F">
              <w:t>Протяженность маршрута</w:t>
            </w:r>
          </w:p>
          <w:p w:rsidR="000E0597" w:rsidRPr="00A1629F" w:rsidRDefault="000E0597" w:rsidP="00F2355E">
            <w:pPr>
              <w:suppressAutoHyphens/>
              <w:snapToGrid w:val="0"/>
              <w:spacing w:after="60"/>
              <w:jc w:val="center"/>
            </w:pPr>
          </w:p>
          <w:p w:rsidR="000E0597" w:rsidRPr="00A1629F" w:rsidRDefault="000E0597" w:rsidP="00F2355E">
            <w:pPr>
              <w:suppressAutoHyphens/>
              <w:snapToGrid w:val="0"/>
              <w:spacing w:after="60" w:line="276" w:lineRule="auto"/>
              <w:jc w:val="center"/>
            </w:pPr>
            <w:r w:rsidRPr="00A1629F">
              <w:t>Км.</w:t>
            </w:r>
          </w:p>
        </w:tc>
        <w:tc>
          <w:tcPr>
            <w:tcW w:w="1417" w:type="dxa"/>
            <w:tcBorders>
              <w:top w:val="single" w:sz="4" w:space="0" w:color="000000"/>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Количество автобусов в сутки не менее</w:t>
            </w:r>
          </w:p>
        </w:tc>
        <w:tc>
          <w:tcPr>
            <w:tcW w:w="1418" w:type="dxa"/>
            <w:tcBorders>
              <w:top w:val="single" w:sz="4" w:space="0" w:color="000000"/>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Количество рейсов в сутки</w:t>
            </w:r>
          </w:p>
        </w:tc>
        <w:tc>
          <w:tcPr>
            <w:tcW w:w="1134" w:type="dxa"/>
            <w:tcBorders>
              <w:top w:val="single" w:sz="4" w:space="0" w:color="000000"/>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Пробег ТС с пассажирами в сутки, км</w:t>
            </w:r>
          </w:p>
        </w:tc>
        <w:tc>
          <w:tcPr>
            <w:tcW w:w="1417" w:type="dxa"/>
            <w:tcBorders>
              <w:top w:val="single" w:sz="4" w:space="0" w:color="000000"/>
              <w:left w:val="single" w:sz="4" w:space="0" w:color="000000"/>
              <w:bottom w:val="single" w:sz="4" w:space="0" w:color="000000"/>
              <w:right w:val="single" w:sz="4" w:space="0" w:color="000000"/>
            </w:tcBorders>
            <w:hideMark/>
          </w:tcPr>
          <w:p w:rsidR="000E0597" w:rsidRPr="00A1629F" w:rsidRDefault="000E0597" w:rsidP="00F2355E">
            <w:pPr>
              <w:suppressAutoHyphens/>
              <w:snapToGrid w:val="0"/>
              <w:spacing w:after="60" w:line="276" w:lineRule="auto"/>
              <w:jc w:val="center"/>
            </w:pPr>
            <w:r w:rsidRPr="00A1629F">
              <w:t>Пробег в год, км</w:t>
            </w:r>
          </w:p>
        </w:tc>
      </w:tr>
      <w:tr w:rsidR="000E0597" w:rsidRPr="00A1629F" w:rsidTr="00F2355E">
        <w:tc>
          <w:tcPr>
            <w:tcW w:w="544"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lastRenderedPageBreak/>
              <w:t>1</w:t>
            </w:r>
          </w:p>
        </w:tc>
        <w:tc>
          <w:tcPr>
            <w:tcW w:w="2126"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2</w:t>
            </w:r>
          </w:p>
        </w:tc>
        <w:tc>
          <w:tcPr>
            <w:tcW w:w="1701"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3</w:t>
            </w:r>
          </w:p>
        </w:tc>
        <w:tc>
          <w:tcPr>
            <w:tcW w:w="1417"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4</w:t>
            </w:r>
          </w:p>
        </w:tc>
        <w:tc>
          <w:tcPr>
            <w:tcW w:w="1418"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5</w:t>
            </w:r>
          </w:p>
        </w:tc>
        <w:tc>
          <w:tcPr>
            <w:tcW w:w="1134"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6</w:t>
            </w:r>
          </w:p>
        </w:tc>
        <w:tc>
          <w:tcPr>
            <w:tcW w:w="1417" w:type="dxa"/>
            <w:tcBorders>
              <w:top w:val="nil"/>
              <w:left w:val="single" w:sz="4" w:space="0" w:color="000000"/>
              <w:bottom w:val="single" w:sz="4" w:space="0" w:color="000000"/>
              <w:right w:val="single" w:sz="4" w:space="0" w:color="000000"/>
            </w:tcBorders>
            <w:hideMark/>
          </w:tcPr>
          <w:p w:rsidR="000E0597" w:rsidRPr="00A1629F" w:rsidRDefault="000E0597" w:rsidP="00F2355E">
            <w:pPr>
              <w:suppressAutoHyphens/>
              <w:snapToGrid w:val="0"/>
              <w:spacing w:after="60" w:line="276" w:lineRule="auto"/>
              <w:jc w:val="center"/>
            </w:pPr>
            <w:r w:rsidRPr="00A1629F">
              <w:t>7</w:t>
            </w:r>
          </w:p>
        </w:tc>
      </w:tr>
      <w:tr w:rsidR="000E0597" w:rsidRPr="00A1629F" w:rsidTr="00F2355E">
        <w:tc>
          <w:tcPr>
            <w:tcW w:w="544"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1</w:t>
            </w:r>
          </w:p>
        </w:tc>
        <w:tc>
          <w:tcPr>
            <w:tcW w:w="2126"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jc w:val="both"/>
            </w:pPr>
            <w:r w:rsidRPr="00A1629F">
              <w:t xml:space="preserve">с.Большой Улуй – </w:t>
            </w:r>
          </w:p>
          <w:p w:rsidR="000E0597" w:rsidRPr="00A1629F" w:rsidRDefault="000E0597" w:rsidP="00F2355E">
            <w:pPr>
              <w:suppressAutoHyphens/>
              <w:snapToGrid w:val="0"/>
              <w:spacing w:after="60" w:line="276" w:lineRule="auto"/>
              <w:jc w:val="both"/>
            </w:pPr>
            <w:r w:rsidRPr="00A1629F">
              <w:t>п. Сосновый Бор – д. Красный Луг.</w:t>
            </w:r>
          </w:p>
        </w:tc>
        <w:tc>
          <w:tcPr>
            <w:tcW w:w="1701"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55</w:t>
            </w:r>
          </w:p>
        </w:tc>
        <w:tc>
          <w:tcPr>
            <w:tcW w:w="1417"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1</w:t>
            </w:r>
          </w:p>
        </w:tc>
        <w:tc>
          <w:tcPr>
            <w:tcW w:w="1418"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4</w:t>
            </w:r>
          </w:p>
        </w:tc>
        <w:tc>
          <w:tcPr>
            <w:tcW w:w="1134" w:type="dxa"/>
            <w:tcBorders>
              <w:top w:val="nil"/>
              <w:left w:val="single" w:sz="4" w:space="0" w:color="000000"/>
              <w:bottom w:val="single" w:sz="4" w:space="0" w:color="000000"/>
              <w:right w:val="nil"/>
            </w:tcBorders>
            <w:hideMark/>
          </w:tcPr>
          <w:p w:rsidR="000E0597" w:rsidRPr="00A1629F" w:rsidRDefault="000E0597" w:rsidP="00F2355E">
            <w:pPr>
              <w:suppressAutoHyphens/>
              <w:snapToGrid w:val="0"/>
              <w:spacing w:after="60" w:line="276" w:lineRule="auto"/>
              <w:jc w:val="center"/>
            </w:pPr>
            <w:r w:rsidRPr="00A1629F">
              <w:t>220</w:t>
            </w:r>
          </w:p>
        </w:tc>
        <w:tc>
          <w:tcPr>
            <w:tcW w:w="1417" w:type="dxa"/>
            <w:tcBorders>
              <w:top w:val="nil"/>
              <w:left w:val="single" w:sz="4" w:space="0" w:color="000000"/>
              <w:bottom w:val="single" w:sz="4" w:space="0" w:color="000000"/>
              <w:right w:val="single" w:sz="4" w:space="0" w:color="000000"/>
            </w:tcBorders>
            <w:hideMark/>
          </w:tcPr>
          <w:p w:rsidR="000E0597" w:rsidRPr="00A1629F" w:rsidRDefault="000E0597" w:rsidP="00F2355E">
            <w:pPr>
              <w:suppressAutoHyphens/>
              <w:snapToGrid w:val="0"/>
              <w:spacing w:after="60" w:line="276" w:lineRule="auto"/>
              <w:jc w:val="right"/>
            </w:pPr>
            <w:r w:rsidRPr="00A1629F">
              <w:t>55000</w:t>
            </w:r>
          </w:p>
        </w:tc>
      </w:tr>
    </w:tbl>
    <w:p w:rsidR="000E0597" w:rsidRPr="00A1629F" w:rsidRDefault="000E0597" w:rsidP="000E0597">
      <w:pPr>
        <w:tabs>
          <w:tab w:val="left" w:pos="567"/>
        </w:tabs>
        <w:jc w:val="both"/>
      </w:pPr>
    </w:p>
    <w:p w:rsidR="000E0597" w:rsidRPr="00A1629F" w:rsidRDefault="00275C76" w:rsidP="000E0597">
      <w:pPr>
        <w:tabs>
          <w:tab w:val="left" w:pos="567"/>
        </w:tabs>
        <w:jc w:val="both"/>
      </w:pPr>
      <w:r>
        <w:t>6</w:t>
      </w:r>
      <w:r w:rsidR="000E0597" w:rsidRPr="00A1629F">
        <w:t>.2.  Для оказания услуг Перевозчику необходимо:</w:t>
      </w:r>
    </w:p>
    <w:p w:rsidR="000E0597" w:rsidRPr="004B3A77" w:rsidRDefault="000E0597" w:rsidP="000E0597">
      <w:pPr>
        <w:pStyle w:val="23"/>
        <w:ind w:firstLine="708"/>
        <w:jc w:val="both"/>
        <w:rPr>
          <w:sz w:val="24"/>
          <w:szCs w:val="24"/>
        </w:rPr>
      </w:pPr>
      <w:r w:rsidRPr="004B3A77">
        <w:rPr>
          <w:sz w:val="24"/>
          <w:szCs w:val="24"/>
        </w:rPr>
        <w:t>- иметь собственные или находящиеся во владении на ином  законном основании пассажирские транспортные средства</w:t>
      </w:r>
      <w:r w:rsidR="00FC41A0" w:rsidRPr="004B3A77">
        <w:rPr>
          <w:sz w:val="24"/>
          <w:szCs w:val="24"/>
        </w:rPr>
        <w:t xml:space="preserve"> </w:t>
      </w:r>
      <w:r w:rsidR="00736E52" w:rsidRPr="004B3A77">
        <w:rPr>
          <w:sz w:val="24"/>
          <w:szCs w:val="24"/>
        </w:rPr>
        <w:t>ПАЗ-3205, категории М-3, класса 1, вместимостью</w:t>
      </w:r>
      <w:r w:rsidR="00A13054" w:rsidRPr="004B3A77">
        <w:rPr>
          <w:sz w:val="24"/>
          <w:szCs w:val="24"/>
        </w:rPr>
        <w:t>:</w:t>
      </w:r>
      <w:r w:rsidR="00736E52" w:rsidRPr="004B3A77">
        <w:rPr>
          <w:sz w:val="24"/>
          <w:szCs w:val="24"/>
        </w:rPr>
        <w:t xml:space="preserve"> посадочных мест</w:t>
      </w:r>
      <w:r w:rsidR="00A13054" w:rsidRPr="004B3A77">
        <w:rPr>
          <w:sz w:val="24"/>
          <w:szCs w:val="24"/>
        </w:rPr>
        <w:t xml:space="preserve"> - 23</w:t>
      </w:r>
      <w:r w:rsidR="00736E52" w:rsidRPr="004B3A77">
        <w:rPr>
          <w:sz w:val="24"/>
          <w:szCs w:val="24"/>
        </w:rPr>
        <w:t>, всего</w:t>
      </w:r>
      <w:r w:rsidR="00A13054" w:rsidRPr="004B3A77">
        <w:rPr>
          <w:sz w:val="24"/>
          <w:szCs w:val="24"/>
        </w:rPr>
        <w:t xml:space="preserve"> мест – </w:t>
      </w:r>
      <w:r w:rsidR="00736E52" w:rsidRPr="004B3A77">
        <w:rPr>
          <w:sz w:val="24"/>
          <w:szCs w:val="24"/>
        </w:rPr>
        <w:t>45</w:t>
      </w:r>
      <w:r w:rsidR="00A13054" w:rsidRPr="004B3A77">
        <w:rPr>
          <w:sz w:val="24"/>
          <w:szCs w:val="24"/>
        </w:rPr>
        <w:t xml:space="preserve">, </w:t>
      </w:r>
      <w:r w:rsidRPr="004B3A77">
        <w:rPr>
          <w:sz w:val="24"/>
          <w:szCs w:val="24"/>
        </w:rPr>
        <w:t>водительский состав соответствующей квалификации и необходимую разрешительную документацию на осуществление перевозки пассажиров;</w:t>
      </w:r>
    </w:p>
    <w:p w:rsidR="000E0597" w:rsidRPr="00A1629F" w:rsidRDefault="000E0597" w:rsidP="000E0597">
      <w:pPr>
        <w:pStyle w:val="23"/>
        <w:tabs>
          <w:tab w:val="left" w:pos="567"/>
        </w:tabs>
        <w:jc w:val="both"/>
        <w:rPr>
          <w:sz w:val="24"/>
          <w:szCs w:val="24"/>
        </w:rPr>
      </w:pPr>
      <w:r w:rsidRPr="00A1629F">
        <w:rPr>
          <w:sz w:val="24"/>
          <w:szCs w:val="24"/>
        </w:rPr>
        <w:t xml:space="preserve">        - содержать транспортное средство в надлежащем санитарном состоянии в соответствии с установленными нормами и правилами перевозок пассажиров и багажа автомобильным транспортом.</w:t>
      </w:r>
    </w:p>
    <w:p w:rsidR="000E0597" w:rsidRPr="00A1629F" w:rsidRDefault="000E0597" w:rsidP="000E0597">
      <w:pPr>
        <w:pStyle w:val="23"/>
        <w:jc w:val="both"/>
        <w:rPr>
          <w:sz w:val="24"/>
          <w:szCs w:val="24"/>
        </w:rPr>
      </w:pPr>
      <w:r w:rsidRPr="00A1629F">
        <w:rPr>
          <w:sz w:val="24"/>
          <w:szCs w:val="24"/>
        </w:rPr>
        <w:t xml:space="preserve">        - экипировать транспортные средства в соответствии с требованиями Заказчика;</w:t>
      </w:r>
    </w:p>
    <w:p w:rsidR="000E0597" w:rsidRPr="00A1629F" w:rsidRDefault="000E0597" w:rsidP="000E0597">
      <w:pPr>
        <w:pStyle w:val="23"/>
        <w:jc w:val="both"/>
        <w:rPr>
          <w:sz w:val="24"/>
          <w:szCs w:val="24"/>
        </w:rPr>
      </w:pPr>
      <w:r w:rsidRPr="00A1629F">
        <w:rPr>
          <w:sz w:val="24"/>
          <w:szCs w:val="24"/>
        </w:rPr>
        <w:t xml:space="preserve">        - укомплектовать транспортные средства информационными материалами:</w:t>
      </w:r>
    </w:p>
    <w:p w:rsidR="000E0597" w:rsidRPr="00A1629F" w:rsidRDefault="000E0597" w:rsidP="000E0597">
      <w:pPr>
        <w:pStyle w:val="23"/>
        <w:jc w:val="both"/>
        <w:rPr>
          <w:sz w:val="24"/>
          <w:szCs w:val="24"/>
        </w:rPr>
      </w:pPr>
      <w:r w:rsidRPr="00A1629F">
        <w:rPr>
          <w:sz w:val="24"/>
          <w:szCs w:val="24"/>
        </w:rPr>
        <w:t xml:space="preserve">        - табличкой с указанием ФИО водителя;   </w:t>
      </w:r>
    </w:p>
    <w:p w:rsidR="000E0597" w:rsidRPr="00A1629F" w:rsidRDefault="000E0597" w:rsidP="000E0597">
      <w:pPr>
        <w:pStyle w:val="23"/>
        <w:jc w:val="both"/>
        <w:rPr>
          <w:sz w:val="24"/>
          <w:szCs w:val="24"/>
        </w:rPr>
      </w:pPr>
      <w:r w:rsidRPr="00A1629F">
        <w:rPr>
          <w:sz w:val="24"/>
          <w:szCs w:val="24"/>
        </w:rPr>
        <w:t xml:space="preserve">        - сведениями о Перевозчике;</w:t>
      </w:r>
    </w:p>
    <w:p w:rsidR="000E0597" w:rsidRPr="00A1629F" w:rsidRDefault="000E0597" w:rsidP="000E0597">
      <w:pPr>
        <w:pStyle w:val="23"/>
        <w:jc w:val="both"/>
        <w:rPr>
          <w:sz w:val="24"/>
          <w:szCs w:val="24"/>
        </w:rPr>
      </w:pPr>
      <w:r w:rsidRPr="00A1629F">
        <w:rPr>
          <w:sz w:val="24"/>
          <w:szCs w:val="24"/>
        </w:rPr>
        <w:t xml:space="preserve">         - правилами пользования транспортными средствами, выполняющими пассажирские перевозки;</w:t>
      </w:r>
    </w:p>
    <w:p w:rsidR="000E0597" w:rsidRPr="00A1629F" w:rsidRDefault="000E0597" w:rsidP="000E0597">
      <w:pPr>
        <w:pStyle w:val="23"/>
        <w:jc w:val="both"/>
        <w:rPr>
          <w:sz w:val="24"/>
          <w:szCs w:val="24"/>
        </w:rPr>
      </w:pPr>
      <w:r w:rsidRPr="00A1629F">
        <w:rPr>
          <w:sz w:val="24"/>
          <w:szCs w:val="24"/>
        </w:rPr>
        <w:t xml:space="preserve">        -  информацией об организации для обращения пассажиров по вопросам перевозок с указанием  номеров телефонов;</w:t>
      </w:r>
    </w:p>
    <w:p w:rsidR="000E0597" w:rsidRPr="00A1629F" w:rsidRDefault="000E0597" w:rsidP="000E0597">
      <w:pPr>
        <w:pStyle w:val="23"/>
        <w:tabs>
          <w:tab w:val="left" w:pos="567"/>
        </w:tabs>
        <w:jc w:val="both"/>
        <w:rPr>
          <w:sz w:val="24"/>
          <w:szCs w:val="24"/>
        </w:rPr>
      </w:pPr>
      <w:r w:rsidRPr="00A1629F">
        <w:rPr>
          <w:sz w:val="24"/>
          <w:szCs w:val="24"/>
        </w:rPr>
        <w:t xml:space="preserve">        - информацией о лицензировании (номер лицензии, срок действия, наименование органа выдававшего лицензию);</w:t>
      </w:r>
    </w:p>
    <w:p w:rsidR="000E0597" w:rsidRPr="00A1629F" w:rsidRDefault="000E0597" w:rsidP="000E0597">
      <w:pPr>
        <w:pStyle w:val="23"/>
        <w:jc w:val="both"/>
        <w:rPr>
          <w:sz w:val="24"/>
          <w:szCs w:val="24"/>
        </w:rPr>
      </w:pPr>
      <w:r w:rsidRPr="00A1629F">
        <w:rPr>
          <w:sz w:val="24"/>
          <w:szCs w:val="24"/>
        </w:rPr>
        <w:t xml:space="preserve">        - информацией о режиме работы маршрута;</w:t>
      </w:r>
    </w:p>
    <w:p w:rsidR="000E0597" w:rsidRPr="00A1629F" w:rsidRDefault="000E0597" w:rsidP="000E0597">
      <w:pPr>
        <w:pStyle w:val="23"/>
        <w:jc w:val="both"/>
        <w:rPr>
          <w:sz w:val="24"/>
          <w:szCs w:val="24"/>
        </w:rPr>
      </w:pPr>
      <w:r w:rsidRPr="00A1629F">
        <w:rPr>
          <w:sz w:val="24"/>
          <w:szCs w:val="24"/>
        </w:rPr>
        <w:t xml:space="preserve">        - информацией о предупреждении террористических актов;</w:t>
      </w:r>
    </w:p>
    <w:p w:rsidR="000E0597" w:rsidRPr="00A1629F" w:rsidRDefault="000E0597" w:rsidP="000E0597">
      <w:pPr>
        <w:pStyle w:val="23"/>
        <w:jc w:val="both"/>
        <w:rPr>
          <w:sz w:val="24"/>
          <w:szCs w:val="24"/>
        </w:rPr>
      </w:pPr>
      <w:r w:rsidRPr="00A1629F">
        <w:rPr>
          <w:sz w:val="24"/>
          <w:szCs w:val="24"/>
        </w:rPr>
        <w:t xml:space="preserve">        - обеспечивать прохождение водителями транспортных средств предрейсового, межрейсового и послерейсового медицинского осмотра;</w:t>
      </w:r>
    </w:p>
    <w:p w:rsidR="000E0597" w:rsidRPr="00A1629F" w:rsidRDefault="000E0597" w:rsidP="00A1629F">
      <w:pPr>
        <w:pStyle w:val="23"/>
        <w:tabs>
          <w:tab w:val="left" w:pos="567"/>
        </w:tabs>
        <w:jc w:val="both"/>
        <w:rPr>
          <w:sz w:val="24"/>
          <w:szCs w:val="24"/>
        </w:rPr>
      </w:pPr>
      <w:r w:rsidRPr="00A1629F">
        <w:rPr>
          <w:sz w:val="24"/>
          <w:szCs w:val="24"/>
        </w:rPr>
        <w:t xml:space="preserve">     </w:t>
      </w:r>
      <w:r w:rsidR="00275C76">
        <w:rPr>
          <w:sz w:val="24"/>
          <w:szCs w:val="24"/>
        </w:rPr>
        <w:t>6</w:t>
      </w:r>
      <w:r w:rsidR="00A1629F" w:rsidRPr="00A1629F">
        <w:rPr>
          <w:sz w:val="24"/>
          <w:szCs w:val="24"/>
        </w:rPr>
        <w:t>.3.</w:t>
      </w:r>
      <w:r w:rsidRPr="00A1629F">
        <w:rPr>
          <w:sz w:val="24"/>
          <w:szCs w:val="24"/>
        </w:rPr>
        <w:t>Маршрутная сеть и графики движения</w:t>
      </w:r>
      <w:r w:rsidR="00A1629F" w:rsidRPr="00A1629F">
        <w:rPr>
          <w:sz w:val="24"/>
          <w:szCs w:val="24"/>
        </w:rPr>
        <w:t>,  согласно таблице № 1.</w:t>
      </w:r>
    </w:p>
    <w:p w:rsidR="000E0597" w:rsidRDefault="000E0597" w:rsidP="00BD1F2E">
      <w:pPr>
        <w:pStyle w:val="ConsPlusNonformat"/>
        <w:widowControl/>
        <w:ind w:left="142" w:firstLine="284"/>
        <w:jc w:val="center"/>
        <w:rPr>
          <w:rFonts w:ascii="Times New Roman" w:hAnsi="Times New Roman" w:cs="Times New Roman"/>
          <w:sz w:val="24"/>
          <w:szCs w:val="24"/>
        </w:rPr>
      </w:pPr>
    </w:p>
    <w:p w:rsidR="00736E52" w:rsidRPr="00A1629F" w:rsidRDefault="00736E52" w:rsidP="00BD1F2E">
      <w:pPr>
        <w:pStyle w:val="ConsPlusNonformat"/>
        <w:widowControl/>
        <w:ind w:left="142" w:firstLine="284"/>
        <w:jc w:val="center"/>
        <w:rPr>
          <w:rFonts w:ascii="Times New Roman" w:hAnsi="Times New Roman" w:cs="Times New Roman"/>
          <w:sz w:val="24"/>
          <w:szCs w:val="24"/>
        </w:rPr>
      </w:pPr>
    </w:p>
    <w:p w:rsidR="00BD1F2E" w:rsidRPr="00A1629F" w:rsidRDefault="00BD1F2E" w:rsidP="00BD1F2E">
      <w:pPr>
        <w:pStyle w:val="ConsPlusNonformat"/>
        <w:widowControl/>
        <w:ind w:left="142" w:firstLine="284"/>
        <w:jc w:val="center"/>
        <w:rPr>
          <w:rFonts w:ascii="Times New Roman" w:hAnsi="Times New Roman" w:cs="Times New Roman"/>
          <w:sz w:val="24"/>
          <w:szCs w:val="24"/>
        </w:rPr>
      </w:pPr>
      <w:r w:rsidRPr="00A1629F">
        <w:rPr>
          <w:rFonts w:ascii="Times New Roman" w:hAnsi="Times New Roman" w:cs="Times New Roman"/>
          <w:sz w:val="24"/>
          <w:szCs w:val="24"/>
        </w:rPr>
        <w:t xml:space="preserve"> </w:t>
      </w:r>
      <w:r w:rsidR="00275C76">
        <w:rPr>
          <w:rFonts w:ascii="Times New Roman" w:hAnsi="Times New Roman" w:cs="Times New Roman"/>
          <w:sz w:val="24"/>
          <w:szCs w:val="24"/>
        </w:rPr>
        <w:t>7</w:t>
      </w:r>
      <w:r w:rsidR="00B50065" w:rsidRPr="00A1629F">
        <w:rPr>
          <w:rFonts w:ascii="Times New Roman" w:hAnsi="Times New Roman" w:cs="Times New Roman"/>
          <w:sz w:val="24"/>
          <w:szCs w:val="24"/>
        </w:rPr>
        <w:t>.  ФОРМ</w:t>
      </w:r>
      <w:r w:rsidRPr="00A1629F">
        <w:rPr>
          <w:rFonts w:ascii="Times New Roman" w:hAnsi="Times New Roman" w:cs="Times New Roman"/>
          <w:sz w:val="24"/>
          <w:szCs w:val="24"/>
        </w:rPr>
        <w:t>А</w:t>
      </w:r>
      <w:r w:rsidR="00B50065" w:rsidRPr="00A1629F">
        <w:rPr>
          <w:rFonts w:ascii="Times New Roman" w:hAnsi="Times New Roman" w:cs="Times New Roman"/>
          <w:sz w:val="24"/>
          <w:szCs w:val="24"/>
        </w:rPr>
        <w:t xml:space="preserve"> </w:t>
      </w:r>
      <w:r w:rsidRPr="00A1629F">
        <w:rPr>
          <w:rFonts w:ascii="Times New Roman" w:hAnsi="Times New Roman" w:cs="Times New Roman"/>
          <w:sz w:val="24"/>
          <w:szCs w:val="24"/>
        </w:rPr>
        <w:t>КОНКУРСНО</w:t>
      </w:r>
      <w:r w:rsidR="000E0597" w:rsidRPr="00A1629F">
        <w:rPr>
          <w:rFonts w:ascii="Times New Roman" w:hAnsi="Times New Roman" w:cs="Times New Roman"/>
          <w:sz w:val="24"/>
          <w:szCs w:val="24"/>
        </w:rPr>
        <w:t>ГО ЗЯВЛЕНИЯ.</w:t>
      </w:r>
    </w:p>
    <w:p w:rsidR="0023679B" w:rsidRPr="0023679B" w:rsidRDefault="0023679B" w:rsidP="00BD1F2E">
      <w:pPr>
        <w:pStyle w:val="ConsPlusNonformat"/>
        <w:widowControl/>
        <w:ind w:left="142" w:firstLine="284"/>
        <w:jc w:val="center"/>
        <w:rPr>
          <w:rFonts w:ascii="Times New Roman" w:hAnsi="Times New Roman" w:cs="Times New Roman"/>
          <w:sz w:val="24"/>
          <w:szCs w:val="24"/>
        </w:rPr>
      </w:pPr>
    </w:p>
    <w:p w:rsidR="00BD1F2E" w:rsidRPr="0023679B" w:rsidRDefault="00BD1F2E" w:rsidP="00BD1F2E">
      <w:pPr>
        <w:pStyle w:val="ConsNormal"/>
        <w:ind w:firstLine="0"/>
        <w:jc w:val="both"/>
        <w:rPr>
          <w:rFonts w:ascii="Times New Roman" w:hAnsi="Times New Roman" w:cs="Times New Roman"/>
          <w:bCs/>
          <w:sz w:val="24"/>
          <w:szCs w:val="24"/>
        </w:rPr>
      </w:pPr>
      <w:r w:rsidRPr="0023679B">
        <w:rPr>
          <w:rFonts w:ascii="Times New Roman" w:hAnsi="Times New Roman" w:cs="Times New Roman"/>
          <w:sz w:val="24"/>
          <w:szCs w:val="24"/>
        </w:rPr>
        <w:t xml:space="preserve">на участие в открытом конкурсе на </w:t>
      </w:r>
      <w:r w:rsidRPr="0023679B">
        <w:rPr>
          <w:rFonts w:ascii="Times New Roman" w:hAnsi="Times New Roman" w:cs="Times New Roman"/>
          <w:color w:val="000000"/>
          <w:sz w:val="24"/>
          <w:szCs w:val="24"/>
        </w:rPr>
        <w:t xml:space="preserve">право </w:t>
      </w:r>
      <w:r w:rsidRPr="0023679B">
        <w:rPr>
          <w:rFonts w:ascii="Times New Roman" w:hAnsi="Times New Roman" w:cs="Times New Roman"/>
          <w:sz w:val="24"/>
          <w:szCs w:val="24"/>
        </w:rP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sidRPr="0023679B">
        <w:rPr>
          <w:rFonts w:ascii="Times New Roman" w:hAnsi="Times New Roman" w:cs="Times New Roman"/>
          <w:bCs/>
          <w:sz w:val="24"/>
          <w:szCs w:val="24"/>
        </w:rPr>
        <w:t>на 201</w:t>
      </w:r>
      <w:r w:rsidR="00275C76">
        <w:rPr>
          <w:rFonts w:ascii="Times New Roman" w:hAnsi="Times New Roman" w:cs="Times New Roman"/>
          <w:bCs/>
          <w:sz w:val="24"/>
          <w:szCs w:val="24"/>
        </w:rPr>
        <w:t>5</w:t>
      </w:r>
      <w:r w:rsidRPr="0023679B">
        <w:rPr>
          <w:rFonts w:ascii="Times New Roman" w:hAnsi="Times New Roman" w:cs="Times New Roman"/>
          <w:bCs/>
          <w:sz w:val="24"/>
          <w:szCs w:val="24"/>
        </w:rPr>
        <w:t xml:space="preserve"> год.</w:t>
      </w:r>
    </w:p>
    <w:p w:rsidR="00BD1F2E" w:rsidRDefault="00BD1F2E" w:rsidP="00BD1F2E">
      <w:pPr>
        <w:pStyle w:val="ConsPlusNonformat"/>
        <w:widowControl/>
        <w:jc w:val="right"/>
        <w:rPr>
          <w:rFonts w:ascii="Times New Roman" w:hAnsi="Times New Roman" w:cs="Times New Roman"/>
          <w:sz w:val="24"/>
          <w:szCs w:val="24"/>
        </w:rPr>
      </w:pPr>
      <w:r w:rsidRPr="0023679B">
        <w:rPr>
          <w:rFonts w:ascii="Times New Roman" w:hAnsi="Times New Roman" w:cs="Times New Roman"/>
          <w:sz w:val="24"/>
          <w:szCs w:val="24"/>
        </w:rPr>
        <w:t xml:space="preserve">                                                    «__»__________</w:t>
      </w:r>
      <w:r>
        <w:rPr>
          <w:rFonts w:ascii="Times New Roman" w:hAnsi="Times New Roman" w:cs="Times New Roman"/>
          <w:sz w:val="24"/>
          <w:szCs w:val="24"/>
        </w:rPr>
        <w:t>_ 20   г.</w:t>
      </w:r>
    </w:p>
    <w:p w:rsidR="00BD1F2E" w:rsidRDefault="00BD1F2E" w:rsidP="00BD1F2E">
      <w:pPr>
        <w:pStyle w:val="ConsPlusNonformat"/>
        <w:widowControl/>
        <w:rPr>
          <w:rFonts w:ascii="Times New Roman" w:hAnsi="Times New Roman" w:cs="Times New Roman"/>
          <w:sz w:val="24"/>
          <w:szCs w:val="24"/>
        </w:rPr>
      </w:pP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организационно-правовая форма юридического лица)</w:t>
      </w: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jc w:val="center"/>
        <w:rPr>
          <w:rFonts w:ascii="Times New Roman" w:hAnsi="Times New Roman" w:cs="Times New Roman"/>
        </w:rPr>
      </w:pPr>
      <w:r>
        <w:rPr>
          <w:rFonts w:ascii="Times New Roman" w:hAnsi="Times New Roman" w:cs="Times New Roman"/>
        </w:rPr>
        <w:t>(юридический адрес, почтовый адрес)</w:t>
      </w: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jc w:val="center"/>
        <w:rPr>
          <w:rFonts w:ascii="Times New Roman" w:hAnsi="Times New Roman" w:cs="Times New Roman"/>
        </w:rPr>
      </w:pPr>
      <w:r>
        <w:rPr>
          <w:rFonts w:ascii="Times New Roman" w:hAnsi="Times New Roman" w:cs="Times New Roman"/>
        </w:rPr>
        <w:t>(Ф.И.О. руководителя либо лица, действующего по доверенности)</w:t>
      </w: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либо Ф.И.О., паспортные данные, сведения о месте жительства для физического лица)</w:t>
      </w: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jc w:val="center"/>
        <w:rPr>
          <w:rFonts w:ascii="Times New Roman" w:hAnsi="Times New Roman" w:cs="Times New Roman"/>
        </w:rPr>
      </w:pPr>
      <w:r>
        <w:rPr>
          <w:rFonts w:ascii="Times New Roman" w:hAnsi="Times New Roman" w:cs="Times New Roman"/>
        </w:rPr>
        <w:t>(номер контактного телефона)</w:t>
      </w:r>
    </w:p>
    <w:p w:rsidR="00BD1F2E" w:rsidRDefault="00BD1F2E" w:rsidP="00BD1F2E">
      <w:pPr>
        <w:pStyle w:val="ConsPlusNonformat"/>
        <w:widowControl/>
        <w:rPr>
          <w:rFonts w:ascii="Times New Roman" w:hAnsi="Times New Roman" w:cs="Times New Roman"/>
          <w:sz w:val="24"/>
          <w:szCs w:val="24"/>
        </w:rPr>
      </w:pPr>
    </w:p>
    <w:p w:rsidR="00BD1F2E" w:rsidRP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D1F2E">
        <w:rPr>
          <w:rFonts w:ascii="Times New Roman" w:hAnsi="Times New Roman" w:cs="Times New Roman"/>
          <w:sz w:val="24"/>
          <w:szCs w:val="24"/>
        </w:rPr>
        <w:t>Изучив  конкурсную  документацию и порядок проведения конкурса на право</w:t>
      </w:r>
    </w:p>
    <w:p w:rsidR="00BD1F2E" w:rsidRDefault="00BD1F2E" w:rsidP="00BD1F2E">
      <w:pPr>
        <w:pStyle w:val="ConsPlusNonformat"/>
        <w:widowControl/>
        <w:rPr>
          <w:rFonts w:ascii="Times New Roman" w:hAnsi="Times New Roman" w:cs="Times New Roman"/>
          <w:sz w:val="24"/>
          <w:szCs w:val="24"/>
        </w:rPr>
      </w:pPr>
      <w:r w:rsidRPr="00BD1F2E">
        <w:rPr>
          <w:rFonts w:ascii="Times New Roman" w:hAnsi="Times New Roman" w:cs="Times New Roman"/>
          <w:sz w:val="24"/>
          <w:szCs w:val="24"/>
        </w:rPr>
        <w:t>заключения   договора    об организации регулярных пассажирских перевозок автомобильным транспортом по муниципальному маршруту</w:t>
      </w:r>
      <w:r w:rsidRPr="00BD1F2E">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1F2E" w:rsidRDefault="00BD1F2E" w:rsidP="00BD1F2E">
      <w:pPr>
        <w:pStyle w:val="ConsPlusNonformat"/>
        <w:widowControl/>
        <w:jc w:val="center"/>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полное наименование организации)</w:t>
      </w:r>
    </w:p>
    <w:p w:rsidR="00BD1F2E" w:rsidRDefault="00BD1F2E" w:rsidP="00BD1F2E">
      <w:pPr>
        <w:pStyle w:val="ConsPlusNonformat"/>
        <w:widowControl/>
        <w:rPr>
          <w:rFonts w:ascii="Times New Roman" w:hAnsi="Times New Roman" w:cs="Times New Roman"/>
          <w:sz w:val="24"/>
          <w:szCs w:val="24"/>
        </w:rPr>
      </w:pPr>
      <w:r>
        <w:rPr>
          <w:rFonts w:ascii="Times New Roman" w:hAnsi="Times New Roman" w:cs="Times New Roman"/>
          <w:sz w:val="24"/>
          <w:szCs w:val="24"/>
        </w:rPr>
        <w:t>согласна(ен)   перевозить   пассажиров   по  маршрутам, на представленных ниже условиях:</w:t>
      </w:r>
    </w:p>
    <w:p w:rsidR="00BD1F2E" w:rsidRDefault="00BD1F2E" w:rsidP="00BD1F2E">
      <w:pPr>
        <w:pStyle w:val="ConsPlusNormal"/>
        <w:widowControl/>
        <w:ind w:firstLine="540"/>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4A0"/>
      </w:tblPr>
      <w:tblGrid>
        <w:gridCol w:w="540"/>
        <w:gridCol w:w="6750"/>
        <w:gridCol w:w="2250"/>
      </w:tblGrid>
      <w:tr w:rsidR="00BD1F2E" w:rsidTr="00BD1F2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BD1F2E" w:rsidRDefault="00BD1F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6750" w:type="dxa"/>
            <w:tcBorders>
              <w:top w:val="single" w:sz="6" w:space="0" w:color="auto"/>
              <w:left w:val="single" w:sz="6" w:space="0" w:color="auto"/>
              <w:bottom w:val="single" w:sz="6" w:space="0" w:color="auto"/>
              <w:right w:val="single" w:sz="6" w:space="0" w:color="auto"/>
            </w:tcBorders>
            <w:vAlign w:val="center"/>
            <w:hideMark/>
          </w:tcPr>
          <w:p w:rsidR="00BD1F2E" w:rsidRDefault="00BD1F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критерия отбора</w:t>
            </w:r>
          </w:p>
        </w:tc>
        <w:tc>
          <w:tcPr>
            <w:tcW w:w="2250" w:type="dxa"/>
            <w:tcBorders>
              <w:top w:val="single" w:sz="6" w:space="0" w:color="auto"/>
              <w:left w:val="single" w:sz="6" w:space="0" w:color="auto"/>
              <w:bottom w:val="single" w:sz="6" w:space="0" w:color="auto"/>
              <w:right w:val="single" w:sz="6" w:space="0" w:color="auto"/>
            </w:tcBorders>
            <w:vAlign w:val="center"/>
            <w:hideMark/>
          </w:tcPr>
          <w:p w:rsidR="00BD1F2E" w:rsidRDefault="00BD1F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Показатель</w:t>
            </w:r>
          </w:p>
        </w:tc>
      </w:tr>
      <w:tr w:rsidR="00BD1F2E" w:rsidTr="00BD1F2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и качество</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Списочное количество транспортных средств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176"/>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Год выпуска автобусов</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Порядок прохождения медицинского осмотра         </w:t>
            </w:r>
            <w:r>
              <w:rPr>
                <w:rFonts w:ascii="Times New Roman" w:hAnsi="Times New Roman" w:cs="Times New Roman"/>
                <w:sz w:val="24"/>
                <w:szCs w:val="24"/>
              </w:rPr>
              <w:br/>
              <w:t xml:space="preserve">водителей и технического контроля транспортных   </w:t>
            </w:r>
            <w:r>
              <w:rPr>
                <w:rFonts w:ascii="Times New Roman" w:hAnsi="Times New Roman" w:cs="Times New Roman"/>
                <w:sz w:val="24"/>
                <w:szCs w:val="24"/>
              </w:rPr>
              <w:br/>
              <w:t xml:space="preserve">средств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Согласие на перевозку льготных категорий         </w:t>
            </w:r>
            <w:r>
              <w:rPr>
                <w:rFonts w:ascii="Times New Roman" w:hAnsi="Times New Roman" w:cs="Times New Roman"/>
                <w:sz w:val="24"/>
                <w:szCs w:val="24"/>
              </w:rPr>
              <w:br/>
              <w:t xml:space="preserve">пассажиров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Состояние и итоги работы по обеспечению          </w:t>
            </w:r>
            <w:r>
              <w:rPr>
                <w:rFonts w:ascii="Times New Roman" w:hAnsi="Times New Roman" w:cs="Times New Roman"/>
                <w:sz w:val="24"/>
                <w:szCs w:val="24"/>
              </w:rPr>
              <w:br/>
              <w:t xml:space="preserve">безопасности движения и снижению аварийности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Качество трудовых ресурсов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675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и качество работы участника конкурса на     </w:t>
            </w:r>
            <w:r>
              <w:rPr>
                <w:rFonts w:ascii="Times New Roman" w:hAnsi="Times New Roman" w:cs="Times New Roman"/>
                <w:sz w:val="24"/>
                <w:szCs w:val="24"/>
              </w:rPr>
              <w:br/>
              <w:t xml:space="preserve">рынке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bl>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победителем конкурса обязуемся подписать договор на указанных условиях конкурсной документации.</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Мы подтверждаем, что:</w:t>
      </w:r>
    </w:p>
    <w:p w:rsidR="00BD1F2E" w:rsidRDefault="00BD1F2E" w:rsidP="00BD1F2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имеются  финансовые  средства,  помещения,  оборудование  и  другие</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материальные средства для реализации договора;</w:t>
      </w:r>
    </w:p>
    <w:p w:rsidR="00BD1F2E" w:rsidRDefault="00BD1F2E" w:rsidP="00BD1F2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исполняем обязательства по уплате налогов в бюджеты всех уровней; </w:t>
      </w:r>
    </w:p>
    <w:p w:rsidR="00BD1F2E" w:rsidRDefault="00BD1F2E" w:rsidP="00BD1F2E">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не  признаны несостоятельными (банкротами) и не находимся в процессе ликвидации,   а  также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условиях, указанных в настоящей конкурсной заявке.</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Ваша   организация   и   уполномоченные   представители  для  получения информации могут связаться со следующими лицами:</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т. ____________________</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(Ф.И.О., должность)</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т. ____________________</w:t>
      </w: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(Ф.И.О., должность)</w:t>
      </w:r>
    </w:p>
    <w:p w:rsidR="00BD1F2E" w:rsidRDefault="00BD1F2E" w:rsidP="00BD1F2E">
      <w:pPr>
        <w:pStyle w:val="ConsPlusNonformat"/>
        <w:widowControl/>
        <w:jc w:val="both"/>
        <w:rPr>
          <w:rFonts w:ascii="Times New Roman" w:hAnsi="Times New Roman" w:cs="Times New Roman"/>
          <w:sz w:val="24"/>
          <w:szCs w:val="24"/>
        </w:rPr>
      </w:pP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Наши банковские реквизиты:</w:t>
      </w:r>
    </w:p>
    <w:p w:rsidR="00BD1F2E" w:rsidRDefault="00BD1F2E" w:rsidP="00BD1F2E">
      <w:pPr>
        <w:pStyle w:val="ConsPlusNonformat"/>
        <w:widowControl/>
        <w:jc w:val="both"/>
        <w:rPr>
          <w:rFonts w:ascii="Times New Roman" w:hAnsi="Times New Roman" w:cs="Times New Roman"/>
          <w:sz w:val="24"/>
          <w:szCs w:val="24"/>
        </w:rPr>
      </w:pP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Приложение: на ____ листах в ____ экз.</w:t>
      </w:r>
    </w:p>
    <w:p w:rsidR="00BD1F2E" w:rsidRDefault="00BD1F2E" w:rsidP="00BD1F2E">
      <w:pPr>
        <w:pStyle w:val="ConsPlusNonformat"/>
        <w:widowControl/>
        <w:jc w:val="both"/>
        <w:rPr>
          <w:rFonts w:ascii="Times New Roman" w:hAnsi="Times New Roman" w:cs="Times New Roman"/>
          <w:sz w:val="24"/>
          <w:szCs w:val="24"/>
        </w:rPr>
      </w:pP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Руководитель</w:t>
      </w:r>
    </w:p>
    <w:p w:rsidR="00BD1F2E" w:rsidRDefault="00BD1F2E" w:rsidP="00BD1F2E">
      <w:pPr>
        <w:pStyle w:val="ConsPlusNonformat"/>
        <w:widowControl/>
        <w:jc w:val="both"/>
        <w:rPr>
          <w:rFonts w:ascii="Times New Roman" w:hAnsi="Times New Roman" w:cs="Times New Roman"/>
          <w:sz w:val="24"/>
          <w:szCs w:val="24"/>
        </w:rPr>
      </w:pP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Главный бухгалтер</w:t>
      </w:r>
    </w:p>
    <w:p w:rsidR="00BD1F2E" w:rsidRDefault="00BD1F2E" w:rsidP="00BD1F2E">
      <w:pPr>
        <w:pStyle w:val="ConsPlusNonformat"/>
        <w:widowControl/>
        <w:jc w:val="both"/>
        <w:rPr>
          <w:rFonts w:ascii="Times New Roman" w:hAnsi="Times New Roman" w:cs="Times New Roman"/>
          <w:sz w:val="24"/>
          <w:szCs w:val="24"/>
        </w:rPr>
      </w:pPr>
    </w:p>
    <w:p w:rsidR="00BD1F2E" w:rsidRDefault="00BD1F2E" w:rsidP="00BD1F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М.П.</w:t>
      </w:r>
    </w:p>
    <w:p w:rsidR="00BD1F2E" w:rsidRDefault="00BD1F2E" w:rsidP="00BD1F2E">
      <w:pPr>
        <w:pStyle w:val="ConsPlusNormal"/>
        <w:widowControl/>
        <w:ind w:left="5220" w:firstLine="0"/>
        <w:outlineLvl w:val="1"/>
        <w:rPr>
          <w:rFonts w:ascii="Times New Roman" w:hAnsi="Times New Roman" w:cs="Times New Roman"/>
          <w:sz w:val="24"/>
          <w:szCs w:val="24"/>
        </w:rPr>
      </w:pPr>
    </w:p>
    <w:p w:rsidR="00BD1F2E" w:rsidRDefault="00BD1F2E" w:rsidP="00BD1F2E">
      <w:pPr>
        <w:pStyle w:val="ConsPlusNormal"/>
        <w:widowControl/>
        <w:ind w:left="5220" w:firstLine="0"/>
        <w:outlineLvl w:val="1"/>
        <w:rPr>
          <w:rFonts w:ascii="Times New Roman" w:hAnsi="Times New Roman" w:cs="Times New Roman"/>
          <w:sz w:val="24"/>
          <w:szCs w:val="24"/>
        </w:rPr>
      </w:pPr>
    </w:p>
    <w:p w:rsidR="00CF320D" w:rsidRDefault="00CF320D" w:rsidP="00BD1F2E">
      <w:pPr>
        <w:pStyle w:val="ConsPlusNormal"/>
        <w:widowControl/>
        <w:ind w:left="5220" w:firstLine="0"/>
        <w:outlineLvl w:val="1"/>
        <w:rPr>
          <w:rFonts w:ascii="Times New Roman" w:hAnsi="Times New Roman" w:cs="Times New Roman"/>
          <w:sz w:val="24"/>
          <w:szCs w:val="24"/>
        </w:rPr>
      </w:pPr>
    </w:p>
    <w:p w:rsidR="00BD1F2E" w:rsidRDefault="00BD1F2E" w:rsidP="00BD1F2E">
      <w:pPr>
        <w:pStyle w:val="ConsPlusNormal"/>
        <w:widowControl/>
        <w:ind w:firstLine="540"/>
        <w:jc w:val="both"/>
      </w:pPr>
    </w:p>
    <w:p w:rsidR="00BD1F2E" w:rsidRDefault="00BD1F2E" w:rsidP="00BD1F2E">
      <w:pPr>
        <w:pStyle w:val="ConsPlusNormal"/>
        <w:widowControl/>
        <w:ind w:firstLine="0"/>
        <w:jc w:val="center"/>
        <w:rPr>
          <w:rFonts w:ascii="Times New Roman" w:hAnsi="Times New Roman" w:cs="Times New Roman"/>
        </w:rPr>
      </w:pPr>
      <w:r>
        <w:rPr>
          <w:rFonts w:ascii="Times New Roman" w:hAnsi="Times New Roman" w:cs="Times New Roman"/>
        </w:rPr>
        <w:lastRenderedPageBreak/>
        <w:t>СВЕДЕНИЯ ОБ УЧАСТНИКЕ</w:t>
      </w:r>
    </w:p>
    <w:p w:rsidR="00BD1F2E" w:rsidRPr="00BD1F2E" w:rsidRDefault="00BD1F2E" w:rsidP="00BD1F2E">
      <w:pPr>
        <w:pStyle w:val="ConsNormal"/>
        <w:ind w:firstLine="0"/>
        <w:jc w:val="both"/>
        <w:rPr>
          <w:rFonts w:ascii="Times New Roman" w:hAnsi="Times New Roman" w:cs="Times New Roman"/>
          <w:bCs/>
          <w:sz w:val="24"/>
          <w:szCs w:val="24"/>
        </w:rPr>
      </w:pPr>
      <w:r w:rsidRPr="00BD1F2E">
        <w:rPr>
          <w:rFonts w:ascii="Times New Roman" w:hAnsi="Times New Roman" w:cs="Times New Roman"/>
          <w:sz w:val="24"/>
          <w:szCs w:val="24"/>
        </w:rPr>
        <w:t xml:space="preserve">на участие в открытом конкурсе на </w:t>
      </w:r>
      <w:r w:rsidRPr="00BD1F2E">
        <w:rPr>
          <w:rFonts w:ascii="Times New Roman" w:hAnsi="Times New Roman" w:cs="Times New Roman"/>
          <w:color w:val="000000"/>
          <w:sz w:val="24"/>
          <w:szCs w:val="24"/>
        </w:rPr>
        <w:t xml:space="preserve">право </w:t>
      </w:r>
      <w:r w:rsidRPr="00BD1F2E">
        <w:rPr>
          <w:rFonts w:ascii="Times New Roman" w:hAnsi="Times New Roman" w:cs="Times New Roman"/>
          <w:sz w:val="24"/>
          <w:szCs w:val="24"/>
        </w:rPr>
        <w:t xml:space="preserve">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w:t>
      </w:r>
      <w:r w:rsidRPr="00BD1F2E">
        <w:rPr>
          <w:rFonts w:ascii="Times New Roman" w:hAnsi="Times New Roman" w:cs="Times New Roman"/>
          <w:bCs/>
          <w:sz w:val="24"/>
          <w:szCs w:val="24"/>
        </w:rPr>
        <w:t>на 201</w:t>
      </w:r>
      <w:r w:rsidR="00275C76">
        <w:rPr>
          <w:rFonts w:ascii="Times New Roman" w:hAnsi="Times New Roman" w:cs="Times New Roman"/>
          <w:bCs/>
          <w:sz w:val="24"/>
          <w:szCs w:val="24"/>
        </w:rPr>
        <w:t>5</w:t>
      </w:r>
      <w:r w:rsidRPr="00BD1F2E">
        <w:rPr>
          <w:rFonts w:ascii="Times New Roman" w:hAnsi="Times New Roman" w:cs="Times New Roman"/>
          <w:bCs/>
          <w:sz w:val="24"/>
          <w:szCs w:val="24"/>
        </w:rPr>
        <w:t xml:space="preserve"> год.</w:t>
      </w:r>
    </w:p>
    <w:p w:rsidR="00BD1F2E" w:rsidRDefault="00BD1F2E" w:rsidP="00BD1F2E">
      <w:pPr>
        <w:pStyle w:val="ConsPlusNonformat"/>
        <w:widowControl/>
        <w:jc w:val="center"/>
        <w:rPr>
          <w:rFonts w:ascii="Times New Roman" w:hAnsi="Times New Roman" w:cs="Times New Roman"/>
          <w:sz w:val="24"/>
          <w:szCs w:val="24"/>
        </w:rPr>
      </w:pPr>
    </w:p>
    <w:p w:rsidR="00BD1F2E" w:rsidRDefault="00BD1F2E" w:rsidP="00BD1F2E">
      <w:pPr>
        <w:pStyle w:val="ConsPlusNormal"/>
        <w:widowControl/>
        <w:ind w:firstLine="540"/>
        <w:jc w:val="both"/>
        <w:rPr>
          <w:rFonts w:ascii="Arial" w:hAnsi="Arial" w:cs="Arial"/>
          <w:sz w:val="20"/>
          <w:szCs w:val="20"/>
        </w:rPr>
      </w:pPr>
    </w:p>
    <w:tbl>
      <w:tblPr>
        <w:tblW w:w="9540" w:type="dxa"/>
        <w:tblInd w:w="70" w:type="dxa"/>
        <w:tblLayout w:type="fixed"/>
        <w:tblCellMar>
          <w:left w:w="70" w:type="dxa"/>
          <w:right w:w="70" w:type="dxa"/>
        </w:tblCellMar>
        <w:tblLook w:val="04A0"/>
      </w:tblPr>
      <w:tblGrid>
        <w:gridCol w:w="7290"/>
        <w:gridCol w:w="2250"/>
      </w:tblGrid>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организации-участника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организации-участника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Номер и дата государственной регистрации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Юридический адрес 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Фактический адрес 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Почтовый адрес 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Контактные телефоны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Расчетные и иные счета 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Ф.И.О. руководителя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36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Краткая история образования и деятельности           </w:t>
            </w:r>
            <w:r>
              <w:rPr>
                <w:rFonts w:ascii="Times New Roman" w:hAnsi="Times New Roman" w:cs="Times New Roman"/>
                <w:sz w:val="24"/>
                <w:szCs w:val="24"/>
              </w:rPr>
              <w:br/>
              <w:t xml:space="preserve">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Перечень основных видов деятельности организации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r w:rsidR="00BD1F2E" w:rsidTr="00BD1F2E">
        <w:trPr>
          <w:cantSplit/>
          <w:trHeight w:val="240"/>
        </w:trPr>
        <w:tc>
          <w:tcPr>
            <w:tcW w:w="7290" w:type="dxa"/>
            <w:tcBorders>
              <w:top w:val="single" w:sz="6" w:space="0" w:color="auto"/>
              <w:left w:val="single" w:sz="6" w:space="0" w:color="auto"/>
              <w:bottom w:val="single" w:sz="6" w:space="0" w:color="auto"/>
              <w:right w:val="single" w:sz="6" w:space="0" w:color="auto"/>
            </w:tcBorders>
            <w:hideMark/>
          </w:tcPr>
          <w:p w:rsidR="00BD1F2E" w:rsidRDefault="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Иная информация об участнике конкурса                </w:t>
            </w:r>
          </w:p>
        </w:tc>
        <w:tc>
          <w:tcPr>
            <w:tcW w:w="2250" w:type="dxa"/>
            <w:tcBorders>
              <w:top w:val="single" w:sz="6" w:space="0" w:color="auto"/>
              <w:left w:val="single" w:sz="6" w:space="0" w:color="auto"/>
              <w:bottom w:val="single" w:sz="6" w:space="0" w:color="auto"/>
              <w:right w:val="single" w:sz="6" w:space="0" w:color="auto"/>
            </w:tcBorders>
          </w:tcPr>
          <w:p w:rsidR="00BD1F2E" w:rsidRDefault="00BD1F2E">
            <w:pPr>
              <w:pStyle w:val="ConsPlusNormal"/>
              <w:widowControl/>
              <w:ind w:firstLine="0"/>
              <w:rPr>
                <w:rFonts w:ascii="Times New Roman" w:hAnsi="Times New Roman" w:cs="Times New Roman"/>
                <w:sz w:val="24"/>
                <w:szCs w:val="24"/>
              </w:rPr>
            </w:pPr>
          </w:p>
        </w:tc>
      </w:tr>
    </w:tbl>
    <w:p w:rsidR="00BD1F2E" w:rsidRDefault="00BD1F2E" w:rsidP="00BD1F2E">
      <w:pPr>
        <w:pStyle w:val="ConsPlusNormal"/>
        <w:widowControl/>
        <w:ind w:firstLine="540"/>
        <w:jc w:val="both"/>
        <w:rPr>
          <w:sz w:val="20"/>
          <w:szCs w:val="20"/>
        </w:rPr>
      </w:pPr>
    </w:p>
    <w:p w:rsidR="00BD1F2E" w:rsidRDefault="00BD1F2E" w:rsidP="00BD1F2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Руководитель организации-участника</w:t>
      </w:r>
    </w:p>
    <w:p w:rsidR="00BD1F2E" w:rsidRDefault="00BD1F2E" w:rsidP="00BD1F2E">
      <w:pPr>
        <w:pStyle w:val="ConsPlusNormal"/>
        <w:widowControl/>
        <w:ind w:firstLine="540"/>
        <w:jc w:val="both"/>
        <w:rPr>
          <w:rFonts w:ascii="Arial" w:hAnsi="Arial" w:cs="Arial"/>
          <w:sz w:val="20"/>
          <w:szCs w:val="20"/>
        </w:rPr>
      </w:pPr>
    </w:p>
    <w:p w:rsidR="00BD1F2E" w:rsidRDefault="00BD1F2E" w:rsidP="00BD1F2E">
      <w:pPr>
        <w:pStyle w:val="ConsPlusNormal"/>
        <w:widowControl/>
        <w:ind w:left="5580" w:firstLine="0"/>
        <w:outlineLvl w:val="0"/>
        <w:rPr>
          <w:rFonts w:ascii="Times New Roman" w:hAnsi="Times New Roman" w:cs="Times New Roman"/>
          <w:sz w:val="24"/>
          <w:szCs w:val="24"/>
        </w:rPr>
      </w:pPr>
    </w:p>
    <w:p w:rsidR="00A1629F" w:rsidRDefault="00A1629F" w:rsidP="00B50065">
      <w:pPr>
        <w:pStyle w:val="a9"/>
        <w:tabs>
          <w:tab w:val="left" w:pos="708"/>
        </w:tabs>
        <w:spacing w:after="0"/>
        <w:jc w:val="center"/>
        <w:outlineLvl w:val="0"/>
        <w:rPr>
          <w:sz w:val="28"/>
          <w:szCs w:val="28"/>
        </w:rPr>
      </w:pPr>
    </w:p>
    <w:p w:rsidR="00A1629F" w:rsidRDefault="00A1629F" w:rsidP="00B50065">
      <w:pPr>
        <w:pStyle w:val="a9"/>
        <w:tabs>
          <w:tab w:val="left" w:pos="708"/>
        </w:tabs>
        <w:spacing w:after="0"/>
        <w:jc w:val="center"/>
        <w:outlineLvl w:val="0"/>
        <w:rPr>
          <w:sz w:val="28"/>
          <w:szCs w:val="28"/>
        </w:rPr>
      </w:pPr>
    </w:p>
    <w:p w:rsidR="00B50065" w:rsidRPr="006D75A4" w:rsidRDefault="00275C76" w:rsidP="00B50065">
      <w:pPr>
        <w:pStyle w:val="a9"/>
        <w:tabs>
          <w:tab w:val="left" w:pos="708"/>
        </w:tabs>
        <w:spacing w:after="0"/>
        <w:jc w:val="center"/>
        <w:outlineLvl w:val="0"/>
      </w:pPr>
      <w:r w:rsidRPr="006D75A4">
        <w:t>8</w:t>
      </w:r>
      <w:r w:rsidR="00B50065" w:rsidRPr="006D75A4">
        <w:t xml:space="preserve">. ПРОЕКТ </w:t>
      </w:r>
      <w:r w:rsidR="00BD1F2E" w:rsidRPr="006D75A4">
        <w:t>ДОГОВОРА</w:t>
      </w:r>
    </w:p>
    <w:p w:rsidR="00B50065" w:rsidRDefault="00B50065" w:rsidP="00B50065">
      <w:pPr>
        <w:pStyle w:val="a9"/>
        <w:tabs>
          <w:tab w:val="left" w:pos="708"/>
        </w:tabs>
        <w:spacing w:after="0"/>
        <w:jc w:val="center"/>
        <w:outlineLvl w:val="0"/>
        <w:rPr>
          <w:sz w:val="28"/>
          <w:szCs w:val="28"/>
        </w:rPr>
      </w:pPr>
    </w:p>
    <w:p w:rsidR="009706AD" w:rsidRPr="009706AD" w:rsidRDefault="009706AD" w:rsidP="009706AD">
      <w:pPr>
        <w:autoSpaceDE w:val="0"/>
        <w:autoSpaceDN w:val="0"/>
        <w:adjustRightInd w:val="0"/>
        <w:ind w:firstLine="540"/>
        <w:jc w:val="both"/>
        <w:outlineLvl w:val="0"/>
        <w:rPr>
          <w:rFonts w:eastAsia="Calibri"/>
          <w:sz w:val="28"/>
          <w:szCs w:val="28"/>
          <w:lang w:eastAsia="ru-RU"/>
        </w:rPr>
      </w:pP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6D75A4" w:rsidRDefault="009706AD" w:rsidP="009706AD">
      <w:pPr>
        <w:autoSpaceDE w:val="0"/>
        <w:autoSpaceDN w:val="0"/>
        <w:adjustRightInd w:val="0"/>
        <w:jc w:val="right"/>
        <w:outlineLvl w:val="0"/>
        <w:rPr>
          <w:rFonts w:eastAsia="Calibri"/>
          <w:sz w:val="20"/>
          <w:szCs w:val="20"/>
          <w:lang w:eastAsia="ru-RU"/>
        </w:rPr>
      </w:pPr>
      <w:r w:rsidRPr="006D75A4">
        <w:rPr>
          <w:rFonts w:eastAsia="Calibri"/>
          <w:sz w:val="20"/>
          <w:szCs w:val="20"/>
          <w:lang w:eastAsia="ru-RU"/>
        </w:rPr>
        <w:t>Приложение N 2</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к Постановлению</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Правительства Красноярского края</w:t>
      </w:r>
    </w:p>
    <w:p w:rsidR="009706AD" w:rsidRPr="009706AD" w:rsidRDefault="009706AD" w:rsidP="009706AD">
      <w:pPr>
        <w:autoSpaceDE w:val="0"/>
        <w:autoSpaceDN w:val="0"/>
        <w:adjustRightInd w:val="0"/>
        <w:jc w:val="right"/>
        <w:rPr>
          <w:rFonts w:eastAsia="Calibri"/>
          <w:sz w:val="28"/>
          <w:szCs w:val="28"/>
          <w:lang w:eastAsia="ru-RU"/>
        </w:rPr>
      </w:pPr>
      <w:r w:rsidRPr="006D75A4">
        <w:rPr>
          <w:rFonts w:eastAsia="Calibri"/>
          <w:sz w:val="20"/>
          <w:szCs w:val="20"/>
          <w:lang w:eastAsia="ru-RU"/>
        </w:rPr>
        <w:t>от 27 декабря 2011 г. N 808-</w:t>
      </w:r>
      <w:r w:rsidRPr="009706AD">
        <w:rPr>
          <w:rFonts w:eastAsia="Calibri"/>
          <w:sz w:val="28"/>
          <w:szCs w:val="28"/>
          <w:lang w:eastAsia="ru-RU"/>
        </w:rPr>
        <w:t>п</w:t>
      </w:r>
    </w:p>
    <w:p w:rsidR="009706AD" w:rsidRPr="009706AD" w:rsidRDefault="009706AD" w:rsidP="009706AD">
      <w:pPr>
        <w:autoSpaceDE w:val="0"/>
        <w:autoSpaceDN w:val="0"/>
        <w:adjustRightInd w:val="0"/>
        <w:jc w:val="center"/>
        <w:rPr>
          <w:rFonts w:eastAsia="Calibri"/>
          <w:sz w:val="28"/>
          <w:szCs w:val="28"/>
          <w:lang w:eastAsia="ru-RU"/>
        </w:rPr>
      </w:pPr>
    </w:p>
    <w:p w:rsidR="009706AD" w:rsidRPr="009706AD" w:rsidRDefault="009706AD" w:rsidP="009706AD">
      <w:pPr>
        <w:autoSpaceDE w:val="0"/>
        <w:autoSpaceDN w:val="0"/>
        <w:adjustRightInd w:val="0"/>
        <w:jc w:val="center"/>
        <w:rPr>
          <w:rFonts w:eastAsia="Calibri"/>
          <w:sz w:val="28"/>
          <w:szCs w:val="28"/>
          <w:lang w:eastAsia="ru-RU"/>
        </w:rPr>
      </w:pPr>
    </w:p>
    <w:p w:rsidR="009706AD" w:rsidRPr="009706AD" w:rsidRDefault="009706AD" w:rsidP="009706AD">
      <w:pPr>
        <w:autoSpaceDE w:val="0"/>
        <w:autoSpaceDN w:val="0"/>
        <w:adjustRightInd w:val="0"/>
        <w:jc w:val="center"/>
        <w:rPr>
          <w:rFonts w:eastAsia="Calibri"/>
          <w:sz w:val="28"/>
          <w:szCs w:val="28"/>
          <w:lang w:eastAsia="ru-RU"/>
        </w:rPr>
      </w:pPr>
    </w:p>
    <w:p w:rsidR="009706AD" w:rsidRPr="009706AD" w:rsidRDefault="009706AD" w:rsidP="00BD3E8F">
      <w:pPr>
        <w:autoSpaceDE w:val="0"/>
        <w:autoSpaceDN w:val="0"/>
        <w:adjustRightInd w:val="0"/>
        <w:jc w:val="center"/>
        <w:rPr>
          <w:rFonts w:eastAsia="Calibri"/>
          <w:lang w:eastAsia="ru-RU"/>
        </w:rPr>
      </w:pPr>
      <w:r w:rsidRPr="009706AD">
        <w:rPr>
          <w:rFonts w:eastAsia="Calibri"/>
          <w:lang w:eastAsia="ru-RU"/>
        </w:rPr>
        <w:t>Типовой договор</w:t>
      </w:r>
    </w:p>
    <w:p w:rsidR="009706AD" w:rsidRPr="009706AD" w:rsidRDefault="009706AD" w:rsidP="00BD3E8F">
      <w:pPr>
        <w:autoSpaceDE w:val="0"/>
        <w:autoSpaceDN w:val="0"/>
        <w:adjustRightInd w:val="0"/>
        <w:jc w:val="center"/>
        <w:rPr>
          <w:rFonts w:eastAsia="Calibri"/>
          <w:lang w:eastAsia="ru-RU"/>
        </w:rPr>
      </w:pPr>
      <w:r w:rsidRPr="009706AD">
        <w:rPr>
          <w:rFonts w:eastAsia="Calibri"/>
          <w:lang w:eastAsia="ru-RU"/>
        </w:rPr>
        <w:t>об организации регулярных пассажирских перевозок</w:t>
      </w:r>
    </w:p>
    <w:p w:rsidR="009706AD" w:rsidRPr="009706AD" w:rsidRDefault="009706AD" w:rsidP="00BD3E8F">
      <w:pPr>
        <w:autoSpaceDE w:val="0"/>
        <w:autoSpaceDN w:val="0"/>
        <w:adjustRightInd w:val="0"/>
        <w:jc w:val="center"/>
        <w:rPr>
          <w:rFonts w:eastAsia="Calibri"/>
          <w:lang w:eastAsia="ru-RU"/>
        </w:rPr>
      </w:pPr>
      <w:r w:rsidRPr="009706AD">
        <w:rPr>
          <w:rFonts w:eastAsia="Calibri"/>
          <w:lang w:eastAsia="ru-RU"/>
        </w:rPr>
        <w:t xml:space="preserve">автомобильным транспортом по </w:t>
      </w:r>
      <w:r w:rsidR="00BD3E8F">
        <w:rPr>
          <w:rFonts w:eastAsia="Calibri"/>
          <w:lang w:eastAsia="ru-RU"/>
        </w:rPr>
        <w:t>муниципальному</w:t>
      </w:r>
      <w:r w:rsidRPr="009706AD">
        <w:rPr>
          <w:rFonts w:eastAsia="Calibri"/>
          <w:lang w:eastAsia="ru-RU"/>
        </w:rPr>
        <w:t xml:space="preserve"> маршруту</w:t>
      </w:r>
    </w:p>
    <w:p w:rsidR="009706AD" w:rsidRPr="009706AD" w:rsidRDefault="009706AD" w:rsidP="00BD3E8F">
      <w:pPr>
        <w:autoSpaceDE w:val="0"/>
        <w:autoSpaceDN w:val="0"/>
        <w:adjustRightInd w:val="0"/>
        <w:jc w:val="center"/>
        <w:rPr>
          <w:rFonts w:eastAsia="Calibri"/>
          <w:lang w:eastAsia="ru-RU"/>
        </w:rPr>
      </w:pPr>
    </w:p>
    <w:p w:rsidR="009706AD" w:rsidRPr="006D75A4" w:rsidRDefault="008F509D" w:rsidP="00BD3E8F">
      <w:pPr>
        <w:autoSpaceDE w:val="0"/>
        <w:autoSpaceDN w:val="0"/>
        <w:adjustRightInd w:val="0"/>
        <w:jc w:val="both"/>
        <w:rPr>
          <w:rFonts w:eastAsia="Calibri"/>
          <w:lang w:eastAsia="ru-RU"/>
        </w:rPr>
      </w:pPr>
      <w:r w:rsidRPr="006D75A4">
        <w:rPr>
          <w:rFonts w:eastAsia="Calibri"/>
          <w:lang w:eastAsia="ru-RU"/>
        </w:rPr>
        <w:t>с.Большой Улуй</w:t>
      </w:r>
      <w:r w:rsidR="009706AD" w:rsidRPr="006D75A4">
        <w:rPr>
          <w:rFonts w:eastAsia="Calibri"/>
          <w:lang w:eastAsia="ru-RU"/>
        </w:rPr>
        <w:t xml:space="preserve">                                       </w:t>
      </w:r>
      <w:r w:rsidRPr="006D75A4">
        <w:rPr>
          <w:rFonts w:eastAsia="Calibri"/>
          <w:lang w:eastAsia="ru-RU"/>
        </w:rPr>
        <w:t xml:space="preserve">                        </w:t>
      </w:r>
      <w:r w:rsidR="009706AD" w:rsidRPr="006D75A4">
        <w:rPr>
          <w:rFonts w:eastAsia="Calibri"/>
          <w:lang w:eastAsia="ru-RU"/>
        </w:rPr>
        <w:t xml:space="preserve"> "__" _________ 20__ г.</w:t>
      </w:r>
    </w:p>
    <w:p w:rsidR="009706AD" w:rsidRPr="006D75A4" w:rsidRDefault="009706AD" w:rsidP="00BD3E8F">
      <w:pPr>
        <w:autoSpaceDE w:val="0"/>
        <w:autoSpaceDN w:val="0"/>
        <w:adjustRightInd w:val="0"/>
        <w:jc w:val="both"/>
        <w:rPr>
          <w:rFonts w:eastAsia="Calibri"/>
          <w:lang w:eastAsia="ru-RU"/>
        </w:rPr>
      </w:pP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___________________, именуемый в дальнейшем</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(наименование уполномоченного органа)</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"Уполномоченный орган", в лице ___________________________________________,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(наименование должности, Ф.И.О.)</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действующего на основании _________________________________________________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и доверенности от  ________________________ г. N ________, с одной стороны,</w:t>
      </w:r>
      <w:r w:rsidR="008F509D" w:rsidRPr="006D75A4">
        <w:rPr>
          <w:rFonts w:eastAsia="Calibri"/>
          <w:lang w:eastAsia="ru-RU"/>
        </w:rPr>
        <w:t xml:space="preserve"> </w:t>
      </w:r>
      <w:r w:rsidRPr="006D75A4">
        <w:rPr>
          <w:rFonts w:eastAsia="Calibri"/>
          <w:lang w:eastAsia="ru-RU"/>
        </w:rPr>
        <w:t>и __________________________________________________________________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lastRenderedPageBreak/>
        <w:t xml:space="preserve">      (полное наименование юридического лица или индивидуального</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__________________________________</w:t>
      </w:r>
      <w:r w:rsidR="008F509D" w:rsidRPr="006D75A4">
        <w:rPr>
          <w:rFonts w:eastAsia="Calibri"/>
          <w:lang w:eastAsia="ru-RU"/>
        </w:rPr>
        <w:t>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предпринимателя)</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в лице _________________________________________________________</w:t>
      </w:r>
      <w:r w:rsidR="008F509D" w:rsidRPr="006D75A4">
        <w:rPr>
          <w:rFonts w:eastAsia="Calibri"/>
          <w:lang w:eastAsia="ru-RU"/>
        </w:rPr>
        <w:t>_________</w:t>
      </w:r>
      <w:r w:rsidRPr="006D75A4">
        <w:rPr>
          <w:rFonts w:eastAsia="Calibri"/>
          <w:lang w:eastAsia="ru-RU"/>
        </w:rPr>
        <w:t>,</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(должность, фамилия, имя, отчество)</w:t>
      </w:r>
    </w:p>
    <w:p w:rsidR="009706AD" w:rsidRPr="006D75A4" w:rsidRDefault="008F509D" w:rsidP="00BD3E8F">
      <w:pPr>
        <w:autoSpaceDE w:val="0"/>
        <w:autoSpaceDN w:val="0"/>
        <w:adjustRightInd w:val="0"/>
        <w:jc w:val="both"/>
        <w:rPr>
          <w:rFonts w:eastAsia="Calibri"/>
          <w:lang w:eastAsia="ru-RU"/>
        </w:rPr>
      </w:pPr>
      <w:r w:rsidRPr="006D75A4">
        <w:rPr>
          <w:rFonts w:eastAsia="Calibri"/>
          <w:lang w:eastAsia="ru-RU"/>
        </w:rPr>
        <w:t>действующего на основании</w:t>
      </w:r>
      <w:r w:rsidR="009706AD" w:rsidRPr="006D75A4">
        <w:rPr>
          <w:rFonts w:eastAsia="Calibri"/>
          <w:lang w:eastAsia="ru-RU"/>
        </w:rPr>
        <w:t>_________________________________________________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(устава - для юридических лиц; свидетельства</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__________________________________________________________________</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о    государственной    регистрации,   дата,   N   -   для   индивидуальных</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предпринимателей;</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__________________________________________________________________</w:t>
      </w:r>
    </w:p>
    <w:p w:rsidR="009706AD" w:rsidRPr="006D75A4" w:rsidRDefault="009706AD" w:rsidP="00BD3E8F">
      <w:pPr>
        <w:tabs>
          <w:tab w:val="left" w:pos="7575"/>
        </w:tabs>
        <w:autoSpaceDE w:val="0"/>
        <w:autoSpaceDN w:val="0"/>
        <w:adjustRightInd w:val="0"/>
        <w:jc w:val="both"/>
        <w:rPr>
          <w:rFonts w:eastAsia="Calibri"/>
          <w:lang w:eastAsia="ru-RU"/>
        </w:rPr>
      </w:pPr>
      <w:r w:rsidRPr="006D75A4">
        <w:rPr>
          <w:rFonts w:eastAsia="Calibri"/>
          <w:lang w:eastAsia="ru-RU"/>
        </w:rPr>
        <w:t xml:space="preserve">             дата, N доверенности - для уполномоченного лица)</w:t>
      </w:r>
      <w:r w:rsidR="00BD3E8F" w:rsidRPr="006D75A4">
        <w:rPr>
          <w:rFonts w:eastAsia="Calibri"/>
          <w:lang w:eastAsia="ru-RU"/>
        </w:rPr>
        <w:tab/>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__________________________________</w:t>
      </w:r>
      <w:r w:rsidR="008F509D" w:rsidRPr="006D75A4">
        <w:rPr>
          <w:rFonts w:eastAsia="Calibri"/>
          <w:lang w:eastAsia="ru-RU"/>
        </w:rPr>
        <w:t>_______________________</w:t>
      </w:r>
      <w:r w:rsidRPr="006D75A4">
        <w:rPr>
          <w:rFonts w:eastAsia="Calibri"/>
          <w:lang w:eastAsia="ru-RU"/>
        </w:rPr>
        <w:t>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именуемое  в дальнейшем "Перевозчик", с другой стороны, совместно именуемые"Стороны", заключили настоящий Договор о нижеследующем.</w:t>
      </w:r>
    </w:p>
    <w:p w:rsidR="009706AD" w:rsidRPr="006D75A4" w:rsidRDefault="009706AD" w:rsidP="009706AD">
      <w:pPr>
        <w:autoSpaceDE w:val="0"/>
        <w:autoSpaceDN w:val="0"/>
        <w:adjustRightInd w:val="0"/>
        <w:rPr>
          <w:rFonts w:eastAsia="Calibri"/>
          <w:lang w:eastAsia="ru-RU"/>
        </w:rPr>
      </w:pP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1. Предмет Договора</w:t>
      </w:r>
    </w:p>
    <w:p w:rsidR="009706AD" w:rsidRPr="006D75A4" w:rsidRDefault="009706AD" w:rsidP="00BD3E8F">
      <w:pPr>
        <w:autoSpaceDE w:val="0"/>
        <w:autoSpaceDN w:val="0"/>
        <w:adjustRightInd w:val="0"/>
        <w:jc w:val="both"/>
        <w:rPr>
          <w:rFonts w:eastAsia="Calibri"/>
          <w:lang w:eastAsia="ru-RU"/>
        </w:rPr>
      </w:pP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1.1.   Настоящий  Договор  регулирует  взаимоотношения  Сторон  в  ходе</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организации  и выполнения регулярных пассажирских перевозок по </w:t>
      </w:r>
    </w:p>
    <w:p w:rsidR="009706AD" w:rsidRPr="006D75A4" w:rsidRDefault="008F509D" w:rsidP="00BD3E8F">
      <w:pPr>
        <w:autoSpaceDE w:val="0"/>
        <w:autoSpaceDN w:val="0"/>
        <w:adjustRightInd w:val="0"/>
        <w:jc w:val="both"/>
        <w:rPr>
          <w:rFonts w:eastAsia="Calibri"/>
          <w:lang w:eastAsia="ru-RU"/>
        </w:rPr>
      </w:pPr>
      <w:r w:rsidRPr="006D75A4">
        <w:rPr>
          <w:rFonts w:eastAsia="Calibri"/>
          <w:lang w:eastAsia="ru-RU"/>
        </w:rPr>
        <w:t>муниципальному</w:t>
      </w:r>
      <w:r w:rsidR="009706AD" w:rsidRPr="006D75A4">
        <w:rPr>
          <w:rFonts w:eastAsia="Calibri"/>
          <w:lang w:eastAsia="ru-RU"/>
        </w:rPr>
        <w:t xml:space="preserve">  маршруту в Красноярском крае (далее - маршрут) в целях</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обеспечения    наиболее    безопасных    условий    перевозки   пассажиров,</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удовлетворения  потребностей  населения  Красноярского  края в пассажирских</w:t>
      </w:r>
      <w:r w:rsidR="008F509D" w:rsidRPr="006D75A4">
        <w:rPr>
          <w:rFonts w:eastAsia="Calibri"/>
          <w:lang w:eastAsia="ru-RU"/>
        </w:rPr>
        <w:t xml:space="preserve"> </w:t>
      </w:r>
      <w:r w:rsidRPr="006D75A4">
        <w:rPr>
          <w:rFonts w:eastAsia="Calibri"/>
          <w:lang w:eastAsia="ru-RU"/>
        </w:rPr>
        <w:t>перевозках, повышения культуры и качества обслуживания пассажиров.</w:t>
      </w:r>
    </w:p>
    <w:p w:rsidR="009706AD" w:rsidRPr="006D75A4" w:rsidRDefault="009706AD" w:rsidP="00BD3E8F">
      <w:pPr>
        <w:autoSpaceDE w:val="0"/>
        <w:autoSpaceDN w:val="0"/>
        <w:adjustRightInd w:val="0"/>
        <w:jc w:val="both"/>
        <w:rPr>
          <w:rFonts w:eastAsia="Calibri"/>
          <w:lang w:eastAsia="ru-RU"/>
        </w:rPr>
      </w:pPr>
      <w:bookmarkStart w:id="8" w:name="Par50"/>
      <w:bookmarkEnd w:id="8"/>
      <w:r w:rsidRPr="006D75A4">
        <w:rPr>
          <w:rFonts w:eastAsia="Calibri"/>
          <w:lang w:eastAsia="ru-RU"/>
        </w:rPr>
        <w:t xml:space="preserve">    1.2. Уполномоченный орган организует, а Перевозчик выполняет регулярные</w:t>
      </w:r>
      <w:r w:rsidR="008F509D" w:rsidRPr="006D75A4">
        <w:rPr>
          <w:rFonts w:eastAsia="Calibri"/>
          <w:lang w:eastAsia="ru-RU"/>
        </w:rPr>
        <w:t xml:space="preserve"> </w:t>
      </w:r>
      <w:r w:rsidRPr="006D75A4">
        <w:rPr>
          <w:rFonts w:eastAsia="Calibri"/>
          <w:lang w:eastAsia="ru-RU"/>
        </w:rPr>
        <w:t xml:space="preserve">пассажирские перевозки по </w:t>
      </w:r>
      <w:r w:rsidR="008F509D" w:rsidRPr="006D75A4">
        <w:rPr>
          <w:rFonts w:eastAsia="Calibri"/>
          <w:lang w:eastAsia="ru-RU"/>
        </w:rPr>
        <w:t xml:space="preserve">муниципальному </w:t>
      </w:r>
    </w:p>
    <w:p w:rsidR="009706AD" w:rsidRPr="006D75A4" w:rsidRDefault="009706AD" w:rsidP="00BD3E8F">
      <w:pPr>
        <w:autoSpaceDE w:val="0"/>
        <w:autoSpaceDN w:val="0"/>
        <w:adjustRightInd w:val="0"/>
        <w:jc w:val="both"/>
        <w:rPr>
          <w:rFonts w:eastAsia="Calibri"/>
          <w:u w:val="single"/>
          <w:lang w:eastAsia="ru-RU"/>
        </w:rPr>
      </w:pPr>
      <w:r w:rsidRPr="006D75A4">
        <w:rPr>
          <w:rFonts w:eastAsia="Calibri"/>
          <w:lang w:eastAsia="ru-RU"/>
        </w:rPr>
        <w:t xml:space="preserve">маршруту: N </w:t>
      </w:r>
      <w:r w:rsidR="008F509D" w:rsidRPr="006D75A4">
        <w:rPr>
          <w:rFonts w:eastAsia="Calibri"/>
          <w:lang w:eastAsia="ru-RU"/>
        </w:rPr>
        <w:t xml:space="preserve">б/н </w:t>
      </w:r>
      <w:r w:rsidRPr="006D75A4">
        <w:rPr>
          <w:rFonts w:eastAsia="Calibri"/>
          <w:lang w:eastAsia="ru-RU"/>
        </w:rPr>
        <w:t xml:space="preserve"> сообщением </w:t>
      </w:r>
      <w:r w:rsidR="008F509D" w:rsidRPr="006D75A4">
        <w:rPr>
          <w:rFonts w:eastAsia="Calibri"/>
          <w:u w:val="single"/>
          <w:lang w:eastAsia="ru-RU"/>
        </w:rPr>
        <w:t>«</w:t>
      </w:r>
      <w:r w:rsidR="00BD3E8F" w:rsidRPr="006D75A4">
        <w:rPr>
          <w:rFonts w:eastAsia="Calibri"/>
          <w:u w:val="single"/>
          <w:lang w:eastAsia="ru-RU"/>
        </w:rPr>
        <w:t xml:space="preserve">с.Большой Улуй-п.Сосновый Бор-д.Красный Луг» </w:t>
      </w:r>
      <w:r w:rsidRPr="006D75A4">
        <w:rPr>
          <w:rFonts w:eastAsia="Calibri"/>
          <w:lang w:eastAsia="ru-RU"/>
        </w:rPr>
        <w:t>в соответствии с утвержденным паспортом маршрута.</w:t>
      </w:r>
    </w:p>
    <w:p w:rsidR="009706AD" w:rsidRPr="006D75A4" w:rsidRDefault="009706AD" w:rsidP="00BD3E8F">
      <w:pPr>
        <w:autoSpaceDE w:val="0"/>
        <w:autoSpaceDN w:val="0"/>
        <w:adjustRightInd w:val="0"/>
        <w:jc w:val="both"/>
        <w:rPr>
          <w:rFonts w:eastAsia="Calibri"/>
          <w:lang w:eastAsia="ru-RU"/>
        </w:rPr>
      </w:pPr>
      <w:r w:rsidRPr="006D75A4">
        <w:rPr>
          <w:rFonts w:eastAsia="Calibri"/>
          <w:lang w:eastAsia="ru-RU"/>
        </w:rPr>
        <w:t xml:space="preserve">    1.3.  Настоящий  Договор заключен в соответствии с условиями конкурсной</w:t>
      </w:r>
      <w:r w:rsidR="00BD3E8F" w:rsidRPr="006D75A4">
        <w:rPr>
          <w:rFonts w:eastAsia="Calibri"/>
          <w:lang w:eastAsia="ru-RU"/>
        </w:rPr>
        <w:t xml:space="preserve"> </w:t>
      </w:r>
      <w:r w:rsidRPr="006D75A4">
        <w:rPr>
          <w:rFonts w:eastAsia="Calibri"/>
          <w:lang w:eastAsia="ru-RU"/>
        </w:rPr>
        <w:t>документации  и  протоколом  оценки  и  сопоставления  заявок от __________N _______.</w:t>
      </w:r>
    </w:p>
    <w:p w:rsidR="00BD3E8F" w:rsidRPr="006D75A4" w:rsidRDefault="00BD3E8F" w:rsidP="00BD3E8F">
      <w:pPr>
        <w:jc w:val="both"/>
      </w:pPr>
      <w:r w:rsidRPr="006D75A4">
        <w:rPr>
          <w:rFonts w:eastAsia="Calibri"/>
          <w:lang w:eastAsia="ru-RU"/>
        </w:rPr>
        <w:t xml:space="preserve">   1.4</w:t>
      </w:r>
      <w:r w:rsidRPr="006D75A4">
        <w:t>. Уполномоченный орган  возмещает Перевозчику экономически обоснованные убытки за пассажироперевозки путем предоставления субсидий, но не более 1000  000,00  (один миллион)  рублей.</w:t>
      </w:r>
    </w:p>
    <w:p w:rsidR="00BD3E8F" w:rsidRPr="006D75A4" w:rsidRDefault="00BD3E8F"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jc w:val="center"/>
        <w:rPr>
          <w:rFonts w:eastAsia="Calibri"/>
          <w:lang w:eastAsia="ru-RU"/>
        </w:rPr>
      </w:pPr>
    </w:p>
    <w:p w:rsidR="009706AD" w:rsidRPr="006D75A4" w:rsidRDefault="009706AD" w:rsidP="009706AD">
      <w:pPr>
        <w:autoSpaceDE w:val="0"/>
        <w:autoSpaceDN w:val="0"/>
        <w:adjustRightInd w:val="0"/>
        <w:jc w:val="center"/>
        <w:outlineLvl w:val="1"/>
        <w:rPr>
          <w:rFonts w:eastAsia="Calibri"/>
          <w:lang w:eastAsia="ru-RU"/>
        </w:rPr>
      </w:pPr>
      <w:r w:rsidRPr="006D75A4">
        <w:rPr>
          <w:rFonts w:eastAsia="Calibri"/>
          <w:lang w:eastAsia="ru-RU"/>
        </w:rPr>
        <w:t>2. Права и обязанности Сторон</w:t>
      </w:r>
    </w:p>
    <w:p w:rsidR="009706AD" w:rsidRPr="006D75A4" w:rsidRDefault="009706AD" w:rsidP="009706AD">
      <w:pPr>
        <w:autoSpaceDE w:val="0"/>
        <w:autoSpaceDN w:val="0"/>
        <w:adjustRightInd w:val="0"/>
        <w:jc w:val="center"/>
        <w:rPr>
          <w:rFonts w:eastAsia="Calibri"/>
          <w:lang w:eastAsia="ru-RU"/>
        </w:rPr>
      </w:pP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2.1. Уполномоченный орган обязан:</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2.1.1. Утвердить:</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представленные Перевозчиком маршрутное </w:t>
      </w:r>
      <w:hyperlink w:anchor="Par167" w:history="1">
        <w:r w:rsidRPr="006D75A4">
          <w:rPr>
            <w:rFonts w:eastAsia="Calibri"/>
            <w:color w:val="0000FF"/>
            <w:lang w:eastAsia="ru-RU"/>
          </w:rPr>
          <w:t>расписание</w:t>
        </w:r>
      </w:hyperlink>
      <w:r w:rsidRPr="006D75A4">
        <w:rPr>
          <w:rFonts w:eastAsia="Calibri"/>
          <w:lang w:eastAsia="ru-RU"/>
        </w:rPr>
        <w:t xml:space="preserve"> движения автобусов (приложение N 1 к настоящему Договору) и </w:t>
      </w:r>
      <w:hyperlink w:anchor="Par198" w:history="1">
        <w:r w:rsidRPr="006D75A4">
          <w:rPr>
            <w:rFonts w:eastAsia="Calibri"/>
            <w:color w:val="0000FF"/>
            <w:lang w:eastAsia="ru-RU"/>
          </w:rPr>
          <w:t>схему</w:t>
        </w:r>
      </w:hyperlink>
      <w:r w:rsidRPr="006D75A4">
        <w:rPr>
          <w:rFonts w:eastAsia="Calibri"/>
          <w:lang w:eastAsia="ru-RU"/>
        </w:rPr>
        <w:t xml:space="preserve"> движения автобусов по маршруту (приложение N 2 к настоящему Договору);</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представленные Перевозчиком изменения в маршрутное расписание движения автобусов и схему движения автобусов по маршруту.</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2.1.1.1. Оформить и передать Перевозчику маршрутную </w:t>
      </w:r>
      <w:hyperlink w:anchor="Par270" w:history="1">
        <w:r w:rsidRPr="006D75A4">
          <w:rPr>
            <w:rFonts w:eastAsia="Calibri"/>
            <w:color w:val="0000FF"/>
            <w:lang w:eastAsia="ru-RU"/>
          </w:rPr>
          <w:t>карту</w:t>
        </w:r>
      </w:hyperlink>
      <w:r w:rsidRPr="006D75A4">
        <w:rPr>
          <w:rFonts w:eastAsia="Calibri"/>
          <w:lang w:eastAsia="ru-RU"/>
        </w:rPr>
        <w:t xml:space="preserve"> (приложение N 4 к настоящему Договору).</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2.1.3. Расторгнуть настоящий Договор досрочно в одностороннем порядке в случаях:</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неоднократного (более двух раз в месяц) выпуска для работы по маршруту автобусов, не предусмотренных в </w:t>
      </w:r>
      <w:hyperlink w:anchor="Par219" w:history="1">
        <w:r w:rsidRPr="006D75A4">
          <w:rPr>
            <w:rFonts w:eastAsia="Calibri"/>
            <w:color w:val="0000FF"/>
            <w:lang w:eastAsia="ru-RU"/>
          </w:rPr>
          <w:t>приложении N 3</w:t>
        </w:r>
      </w:hyperlink>
      <w:r w:rsidRPr="006D75A4">
        <w:rPr>
          <w:rFonts w:eastAsia="Calibri"/>
          <w:lang w:eastAsia="ru-RU"/>
        </w:rPr>
        <w:t xml:space="preserve"> к настоящему Договору;</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lastRenderedPageBreak/>
        <w:t>систематических (более двух раз в месяц) нарушений правил перевозок пассажиров и багажа и требований безопасности дорожного движения, совершенных Перевозчиком на одном маршруте;</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аннулирования, приостановления действия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закрытия маршрута регулярных перевозок;</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отказа от оборудования транспортных средств, осуществляющих регулярные перевозки пассажиров и багажа по маршрутам в пригородном и межмуниципальном сообщении,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 либо отказа от перевозки пассажиров и багажа по маршрутам в пригородном сообщении, имеющих право на меры социальной поддержки на транспорте, оборудованном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2.2. Уполномоченный орган вправе:</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2.2.2. Запрашивать у Перевозчика информацию по вопросам, связанным с выполнением настоящего Договора.</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2.3. Перевозчик обязан:</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 xml:space="preserve">    2.3.1. Осуществлять пассажирские перевозки на ________________ маршрут</w:t>
      </w:r>
      <w:r w:rsidR="00BD3E8F" w:rsidRPr="006D75A4">
        <w:rPr>
          <w:rFonts w:eastAsia="Calibri"/>
          <w:lang w:eastAsia="ru-RU"/>
        </w:rPr>
        <w:t xml:space="preserve">е </w:t>
      </w:r>
      <w:r w:rsidRPr="006D75A4">
        <w:rPr>
          <w:rFonts w:eastAsia="Calibri"/>
          <w:lang w:eastAsia="ru-RU"/>
        </w:rPr>
        <w:t xml:space="preserve">N </w:t>
      </w:r>
      <w:r w:rsidR="00BD3E8F" w:rsidRPr="006D75A4">
        <w:rPr>
          <w:rFonts w:eastAsia="Calibri"/>
          <w:lang w:eastAsia="ru-RU"/>
        </w:rPr>
        <w:t xml:space="preserve">б/н </w:t>
      </w:r>
      <w:r w:rsidRPr="006D75A4">
        <w:rPr>
          <w:rFonts w:eastAsia="Calibri"/>
          <w:lang w:eastAsia="ru-RU"/>
        </w:rPr>
        <w:t xml:space="preserve"> сообщением "</w:t>
      </w:r>
      <w:r w:rsidR="00BD3E8F" w:rsidRPr="006D75A4">
        <w:rPr>
          <w:rFonts w:eastAsia="Calibri"/>
          <w:u w:val="single"/>
          <w:lang w:eastAsia="ru-RU"/>
        </w:rPr>
        <w:t xml:space="preserve"> с.Большой Улуй-п.Сосновый Бор-д.Красный Луг</w:t>
      </w:r>
      <w:r w:rsidR="00BD3E8F" w:rsidRPr="006D75A4">
        <w:rPr>
          <w:rFonts w:eastAsia="Calibri"/>
          <w:lang w:eastAsia="ru-RU"/>
        </w:rPr>
        <w:t xml:space="preserve"> </w:t>
      </w:r>
      <w:r w:rsidRPr="006D75A4">
        <w:rPr>
          <w:rFonts w:eastAsia="Calibri"/>
          <w:lang w:eastAsia="ru-RU"/>
        </w:rPr>
        <w:t>".</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2.3.2. Использовать для осуществления регулярных пассажирских перевозок подвижной состав, перечисленный в </w:t>
      </w:r>
      <w:hyperlink w:anchor="Par219" w:history="1">
        <w:r w:rsidRPr="006D75A4">
          <w:rPr>
            <w:rFonts w:eastAsia="Calibri"/>
            <w:color w:val="0000FF"/>
            <w:lang w:eastAsia="ru-RU"/>
          </w:rPr>
          <w:t>приложении N 3</w:t>
        </w:r>
      </w:hyperlink>
      <w:r w:rsidRPr="006D75A4">
        <w:rPr>
          <w:rFonts w:eastAsia="Calibri"/>
          <w:lang w:eastAsia="ru-RU"/>
        </w:rPr>
        <w:t xml:space="preserve"> к настоящему Договору.</w:t>
      </w:r>
    </w:p>
    <w:p w:rsidR="009706AD" w:rsidRPr="006D75A4" w:rsidRDefault="009706AD" w:rsidP="009706AD">
      <w:pPr>
        <w:autoSpaceDE w:val="0"/>
        <w:autoSpaceDN w:val="0"/>
        <w:adjustRightInd w:val="0"/>
        <w:ind w:firstLine="540"/>
        <w:jc w:val="both"/>
        <w:rPr>
          <w:rFonts w:eastAsia="Calibri"/>
          <w:lang w:eastAsia="ru-RU"/>
        </w:rPr>
      </w:pPr>
      <w:bookmarkStart w:id="9" w:name="Par87"/>
      <w:bookmarkEnd w:id="9"/>
      <w:r w:rsidRPr="006D75A4">
        <w:rPr>
          <w:rFonts w:eastAsia="Calibri"/>
          <w:lang w:eastAsia="ru-RU"/>
        </w:rPr>
        <w:t>2.3.3. Осуществлять регулярные пассажирские перевозки по утвержденным Уполномоченным органом:</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маршрутному расписанию движения автобусов;</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схеме движения автобусов по маршруту.</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2.3.4. Обеспечить водителей автобусов документами, перечисленными в </w:t>
      </w:r>
      <w:hyperlink w:anchor="Par87" w:history="1">
        <w:r w:rsidRPr="006D75A4">
          <w:rPr>
            <w:rFonts w:eastAsia="Calibri"/>
            <w:color w:val="0000FF"/>
            <w:lang w:eastAsia="ru-RU"/>
          </w:rPr>
          <w:t>пункте 2.3.3</w:t>
        </w:r>
      </w:hyperlink>
      <w:r w:rsidRPr="006D75A4">
        <w:rPr>
          <w:rFonts w:eastAsia="Calibri"/>
          <w:lang w:eastAsia="ru-RU"/>
        </w:rPr>
        <w:t xml:space="preserve"> настоящего Договора.</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маршруту (маршрутам), указанному в </w:t>
      </w:r>
      <w:hyperlink w:anchor="Par50" w:history="1">
        <w:r w:rsidRPr="006D75A4">
          <w:rPr>
            <w:rFonts w:eastAsia="Calibri"/>
            <w:color w:val="0000FF"/>
            <w:lang w:eastAsia="ru-RU"/>
          </w:rPr>
          <w:t>пункте 1.2</w:t>
        </w:r>
      </w:hyperlink>
      <w:r w:rsidRPr="006D75A4">
        <w:rPr>
          <w:rFonts w:eastAsia="Calibri"/>
          <w:lang w:eastAsia="ru-RU"/>
        </w:rPr>
        <w:t xml:space="preserve"> настоящего Договора, оформленное в установленном порядке.</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2.3.6. Приступить к осуществлению регулярных перевозок пассажиров по маршруту (маршрутам), указанному в </w:t>
      </w:r>
      <w:hyperlink w:anchor="Par50" w:history="1">
        <w:r w:rsidRPr="006D75A4">
          <w:rPr>
            <w:rFonts w:eastAsia="Calibri"/>
            <w:color w:val="0000FF"/>
            <w:lang w:eastAsia="ru-RU"/>
          </w:rPr>
          <w:t>п. 1.2</w:t>
        </w:r>
      </w:hyperlink>
      <w:r w:rsidRPr="006D75A4">
        <w:rPr>
          <w:rFonts w:eastAsia="Calibri"/>
          <w:lang w:eastAsia="ru-RU"/>
        </w:rPr>
        <w:t xml:space="preserve"> настоящего Договора, через 10 дней с момента заключения настоящего Договора.</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lastRenderedPageBreak/>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2.3.8. Обеспечить:</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беспрепятственный допуск представителей Уполномоченного органа при проведении контроля за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2.3.9. В соответствии с </w:t>
      </w:r>
      <w:hyperlink r:id="rId44" w:history="1">
        <w:r w:rsidRPr="006D75A4">
          <w:rPr>
            <w:rFonts w:eastAsia="Calibri"/>
            <w:color w:val="0000FF"/>
            <w:lang w:eastAsia="ru-RU"/>
          </w:rPr>
          <w:t>формой N 1-автотранс (срочная)</w:t>
        </w:r>
      </w:hyperlink>
      <w:r w:rsidRPr="006D75A4">
        <w:rPr>
          <w:rFonts w:eastAsia="Calibri"/>
          <w:lang w:eastAsia="ru-RU"/>
        </w:rPr>
        <w:t>, утвержденной Приказом Федеральной службы государственной статистики от 07.08.2013 N 312 "Об утверждении статистического инструментария для организации федерального статистического наблюдения за деятельностью в сфере транспорта", представлять в Уполномоченный орган статистическую информацию о работе пассажирского автомобильного транспорта.</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2.4. Перевозчик вправе:</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9706AD" w:rsidRPr="006D75A4" w:rsidRDefault="009706AD" w:rsidP="009706AD">
      <w:pPr>
        <w:autoSpaceDE w:val="0"/>
        <w:autoSpaceDN w:val="0"/>
        <w:adjustRightInd w:val="0"/>
        <w:jc w:val="center"/>
        <w:rPr>
          <w:rFonts w:eastAsia="Calibri"/>
          <w:lang w:eastAsia="ru-RU"/>
        </w:rPr>
      </w:pPr>
    </w:p>
    <w:p w:rsidR="009706AD" w:rsidRPr="006D75A4" w:rsidRDefault="009706AD" w:rsidP="009706AD">
      <w:pPr>
        <w:autoSpaceDE w:val="0"/>
        <w:autoSpaceDN w:val="0"/>
        <w:adjustRightInd w:val="0"/>
        <w:jc w:val="center"/>
        <w:outlineLvl w:val="1"/>
        <w:rPr>
          <w:rFonts w:eastAsia="Calibri"/>
          <w:lang w:eastAsia="ru-RU"/>
        </w:rPr>
      </w:pPr>
      <w:r w:rsidRPr="006D75A4">
        <w:rPr>
          <w:rFonts w:eastAsia="Calibri"/>
          <w:lang w:eastAsia="ru-RU"/>
        </w:rPr>
        <w:t>3. Ответственность Сторон</w:t>
      </w:r>
    </w:p>
    <w:p w:rsidR="009706AD" w:rsidRPr="006D75A4" w:rsidRDefault="009706AD" w:rsidP="009706AD">
      <w:pPr>
        <w:autoSpaceDE w:val="0"/>
        <w:autoSpaceDN w:val="0"/>
        <w:adjustRightInd w:val="0"/>
        <w:ind w:firstLine="540"/>
        <w:jc w:val="both"/>
        <w:rPr>
          <w:rFonts w:eastAsia="Calibri"/>
          <w:lang w:eastAsia="ru-RU"/>
        </w:rPr>
      </w:pP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обстоятельств другую Сторону не позднее 3 дней с момента их наступления.</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9706AD" w:rsidRPr="006D75A4" w:rsidRDefault="009706AD" w:rsidP="009706AD">
      <w:pPr>
        <w:autoSpaceDE w:val="0"/>
        <w:autoSpaceDN w:val="0"/>
        <w:adjustRightInd w:val="0"/>
        <w:ind w:firstLine="540"/>
        <w:jc w:val="both"/>
        <w:rPr>
          <w:rFonts w:eastAsia="Calibri"/>
          <w:lang w:eastAsia="ru-RU"/>
        </w:rPr>
      </w:pPr>
    </w:p>
    <w:p w:rsidR="009706AD" w:rsidRPr="006D75A4" w:rsidRDefault="009706AD" w:rsidP="009706AD">
      <w:pPr>
        <w:autoSpaceDE w:val="0"/>
        <w:autoSpaceDN w:val="0"/>
        <w:adjustRightInd w:val="0"/>
        <w:jc w:val="center"/>
        <w:outlineLvl w:val="1"/>
        <w:rPr>
          <w:rFonts w:eastAsia="Calibri"/>
          <w:lang w:eastAsia="ru-RU"/>
        </w:rPr>
      </w:pPr>
      <w:r w:rsidRPr="006D75A4">
        <w:rPr>
          <w:rFonts w:eastAsia="Calibri"/>
          <w:lang w:eastAsia="ru-RU"/>
        </w:rPr>
        <w:t>4. Прочие условия</w:t>
      </w:r>
    </w:p>
    <w:p w:rsidR="009706AD" w:rsidRPr="006D75A4" w:rsidRDefault="009706AD" w:rsidP="009706AD">
      <w:pPr>
        <w:autoSpaceDE w:val="0"/>
        <w:autoSpaceDN w:val="0"/>
        <w:adjustRightInd w:val="0"/>
        <w:ind w:firstLine="540"/>
        <w:jc w:val="both"/>
        <w:rPr>
          <w:rFonts w:eastAsia="Calibri"/>
          <w:lang w:eastAsia="ru-RU"/>
        </w:rPr>
      </w:pP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 xml:space="preserve">4.1. Во время работы на пригородном (межмуниципальном)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w:t>
      </w:r>
      <w:hyperlink w:anchor="Par87" w:history="1">
        <w:r w:rsidRPr="006D75A4">
          <w:rPr>
            <w:rFonts w:eastAsia="Calibri"/>
            <w:color w:val="0000FF"/>
            <w:lang w:eastAsia="ru-RU"/>
          </w:rPr>
          <w:t>пункту 2.3.3</w:t>
        </w:r>
      </w:hyperlink>
      <w:r w:rsidRPr="006D75A4">
        <w:rPr>
          <w:rFonts w:eastAsia="Calibri"/>
          <w:lang w:eastAsia="ru-RU"/>
        </w:rPr>
        <w:t xml:space="preserve"> настоящего Договора.</w:t>
      </w:r>
    </w:p>
    <w:p w:rsidR="009706AD" w:rsidRPr="006D75A4" w:rsidRDefault="009706AD" w:rsidP="009706AD">
      <w:pPr>
        <w:autoSpaceDE w:val="0"/>
        <w:autoSpaceDN w:val="0"/>
        <w:adjustRightInd w:val="0"/>
        <w:ind w:firstLine="540"/>
        <w:jc w:val="both"/>
        <w:rPr>
          <w:rFonts w:eastAsia="Calibri"/>
          <w:lang w:eastAsia="ru-RU"/>
        </w:rPr>
      </w:pPr>
      <w:r w:rsidRPr="006D75A4">
        <w:rPr>
          <w:rFonts w:eastAsia="Calibri"/>
          <w:lang w:eastAsia="ru-RU"/>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4.3. Внесение изменений в настоящий Договор осуществляется путем подписания Сторонами дополнительных соглашений.</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4.4.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4.5. Стороны вправе расторгнуть настоящий Договор по соглашению Сторон.</w:t>
      </w:r>
    </w:p>
    <w:p w:rsidR="009706AD" w:rsidRPr="006D75A4" w:rsidRDefault="009706AD" w:rsidP="006D75A4">
      <w:pPr>
        <w:autoSpaceDE w:val="0"/>
        <w:autoSpaceDN w:val="0"/>
        <w:adjustRightInd w:val="0"/>
        <w:ind w:firstLine="540"/>
        <w:jc w:val="both"/>
        <w:rPr>
          <w:rFonts w:eastAsia="Calibri"/>
          <w:lang w:eastAsia="ru-RU"/>
        </w:rPr>
      </w:pPr>
    </w:p>
    <w:p w:rsidR="009706AD" w:rsidRPr="006D75A4" w:rsidRDefault="009706AD" w:rsidP="006D75A4">
      <w:pPr>
        <w:autoSpaceDE w:val="0"/>
        <w:autoSpaceDN w:val="0"/>
        <w:adjustRightInd w:val="0"/>
        <w:jc w:val="both"/>
        <w:outlineLvl w:val="1"/>
        <w:rPr>
          <w:rFonts w:eastAsia="Calibri"/>
          <w:lang w:eastAsia="ru-RU"/>
        </w:rPr>
      </w:pPr>
      <w:r w:rsidRPr="006D75A4">
        <w:rPr>
          <w:rFonts w:eastAsia="Calibri"/>
          <w:lang w:eastAsia="ru-RU"/>
        </w:rPr>
        <w:t>5. Срок действия Договора</w:t>
      </w:r>
    </w:p>
    <w:p w:rsidR="009706AD" w:rsidRPr="006D75A4" w:rsidRDefault="009706AD" w:rsidP="006D75A4">
      <w:pPr>
        <w:autoSpaceDE w:val="0"/>
        <w:autoSpaceDN w:val="0"/>
        <w:adjustRightInd w:val="0"/>
        <w:ind w:firstLine="540"/>
        <w:jc w:val="both"/>
        <w:rPr>
          <w:rFonts w:eastAsia="Calibri"/>
          <w:lang w:eastAsia="ru-RU"/>
        </w:rPr>
      </w:pP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Договор вступает в силу со дня его подписания обеими Сторонами и действует до "__" ___________ 20__ г.</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Договор составлен в двух экземплярах, имеющих одинаковую юридическую силу, по одному для каждой из Сторон.</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К настоящему Договору прилагаются и являются его неотъемлемой частью:</w:t>
      </w:r>
    </w:p>
    <w:p w:rsidR="009706AD" w:rsidRPr="006D75A4" w:rsidRDefault="009706AD" w:rsidP="006D75A4">
      <w:pPr>
        <w:autoSpaceDE w:val="0"/>
        <w:autoSpaceDN w:val="0"/>
        <w:adjustRightInd w:val="0"/>
        <w:ind w:firstLine="540"/>
        <w:jc w:val="both"/>
        <w:rPr>
          <w:rFonts w:eastAsia="Calibri"/>
          <w:lang w:eastAsia="ru-RU"/>
        </w:rPr>
      </w:pPr>
      <w:r w:rsidRPr="006D75A4">
        <w:rPr>
          <w:rFonts w:eastAsia="Calibri"/>
          <w:lang w:eastAsia="ru-RU"/>
        </w:rPr>
        <w:t xml:space="preserve">маршрутное </w:t>
      </w:r>
      <w:hyperlink w:anchor="Par167" w:history="1">
        <w:r w:rsidRPr="006D75A4">
          <w:rPr>
            <w:rFonts w:eastAsia="Calibri"/>
            <w:color w:val="0000FF"/>
            <w:lang w:eastAsia="ru-RU"/>
          </w:rPr>
          <w:t>расписание</w:t>
        </w:r>
      </w:hyperlink>
      <w:r w:rsidRPr="006D75A4">
        <w:rPr>
          <w:rFonts w:eastAsia="Calibri"/>
          <w:lang w:eastAsia="ru-RU"/>
        </w:rPr>
        <w:t xml:space="preserve"> движения автобусов (приложение N 1);</w:t>
      </w:r>
    </w:p>
    <w:p w:rsidR="009706AD" w:rsidRPr="006D75A4" w:rsidRDefault="00CA7212" w:rsidP="006D75A4">
      <w:pPr>
        <w:autoSpaceDE w:val="0"/>
        <w:autoSpaceDN w:val="0"/>
        <w:adjustRightInd w:val="0"/>
        <w:ind w:firstLine="540"/>
        <w:jc w:val="both"/>
        <w:rPr>
          <w:rFonts w:eastAsia="Calibri"/>
          <w:lang w:eastAsia="ru-RU"/>
        </w:rPr>
      </w:pPr>
      <w:hyperlink w:anchor="Par198" w:history="1">
        <w:r w:rsidR="009706AD" w:rsidRPr="006D75A4">
          <w:rPr>
            <w:rFonts w:eastAsia="Calibri"/>
            <w:color w:val="0000FF"/>
            <w:lang w:eastAsia="ru-RU"/>
          </w:rPr>
          <w:t>схема</w:t>
        </w:r>
      </w:hyperlink>
      <w:r w:rsidR="009706AD" w:rsidRPr="006D75A4">
        <w:rPr>
          <w:rFonts w:eastAsia="Calibri"/>
          <w:lang w:eastAsia="ru-RU"/>
        </w:rPr>
        <w:t xml:space="preserve"> движения автобусов по маршруту (приложение N 2);</w:t>
      </w:r>
    </w:p>
    <w:p w:rsidR="009706AD" w:rsidRPr="006D75A4" w:rsidRDefault="00CA7212" w:rsidP="006D75A4">
      <w:pPr>
        <w:autoSpaceDE w:val="0"/>
        <w:autoSpaceDN w:val="0"/>
        <w:adjustRightInd w:val="0"/>
        <w:ind w:firstLine="540"/>
        <w:jc w:val="both"/>
        <w:rPr>
          <w:rFonts w:eastAsia="Calibri"/>
          <w:lang w:eastAsia="ru-RU"/>
        </w:rPr>
      </w:pPr>
      <w:hyperlink w:anchor="Par219" w:history="1">
        <w:r w:rsidR="009706AD" w:rsidRPr="006D75A4">
          <w:rPr>
            <w:rFonts w:eastAsia="Calibri"/>
            <w:color w:val="0000FF"/>
            <w:lang w:eastAsia="ru-RU"/>
          </w:rPr>
          <w:t>список</w:t>
        </w:r>
      </w:hyperlink>
      <w:r w:rsidR="009706AD" w:rsidRPr="006D75A4">
        <w:rPr>
          <w:rFonts w:eastAsia="Calibri"/>
          <w:lang w:eastAsia="ru-RU"/>
        </w:rPr>
        <w:t xml:space="preserve"> транспортных средств (приложение N 3).</w:t>
      </w:r>
    </w:p>
    <w:p w:rsidR="009706AD" w:rsidRPr="006D75A4" w:rsidRDefault="009706AD" w:rsidP="006D75A4">
      <w:pPr>
        <w:autoSpaceDE w:val="0"/>
        <w:autoSpaceDN w:val="0"/>
        <w:adjustRightInd w:val="0"/>
        <w:ind w:firstLine="540"/>
        <w:jc w:val="both"/>
        <w:rPr>
          <w:rFonts w:eastAsia="Calibri"/>
          <w:lang w:eastAsia="ru-RU"/>
        </w:rPr>
      </w:pPr>
    </w:p>
    <w:p w:rsidR="009706AD" w:rsidRPr="006D75A4" w:rsidRDefault="009706AD" w:rsidP="006D75A4">
      <w:pPr>
        <w:autoSpaceDE w:val="0"/>
        <w:autoSpaceDN w:val="0"/>
        <w:adjustRightInd w:val="0"/>
        <w:jc w:val="both"/>
        <w:outlineLvl w:val="1"/>
        <w:rPr>
          <w:rFonts w:eastAsia="Calibri"/>
          <w:lang w:eastAsia="ru-RU"/>
        </w:rPr>
      </w:pPr>
      <w:r w:rsidRPr="006D75A4">
        <w:rPr>
          <w:rFonts w:eastAsia="Calibri"/>
          <w:lang w:eastAsia="ru-RU"/>
        </w:rPr>
        <w:t>6. Юридические адреса и реквизиты Сторон</w:t>
      </w:r>
    </w:p>
    <w:p w:rsidR="009706AD" w:rsidRPr="006D75A4" w:rsidRDefault="009706AD" w:rsidP="006D75A4">
      <w:pPr>
        <w:autoSpaceDE w:val="0"/>
        <w:autoSpaceDN w:val="0"/>
        <w:adjustRightInd w:val="0"/>
        <w:jc w:val="both"/>
        <w:rPr>
          <w:rFonts w:eastAsia="Calibri"/>
          <w:lang w:eastAsia="ru-RU"/>
        </w:rPr>
      </w:pP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Уполномоченный орган:                Перевозчик:</w:t>
      </w:r>
    </w:p>
    <w:p w:rsidR="009706AD" w:rsidRPr="006D75A4" w:rsidRDefault="009706AD" w:rsidP="006D75A4">
      <w:pPr>
        <w:autoSpaceDE w:val="0"/>
        <w:autoSpaceDN w:val="0"/>
        <w:adjustRightInd w:val="0"/>
        <w:jc w:val="both"/>
        <w:rPr>
          <w:rFonts w:eastAsia="Calibri"/>
          <w:lang w:eastAsia="ru-RU"/>
        </w:rPr>
      </w:pP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Юридический адрес: ____________      Юридический адрес: 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Телефон: ______________________      Фактический адрес: 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Факс:__________________________      Телефон: ___________________</w:t>
      </w:r>
      <w:r w:rsidR="006D75A4">
        <w:rPr>
          <w:rFonts w:eastAsia="Calibri"/>
          <w:lang w:eastAsia="ru-RU"/>
        </w:rPr>
        <w:t>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e-mail: _______________________      </w:t>
      </w:r>
      <w:r w:rsidR="006D75A4">
        <w:rPr>
          <w:rFonts w:eastAsia="Calibri"/>
          <w:lang w:eastAsia="ru-RU"/>
        </w:rPr>
        <w:t xml:space="preserve">   </w:t>
      </w:r>
      <w:r w:rsidRPr="006D75A4">
        <w:rPr>
          <w:rFonts w:eastAsia="Calibri"/>
          <w:lang w:eastAsia="ru-RU"/>
        </w:rPr>
        <w:t>Факс:__________________________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e-mail: _______________________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Паспортные</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w:t>
      </w:r>
      <w:r w:rsidR="006D75A4">
        <w:rPr>
          <w:rFonts w:eastAsia="Calibri"/>
          <w:lang w:eastAsia="ru-RU"/>
        </w:rPr>
        <w:t xml:space="preserve">  </w:t>
      </w:r>
      <w:r w:rsidRPr="006D75A4">
        <w:rPr>
          <w:rFonts w:eastAsia="Calibri"/>
          <w:lang w:eastAsia="ru-RU"/>
        </w:rPr>
        <w:t>данные_________________________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(для индивидуального</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предпринимателя)</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ИНН:___________________________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ОГРН: _________________________</w:t>
      </w:r>
    </w:p>
    <w:p w:rsidR="006D75A4" w:rsidRDefault="006D75A4" w:rsidP="006D75A4">
      <w:pPr>
        <w:autoSpaceDE w:val="0"/>
        <w:autoSpaceDN w:val="0"/>
        <w:adjustRightInd w:val="0"/>
        <w:jc w:val="both"/>
        <w:rPr>
          <w:rFonts w:eastAsia="Calibri"/>
          <w:lang w:eastAsia="ru-RU"/>
        </w:rPr>
      </w:pPr>
    </w:p>
    <w:p w:rsidR="006D75A4"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Руководитель Уполномоченного </w:t>
      </w:r>
      <w:r w:rsidR="006D75A4">
        <w:rPr>
          <w:rFonts w:eastAsia="Calibri"/>
          <w:lang w:eastAsia="ru-RU"/>
        </w:rPr>
        <w:tab/>
        <w:t xml:space="preserve">               </w:t>
      </w:r>
      <w:r w:rsidR="006D75A4" w:rsidRPr="006D75A4">
        <w:rPr>
          <w:rFonts w:eastAsia="Calibri"/>
          <w:lang w:eastAsia="ru-RU"/>
        </w:rPr>
        <w:t>Руководитель юридического лица или</w:t>
      </w:r>
    </w:p>
    <w:p w:rsidR="006D75A4" w:rsidRDefault="006D75A4" w:rsidP="006D75A4">
      <w:pPr>
        <w:tabs>
          <w:tab w:val="left" w:pos="4095"/>
        </w:tabs>
        <w:autoSpaceDE w:val="0"/>
        <w:autoSpaceDN w:val="0"/>
        <w:adjustRightInd w:val="0"/>
        <w:jc w:val="both"/>
        <w:rPr>
          <w:rFonts w:eastAsia="Calibri"/>
          <w:lang w:eastAsia="ru-RU"/>
        </w:rPr>
      </w:pPr>
    </w:p>
    <w:p w:rsidR="009706AD" w:rsidRPr="006D75A4" w:rsidRDefault="009706AD" w:rsidP="006D75A4">
      <w:pPr>
        <w:tabs>
          <w:tab w:val="center" w:pos="4677"/>
        </w:tabs>
        <w:autoSpaceDE w:val="0"/>
        <w:autoSpaceDN w:val="0"/>
        <w:adjustRightInd w:val="0"/>
        <w:jc w:val="both"/>
        <w:rPr>
          <w:rFonts w:eastAsia="Calibri"/>
          <w:lang w:eastAsia="ru-RU"/>
        </w:rPr>
      </w:pPr>
      <w:r w:rsidRPr="006D75A4">
        <w:rPr>
          <w:rFonts w:eastAsia="Calibri"/>
          <w:lang w:eastAsia="ru-RU"/>
        </w:rPr>
        <w:t xml:space="preserve">органа  </w:t>
      </w:r>
      <w:r w:rsidR="006D75A4">
        <w:rPr>
          <w:rFonts w:eastAsia="Calibri"/>
          <w:lang w:eastAsia="ru-RU"/>
        </w:rPr>
        <w:t xml:space="preserve">   </w:t>
      </w:r>
      <w:r w:rsidRPr="006D75A4">
        <w:rPr>
          <w:rFonts w:eastAsia="Calibri"/>
          <w:lang w:eastAsia="ru-RU"/>
        </w:rPr>
        <w:t>(для юридического лица)</w:t>
      </w:r>
      <w:r w:rsidR="006D75A4">
        <w:rPr>
          <w:rFonts w:eastAsia="Calibri"/>
          <w:lang w:eastAsia="ru-RU"/>
        </w:rPr>
        <w:tab/>
        <w:t xml:space="preserve">             </w:t>
      </w:r>
      <w:r w:rsidR="006D75A4" w:rsidRPr="006D75A4">
        <w:rPr>
          <w:rFonts w:eastAsia="Calibri"/>
          <w:lang w:eastAsia="ru-RU"/>
        </w:rPr>
        <w:t>индивидуальный предприниматель</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w:t>
      </w:r>
      <w:r w:rsidR="006D75A4">
        <w:rPr>
          <w:rFonts w:eastAsia="Calibri"/>
          <w:lang w:eastAsia="ru-RU"/>
        </w:rPr>
        <w:t xml:space="preserve">                             </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__________________                 </w:t>
      </w:r>
      <w:r w:rsidR="006D75A4">
        <w:rPr>
          <w:rFonts w:eastAsia="Calibri"/>
          <w:lang w:eastAsia="ru-RU"/>
        </w:rPr>
        <w:t xml:space="preserve">          </w:t>
      </w: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_______________</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       (подпись)                       </w:t>
      </w:r>
      <w:r w:rsidR="006D75A4">
        <w:rPr>
          <w:rFonts w:eastAsia="Calibri"/>
          <w:lang w:eastAsia="ru-RU"/>
        </w:rPr>
        <w:t xml:space="preserve">          </w:t>
      </w:r>
      <w:r w:rsidRPr="006D75A4">
        <w:rPr>
          <w:rFonts w:eastAsia="Calibri"/>
          <w:lang w:eastAsia="ru-RU"/>
        </w:rPr>
        <w:t xml:space="preserve"> </w:t>
      </w:r>
      <w:r w:rsidR="006D75A4">
        <w:rPr>
          <w:rFonts w:eastAsia="Calibri"/>
          <w:lang w:eastAsia="ru-RU"/>
        </w:rPr>
        <w:t xml:space="preserve">                   </w:t>
      </w:r>
      <w:r w:rsidRPr="006D75A4">
        <w:rPr>
          <w:rFonts w:eastAsia="Calibri"/>
          <w:lang w:eastAsia="ru-RU"/>
        </w:rPr>
        <w:t xml:space="preserve"> (подпись)</w:t>
      </w:r>
    </w:p>
    <w:p w:rsidR="009706AD" w:rsidRPr="006D75A4" w:rsidRDefault="009706AD" w:rsidP="006D75A4">
      <w:pPr>
        <w:autoSpaceDE w:val="0"/>
        <w:autoSpaceDN w:val="0"/>
        <w:adjustRightInd w:val="0"/>
        <w:jc w:val="both"/>
        <w:rPr>
          <w:rFonts w:eastAsia="Calibri"/>
          <w:lang w:eastAsia="ru-RU"/>
        </w:rPr>
      </w:pPr>
      <w:r w:rsidRPr="006D75A4">
        <w:rPr>
          <w:rFonts w:eastAsia="Calibri"/>
          <w:lang w:eastAsia="ru-RU"/>
        </w:rPr>
        <w:t xml:space="preserve">М.П.                                 </w:t>
      </w:r>
      <w:r w:rsidR="006D75A4">
        <w:rPr>
          <w:rFonts w:eastAsia="Calibri"/>
          <w:lang w:eastAsia="ru-RU"/>
        </w:rPr>
        <w:t xml:space="preserve">                                    </w:t>
      </w:r>
      <w:r w:rsidRPr="006D75A4">
        <w:rPr>
          <w:rFonts w:eastAsia="Calibri"/>
          <w:lang w:eastAsia="ru-RU"/>
        </w:rPr>
        <w:t>М.П.</w:t>
      </w: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9706AD" w:rsidRDefault="009706AD" w:rsidP="009706AD">
      <w:pPr>
        <w:autoSpaceDE w:val="0"/>
        <w:autoSpaceDN w:val="0"/>
        <w:adjustRightInd w:val="0"/>
        <w:ind w:firstLine="540"/>
        <w:jc w:val="both"/>
        <w:rPr>
          <w:rFonts w:eastAsia="Calibri"/>
          <w:sz w:val="28"/>
          <w:szCs w:val="28"/>
          <w:lang w:eastAsia="ru-RU"/>
        </w:rPr>
      </w:pPr>
    </w:p>
    <w:p w:rsidR="00CF320D" w:rsidRDefault="00CF320D" w:rsidP="009706AD">
      <w:pPr>
        <w:autoSpaceDE w:val="0"/>
        <w:autoSpaceDN w:val="0"/>
        <w:adjustRightInd w:val="0"/>
        <w:jc w:val="right"/>
        <w:outlineLvl w:val="1"/>
        <w:rPr>
          <w:rFonts w:eastAsia="Calibri"/>
          <w:sz w:val="20"/>
          <w:szCs w:val="20"/>
          <w:lang w:eastAsia="ru-RU"/>
        </w:rPr>
      </w:pPr>
    </w:p>
    <w:p w:rsidR="009706AD" w:rsidRPr="006D75A4" w:rsidRDefault="009706AD" w:rsidP="009706AD">
      <w:pPr>
        <w:autoSpaceDE w:val="0"/>
        <w:autoSpaceDN w:val="0"/>
        <w:adjustRightInd w:val="0"/>
        <w:jc w:val="right"/>
        <w:outlineLvl w:val="1"/>
        <w:rPr>
          <w:rFonts w:eastAsia="Calibri"/>
          <w:sz w:val="20"/>
          <w:szCs w:val="20"/>
          <w:lang w:eastAsia="ru-RU"/>
        </w:rPr>
      </w:pPr>
      <w:r w:rsidRPr="006D75A4">
        <w:rPr>
          <w:rFonts w:eastAsia="Calibri"/>
          <w:sz w:val="20"/>
          <w:szCs w:val="20"/>
          <w:lang w:eastAsia="ru-RU"/>
        </w:rPr>
        <w:lastRenderedPageBreak/>
        <w:t>Приложение N 1</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к Типовому договору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об организации регулярных</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пассажирских перевозок автомобильным</w:t>
      </w:r>
    </w:p>
    <w:p w:rsidR="009706AD" w:rsidRPr="006D75A4" w:rsidRDefault="009706AD" w:rsidP="00BD3E8F">
      <w:pPr>
        <w:autoSpaceDE w:val="0"/>
        <w:autoSpaceDN w:val="0"/>
        <w:adjustRightInd w:val="0"/>
        <w:jc w:val="right"/>
        <w:rPr>
          <w:rFonts w:eastAsia="Calibri"/>
          <w:sz w:val="20"/>
          <w:szCs w:val="20"/>
          <w:lang w:eastAsia="ru-RU"/>
        </w:rPr>
      </w:pPr>
      <w:r w:rsidRPr="006D75A4">
        <w:rPr>
          <w:rFonts w:eastAsia="Calibri"/>
          <w:sz w:val="20"/>
          <w:szCs w:val="20"/>
          <w:lang w:eastAsia="ru-RU"/>
        </w:rPr>
        <w:t xml:space="preserve">транспортом по </w:t>
      </w:r>
      <w:r w:rsidR="00BD3E8F" w:rsidRPr="006D75A4">
        <w:rPr>
          <w:rFonts w:eastAsia="Calibri"/>
          <w:sz w:val="20"/>
          <w:szCs w:val="20"/>
          <w:lang w:eastAsia="ru-RU"/>
        </w:rPr>
        <w:t>муниципальному</w:t>
      </w:r>
      <w:r w:rsidRPr="006D75A4">
        <w:rPr>
          <w:rFonts w:eastAsia="Calibri"/>
          <w:sz w:val="20"/>
          <w:szCs w:val="20"/>
          <w:lang w:eastAsia="ru-RU"/>
        </w:rPr>
        <w:t xml:space="preserve"> маршруту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от __________ N ____</w:t>
      </w:r>
    </w:p>
    <w:p w:rsidR="009706AD" w:rsidRPr="009706AD" w:rsidRDefault="009706AD" w:rsidP="009706AD">
      <w:pPr>
        <w:autoSpaceDE w:val="0"/>
        <w:autoSpaceDN w:val="0"/>
        <w:adjustRightInd w:val="0"/>
        <w:jc w:val="center"/>
        <w:rPr>
          <w:rFonts w:eastAsia="Calibri"/>
          <w:sz w:val="28"/>
          <w:szCs w:val="28"/>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Утверждаю</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Руководитель Уполномоченного органа</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 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(подпись) (инициалы, фамилия)</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 __________ 20__ г.</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bookmarkStart w:id="10" w:name="Par167"/>
      <w:bookmarkEnd w:id="10"/>
      <w:r w:rsidRPr="006D75A4">
        <w:rPr>
          <w:rFonts w:eastAsia="Calibri"/>
          <w:lang w:eastAsia="ru-RU"/>
        </w:rPr>
        <w:t xml:space="preserve">                           Маршрутное расписание</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 xml:space="preserve">                            движения автобусов</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по маршруту N ___, наименование 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введено в действие с "__" _________ 20__ г., действительно до "__"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___________ 20__ г.</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 xml:space="preserve">    Наименование  юридического лица, Ф.И.О. индивидуального предпринимателя</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___________________________________________________________________________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1. Количество выходов 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2. Средняя протяженность маршрута _________ км.</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3. Число рейсов по маршруту, всего 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4. Время оборотного рейса 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5. Время, отработанное на маршруте 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6. Эксплуатационная скорость _________ км/ч.</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7. Интервал движения ____ мин.</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Руководитель юридического лица (индивидуальный предприниматель)</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__________________</w:t>
      </w:r>
    </w:p>
    <w:p w:rsidR="009706AD" w:rsidRPr="009706AD" w:rsidRDefault="009706AD" w:rsidP="009706AD">
      <w:pPr>
        <w:autoSpaceDE w:val="0"/>
        <w:autoSpaceDN w:val="0"/>
        <w:adjustRightInd w:val="0"/>
        <w:ind w:firstLine="540"/>
        <w:jc w:val="both"/>
        <w:rPr>
          <w:rFonts w:eastAsia="Calibri"/>
          <w:sz w:val="28"/>
          <w:szCs w:val="28"/>
          <w:lang w:eastAsia="ru-RU"/>
        </w:rPr>
      </w:pPr>
    </w:p>
    <w:p w:rsidR="009706AD" w:rsidRPr="006D75A4" w:rsidRDefault="009706AD" w:rsidP="009706AD">
      <w:pPr>
        <w:autoSpaceDE w:val="0"/>
        <w:autoSpaceDN w:val="0"/>
        <w:adjustRightInd w:val="0"/>
        <w:jc w:val="right"/>
        <w:outlineLvl w:val="1"/>
        <w:rPr>
          <w:rFonts w:eastAsia="Calibri"/>
          <w:sz w:val="20"/>
          <w:szCs w:val="20"/>
          <w:lang w:eastAsia="ru-RU"/>
        </w:rPr>
      </w:pPr>
      <w:r w:rsidRPr="006D75A4">
        <w:rPr>
          <w:rFonts w:eastAsia="Calibri"/>
          <w:sz w:val="20"/>
          <w:szCs w:val="20"/>
          <w:lang w:eastAsia="ru-RU"/>
        </w:rPr>
        <w:t>Приложение N 2</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к Типовому договору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об организации регулярных</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пассажирских перевозок автомобильным</w:t>
      </w:r>
    </w:p>
    <w:p w:rsidR="009706AD" w:rsidRPr="006D75A4" w:rsidRDefault="009706AD" w:rsidP="00BD3E8F">
      <w:pPr>
        <w:autoSpaceDE w:val="0"/>
        <w:autoSpaceDN w:val="0"/>
        <w:adjustRightInd w:val="0"/>
        <w:jc w:val="right"/>
        <w:rPr>
          <w:rFonts w:eastAsia="Calibri"/>
          <w:sz w:val="20"/>
          <w:szCs w:val="20"/>
          <w:lang w:eastAsia="ru-RU"/>
        </w:rPr>
      </w:pPr>
      <w:r w:rsidRPr="006D75A4">
        <w:rPr>
          <w:rFonts w:eastAsia="Calibri"/>
          <w:sz w:val="20"/>
          <w:szCs w:val="20"/>
          <w:lang w:eastAsia="ru-RU"/>
        </w:rPr>
        <w:t xml:space="preserve">транспортом по </w:t>
      </w:r>
      <w:r w:rsidR="00BD3E8F" w:rsidRPr="006D75A4">
        <w:rPr>
          <w:rFonts w:eastAsia="Calibri"/>
          <w:sz w:val="20"/>
          <w:szCs w:val="20"/>
          <w:lang w:eastAsia="ru-RU"/>
        </w:rPr>
        <w:t>муниципальному</w:t>
      </w:r>
      <w:r w:rsidRPr="006D75A4">
        <w:rPr>
          <w:rFonts w:eastAsia="Calibri"/>
          <w:sz w:val="20"/>
          <w:szCs w:val="20"/>
          <w:lang w:eastAsia="ru-RU"/>
        </w:rPr>
        <w:t xml:space="preserve"> маршруту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от __________ N ____</w:t>
      </w:r>
    </w:p>
    <w:p w:rsidR="009706AD" w:rsidRPr="009706AD" w:rsidRDefault="009706AD" w:rsidP="009706AD">
      <w:pPr>
        <w:autoSpaceDE w:val="0"/>
        <w:autoSpaceDN w:val="0"/>
        <w:adjustRightInd w:val="0"/>
        <w:jc w:val="right"/>
        <w:rPr>
          <w:rFonts w:eastAsia="Calibri"/>
          <w:sz w:val="28"/>
          <w:szCs w:val="28"/>
          <w:lang w:eastAsia="ru-RU"/>
        </w:rPr>
      </w:pPr>
    </w:p>
    <w:p w:rsidR="009706AD" w:rsidRPr="00FC2C5D" w:rsidRDefault="009706AD" w:rsidP="009706AD">
      <w:pPr>
        <w:autoSpaceDE w:val="0"/>
        <w:autoSpaceDN w:val="0"/>
        <w:adjustRightInd w:val="0"/>
        <w:rPr>
          <w:rFonts w:eastAsia="Calibri"/>
          <w:lang w:eastAsia="ru-RU"/>
        </w:rPr>
      </w:pPr>
      <w:bookmarkStart w:id="11" w:name="Par198"/>
      <w:bookmarkEnd w:id="11"/>
      <w:r w:rsidRPr="00FC2C5D">
        <w:rPr>
          <w:rFonts w:eastAsia="Calibri"/>
          <w:lang w:eastAsia="ru-RU"/>
        </w:rPr>
        <w:t xml:space="preserve">                                   Схема</w:t>
      </w:r>
    </w:p>
    <w:p w:rsidR="009706AD" w:rsidRPr="00FC2C5D" w:rsidRDefault="009706AD" w:rsidP="009706AD">
      <w:pPr>
        <w:autoSpaceDE w:val="0"/>
        <w:autoSpaceDN w:val="0"/>
        <w:adjustRightInd w:val="0"/>
        <w:rPr>
          <w:rFonts w:eastAsia="Calibri"/>
          <w:lang w:eastAsia="ru-RU"/>
        </w:rPr>
      </w:pPr>
      <w:r w:rsidRPr="00FC2C5D">
        <w:rPr>
          <w:rFonts w:eastAsia="Calibri"/>
          <w:lang w:eastAsia="ru-RU"/>
        </w:rPr>
        <w:t xml:space="preserve">                      движения автобусов по маршруту</w:t>
      </w:r>
    </w:p>
    <w:p w:rsidR="009706AD" w:rsidRPr="00FC2C5D" w:rsidRDefault="009706AD" w:rsidP="009706AD">
      <w:pPr>
        <w:autoSpaceDE w:val="0"/>
        <w:autoSpaceDN w:val="0"/>
        <w:adjustRightInd w:val="0"/>
        <w:rPr>
          <w:rFonts w:eastAsia="Calibri"/>
          <w:lang w:eastAsia="ru-RU"/>
        </w:rPr>
      </w:pPr>
    </w:p>
    <w:p w:rsidR="009706AD" w:rsidRPr="00FC2C5D" w:rsidRDefault="009706AD" w:rsidP="009706AD">
      <w:pPr>
        <w:autoSpaceDE w:val="0"/>
        <w:autoSpaceDN w:val="0"/>
        <w:adjustRightInd w:val="0"/>
        <w:rPr>
          <w:rFonts w:eastAsia="Calibri"/>
          <w:lang w:eastAsia="ru-RU"/>
        </w:rPr>
      </w:pPr>
      <w:r w:rsidRPr="00FC2C5D">
        <w:rPr>
          <w:rFonts w:eastAsia="Calibri"/>
          <w:lang w:eastAsia="ru-RU"/>
        </w:rPr>
        <w:t>Утверждаю</w:t>
      </w:r>
    </w:p>
    <w:p w:rsidR="009706AD" w:rsidRPr="00FC2C5D" w:rsidRDefault="009706AD" w:rsidP="009706AD">
      <w:pPr>
        <w:autoSpaceDE w:val="0"/>
        <w:autoSpaceDN w:val="0"/>
        <w:adjustRightInd w:val="0"/>
        <w:rPr>
          <w:rFonts w:eastAsia="Calibri"/>
          <w:lang w:eastAsia="ru-RU"/>
        </w:rPr>
      </w:pPr>
      <w:r w:rsidRPr="00FC2C5D">
        <w:rPr>
          <w:rFonts w:eastAsia="Calibri"/>
          <w:lang w:eastAsia="ru-RU"/>
        </w:rPr>
        <w:t>Руководитель Уполномоченного органа</w:t>
      </w:r>
    </w:p>
    <w:p w:rsidR="009706AD" w:rsidRPr="00FC2C5D" w:rsidRDefault="009706AD" w:rsidP="009706AD">
      <w:pPr>
        <w:autoSpaceDE w:val="0"/>
        <w:autoSpaceDN w:val="0"/>
        <w:adjustRightInd w:val="0"/>
        <w:rPr>
          <w:rFonts w:eastAsia="Calibri"/>
          <w:lang w:eastAsia="ru-RU"/>
        </w:rPr>
      </w:pPr>
      <w:r w:rsidRPr="00FC2C5D">
        <w:rPr>
          <w:rFonts w:eastAsia="Calibri"/>
          <w:lang w:eastAsia="ru-RU"/>
        </w:rPr>
        <w:t>_________ ___________________</w:t>
      </w:r>
    </w:p>
    <w:p w:rsidR="009706AD" w:rsidRPr="00FC2C5D" w:rsidRDefault="009706AD" w:rsidP="009706AD">
      <w:pPr>
        <w:autoSpaceDE w:val="0"/>
        <w:autoSpaceDN w:val="0"/>
        <w:adjustRightInd w:val="0"/>
        <w:rPr>
          <w:rFonts w:eastAsia="Calibri"/>
          <w:lang w:eastAsia="ru-RU"/>
        </w:rPr>
      </w:pPr>
      <w:r w:rsidRPr="00FC2C5D">
        <w:rPr>
          <w:rFonts w:eastAsia="Calibri"/>
          <w:lang w:eastAsia="ru-RU"/>
        </w:rPr>
        <w:t>(подпись) (инициалы, фамилия)</w:t>
      </w:r>
    </w:p>
    <w:p w:rsidR="009706AD" w:rsidRPr="00FC2C5D" w:rsidRDefault="009706AD" w:rsidP="009706AD">
      <w:pPr>
        <w:autoSpaceDE w:val="0"/>
        <w:autoSpaceDN w:val="0"/>
        <w:adjustRightInd w:val="0"/>
        <w:rPr>
          <w:rFonts w:eastAsia="Calibri"/>
          <w:lang w:eastAsia="ru-RU"/>
        </w:rPr>
      </w:pPr>
      <w:r w:rsidRPr="00FC2C5D">
        <w:rPr>
          <w:rFonts w:eastAsia="Calibri"/>
          <w:lang w:eastAsia="ru-RU"/>
        </w:rPr>
        <w:t>"__" __________ 20__ г.</w:t>
      </w:r>
    </w:p>
    <w:p w:rsidR="009706AD" w:rsidRPr="009706AD" w:rsidRDefault="009706AD" w:rsidP="009706AD">
      <w:pPr>
        <w:autoSpaceDE w:val="0"/>
        <w:autoSpaceDN w:val="0"/>
        <w:adjustRightInd w:val="0"/>
        <w:rPr>
          <w:rFonts w:ascii="Courier New" w:eastAsia="Calibri" w:hAnsi="Courier New" w:cs="Courier New"/>
          <w:sz w:val="20"/>
          <w:szCs w:val="20"/>
          <w:lang w:eastAsia="ru-RU"/>
        </w:rPr>
        <w:sectPr w:rsidR="009706AD" w:rsidRPr="009706AD">
          <w:pgSz w:w="11905" w:h="16838"/>
          <w:pgMar w:top="1134" w:right="850" w:bottom="709" w:left="1701" w:header="720" w:footer="720" w:gutter="0"/>
          <w:cols w:space="720"/>
          <w:noEndnote/>
        </w:sectPr>
      </w:pPr>
    </w:p>
    <w:p w:rsidR="009706AD" w:rsidRPr="006D75A4" w:rsidRDefault="009706AD" w:rsidP="009706AD">
      <w:pPr>
        <w:autoSpaceDE w:val="0"/>
        <w:autoSpaceDN w:val="0"/>
        <w:adjustRightInd w:val="0"/>
        <w:jc w:val="right"/>
        <w:outlineLvl w:val="1"/>
        <w:rPr>
          <w:rFonts w:eastAsia="Calibri"/>
          <w:sz w:val="20"/>
          <w:szCs w:val="20"/>
          <w:lang w:eastAsia="ru-RU"/>
        </w:rPr>
      </w:pPr>
      <w:r w:rsidRPr="006D75A4">
        <w:rPr>
          <w:rFonts w:eastAsia="Calibri"/>
          <w:sz w:val="20"/>
          <w:szCs w:val="20"/>
          <w:lang w:eastAsia="ru-RU"/>
        </w:rPr>
        <w:lastRenderedPageBreak/>
        <w:t>Приложение N 3</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к Типовому договору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об организации регулярных</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пассажирских перевозок автомобильным</w:t>
      </w:r>
    </w:p>
    <w:p w:rsidR="009706AD" w:rsidRPr="006D75A4" w:rsidRDefault="009706AD" w:rsidP="00BD3E8F">
      <w:pPr>
        <w:autoSpaceDE w:val="0"/>
        <w:autoSpaceDN w:val="0"/>
        <w:adjustRightInd w:val="0"/>
        <w:jc w:val="right"/>
        <w:rPr>
          <w:rFonts w:eastAsia="Calibri"/>
          <w:sz w:val="20"/>
          <w:szCs w:val="20"/>
          <w:lang w:eastAsia="ru-RU"/>
        </w:rPr>
      </w:pPr>
      <w:r w:rsidRPr="006D75A4">
        <w:rPr>
          <w:rFonts w:eastAsia="Calibri"/>
          <w:sz w:val="20"/>
          <w:szCs w:val="20"/>
          <w:lang w:eastAsia="ru-RU"/>
        </w:rPr>
        <w:t xml:space="preserve">транспортом по </w:t>
      </w:r>
      <w:r w:rsidR="00BD3E8F" w:rsidRPr="006D75A4">
        <w:rPr>
          <w:rFonts w:eastAsia="Calibri"/>
          <w:sz w:val="20"/>
          <w:szCs w:val="20"/>
          <w:lang w:eastAsia="ru-RU"/>
        </w:rPr>
        <w:t>муниципальному</w:t>
      </w:r>
      <w:r w:rsidRPr="006D75A4">
        <w:rPr>
          <w:rFonts w:eastAsia="Calibri"/>
          <w:sz w:val="20"/>
          <w:szCs w:val="20"/>
          <w:lang w:eastAsia="ru-RU"/>
        </w:rPr>
        <w:t xml:space="preserve"> маршруту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от __________ N ____</w:t>
      </w:r>
    </w:p>
    <w:p w:rsidR="009706AD" w:rsidRPr="006D75A4" w:rsidRDefault="009706AD" w:rsidP="009706AD">
      <w:pPr>
        <w:autoSpaceDE w:val="0"/>
        <w:autoSpaceDN w:val="0"/>
        <w:adjustRightInd w:val="0"/>
        <w:ind w:firstLine="540"/>
        <w:jc w:val="both"/>
        <w:rPr>
          <w:rFonts w:eastAsia="Calibri"/>
          <w:lang w:eastAsia="ru-RU"/>
        </w:rPr>
      </w:pPr>
    </w:p>
    <w:p w:rsidR="009706AD" w:rsidRPr="006D75A4" w:rsidRDefault="009706AD" w:rsidP="009706AD">
      <w:pPr>
        <w:autoSpaceDE w:val="0"/>
        <w:autoSpaceDN w:val="0"/>
        <w:adjustRightInd w:val="0"/>
        <w:jc w:val="center"/>
        <w:rPr>
          <w:rFonts w:eastAsia="Calibri"/>
          <w:lang w:eastAsia="ru-RU"/>
        </w:rPr>
      </w:pPr>
      <w:bookmarkStart w:id="12" w:name="Par219"/>
      <w:bookmarkEnd w:id="12"/>
      <w:r w:rsidRPr="006D75A4">
        <w:rPr>
          <w:rFonts w:eastAsia="Calibri"/>
          <w:lang w:eastAsia="ru-RU"/>
        </w:rPr>
        <w:t>Список транспортных средств</w:t>
      </w:r>
    </w:p>
    <w:p w:rsidR="009706AD" w:rsidRPr="006D75A4" w:rsidRDefault="009706AD" w:rsidP="009706AD">
      <w:pPr>
        <w:autoSpaceDE w:val="0"/>
        <w:autoSpaceDN w:val="0"/>
        <w:adjustRightInd w:val="0"/>
        <w:ind w:firstLine="540"/>
        <w:jc w:val="both"/>
        <w:rPr>
          <w:rFonts w:eastAsia="Calibri"/>
          <w:lang w:eastAsia="ru-RU"/>
        </w:rPr>
      </w:pPr>
    </w:p>
    <w:tbl>
      <w:tblPr>
        <w:tblW w:w="0" w:type="auto"/>
        <w:tblInd w:w="62" w:type="dxa"/>
        <w:tblLayout w:type="fixed"/>
        <w:tblCellMar>
          <w:top w:w="75" w:type="dxa"/>
          <w:left w:w="0" w:type="dxa"/>
          <w:bottom w:w="75" w:type="dxa"/>
          <w:right w:w="0" w:type="dxa"/>
        </w:tblCellMar>
        <w:tblLook w:val="0000"/>
      </w:tblPr>
      <w:tblGrid>
        <w:gridCol w:w="1320"/>
        <w:gridCol w:w="2268"/>
        <w:gridCol w:w="3231"/>
        <w:gridCol w:w="2835"/>
      </w:tblGrid>
      <w:tr w:rsidR="009706AD" w:rsidRPr="006D75A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center"/>
              <w:rPr>
                <w:rFonts w:eastAsia="Calibri"/>
                <w:lang w:eastAsia="ru-RU"/>
              </w:rPr>
            </w:pPr>
            <w:r w:rsidRPr="006D75A4">
              <w:rPr>
                <w:rFonts w:eastAsia="Calibri"/>
                <w:lang w:eastAsia="ru-RU"/>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center"/>
              <w:rPr>
                <w:rFonts w:eastAsia="Calibri"/>
                <w:lang w:eastAsia="ru-RU"/>
              </w:rPr>
            </w:pPr>
            <w:r w:rsidRPr="006D75A4">
              <w:rPr>
                <w:rFonts w:eastAsia="Calibri"/>
                <w:lang w:eastAsia="ru-RU"/>
              </w:rPr>
              <w:t>Марка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center"/>
              <w:rPr>
                <w:rFonts w:eastAsia="Calibri"/>
                <w:lang w:eastAsia="ru-RU"/>
              </w:rPr>
            </w:pPr>
            <w:r w:rsidRPr="006D75A4">
              <w:rPr>
                <w:rFonts w:eastAsia="Calibri"/>
                <w:lang w:eastAsia="ru-RU"/>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center"/>
              <w:rPr>
                <w:rFonts w:eastAsia="Calibri"/>
                <w:lang w:eastAsia="ru-RU"/>
              </w:rPr>
            </w:pPr>
            <w:r w:rsidRPr="006D75A4">
              <w:rPr>
                <w:rFonts w:eastAsia="Calibri"/>
                <w:lang w:eastAsia="ru-RU"/>
              </w:rPr>
              <w:t>Примечание</w:t>
            </w:r>
          </w:p>
        </w:tc>
      </w:tr>
      <w:tr w:rsidR="009706AD" w:rsidRPr="006D75A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rPr>
                <w:rFonts w:eastAsia="Calibri"/>
                <w:lang w:eastAsia="ru-RU"/>
              </w:rPr>
            </w:pPr>
            <w:r w:rsidRPr="006D75A4">
              <w:rPr>
                <w:rFonts w:eastAsia="Calibri"/>
                <w:lang w:eastAsia="ru-RU"/>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r>
      <w:tr w:rsidR="009706AD" w:rsidRPr="006D75A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rPr>
                <w:rFonts w:eastAsia="Calibri"/>
                <w:lang w:eastAsia="ru-RU"/>
              </w:rPr>
            </w:pPr>
            <w:r w:rsidRPr="006D75A4">
              <w:rPr>
                <w:rFonts w:eastAsia="Calibri"/>
                <w:lang w:eastAsia="ru-RU"/>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r>
      <w:tr w:rsidR="009706AD" w:rsidRPr="006D75A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rPr>
                <w:rFonts w:eastAsia="Calibri"/>
                <w:lang w:eastAsia="ru-RU"/>
              </w:rPr>
            </w:pPr>
            <w:r w:rsidRPr="006D75A4">
              <w:rPr>
                <w:rFonts w:eastAsia="Calibri"/>
                <w:lang w:eastAsia="ru-RU"/>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r>
      <w:tr w:rsidR="009706AD" w:rsidRPr="006D75A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rPr>
                <w:rFonts w:eastAsia="Calibri"/>
                <w:lang w:eastAsia="ru-RU"/>
              </w:rPr>
            </w:pPr>
            <w:r w:rsidRPr="006D75A4">
              <w:rPr>
                <w:rFonts w:eastAsia="Calibri"/>
                <w:lang w:eastAsia="ru-RU"/>
              </w:rPr>
              <w:t>и т.д.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06AD" w:rsidRPr="006D75A4" w:rsidRDefault="009706AD" w:rsidP="009706AD">
            <w:pPr>
              <w:autoSpaceDE w:val="0"/>
              <w:autoSpaceDN w:val="0"/>
              <w:adjustRightInd w:val="0"/>
              <w:jc w:val="both"/>
              <w:rPr>
                <w:rFonts w:eastAsia="Calibri"/>
                <w:lang w:eastAsia="ru-RU"/>
              </w:rPr>
            </w:pPr>
          </w:p>
        </w:tc>
      </w:tr>
    </w:tbl>
    <w:p w:rsidR="009706AD" w:rsidRPr="006D75A4" w:rsidRDefault="009706AD" w:rsidP="009706AD">
      <w:pPr>
        <w:autoSpaceDE w:val="0"/>
        <w:autoSpaceDN w:val="0"/>
        <w:adjustRightInd w:val="0"/>
        <w:ind w:firstLine="540"/>
        <w:jc w:val="both"/>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Уполномоченный орган:</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М.П.</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 ___________________ "__" _____________ 20__ г.</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(подпись)  (инициалы, фамилия)</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Перевозчик:</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 ___________________ "__" _____________ 20__ г.</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(подпись) (инициалы, фамилия)</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М.П.</w:t>
      </w:r>
    </w:p>
    <w:p w:rsidR="009706AD" w:rsidRPr="006D75A4" w:rsidRDefault="009706AD" w:rsidP="009706AD">
      <w:pPr>
        <w:autoSpaceDE w:val="0"/>
        <w:autoSpaceDN w:val="0"/>
        <w:adjustRightInd w:val="0"/>
        <w:jc w:val="right"/>
        <w:outlineLvl w:val="1"/>
        <w:rPr>
          <w:rFonts w:eastAsia="Calibri"/>
          <w:sz w:val="20"/>
          <w:szCs w:val="20"/>
          <w:lang w:eastAsia="ru-RU"/>
        </w:rPr>
      </w:pPr>
      <w:r w:rsidRPr="006D75A4">
        <w:rPr>
          <w:rFonts w:eastAsia="Calibri"/>
          <w:sz w:val="20"/>
          <w:szCs w:val="20"/>
          <w:lang w:eastAsia="ru-RU"/>
        </w:rPr>
        <w:t>Приложение N 4</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к Типовому договору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об организации регулярных</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пассажирских перевозок</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автомобильным транспортом</w:t>
      </w:r>
    </w:p>
    <w:p w:rsidR="009706AD" w:rsidRPr="006D75A4" w:rsidRDefault="009706AD" w:rsidP="00BD3E8F">
      <w:pPr>
        <w:autoSpaceDE w:val="0"/>
        <w:autoSpaceDN w:val="0"/>
        <w:adjustRightInd w:val="0"/>
        <w:jc w:val="right"/>
        <w:rPr>
          <w:rFonts w:eastAsia="Calibri"/>
          <w:sz w:val="20"/>
          <w:szCs w:val="20"/>
          <w:lang w:eastAsia="ru-RU"/>
        </w:rPr>
      </w:pPr>
      <w:r w:rsidRPr="006D75A4">
        <w:rPr>
          <w:rFonts w:eastAsia="Calibri"/>
          <w:sz w:val="20"/>
          <w:szCs w:val="20"/>
          <w:lang w:eastAsia="ru-RU"/>
        </w:rPr>
        <w:t xml:space="preserve">по </w:t>
      </w:r>
      <w:r w:rsidR="00BD3E8F" w:rsidRPr="006D75A4">
        <w:rPr>
          <w:rFonts w:eastAsia="Calibri"/>
          <w:sz w:val="20"/>
          <w:szCs w:val="20"/>
          <w:lang w:eastAsia="ru-RU"/>
        </w:rPr>
        <w:t>муниципальному</w:t>
      </w:r>
      <w:r w:rsidRPr="006D75A4">
        <w:rPr>
          <w:rFonts w:eastAsia="Calibri"/>
          <w:sz w:val="20"/>
          <w:szCs w:val="20"/>
          <w:lang w:eastAsia="ru-RU"/>
        </w:rPr>
        <w:t xml:space="preserve"> маршруту</w:t>
      </w:r>
    </w:p>
    <w:p w:rsidR="009706AD" w:rsidRPr="006D75A4" w:rsidRDefault="009706AD" w:rsidP="009706AD">
      <w:pPr>
        <w:autoSpaceDE w:val="0"/>
        <w:autoSpaceDN w:val="0"/>
        <w:adjustRightInd w:val="0"/>
        <w:jc w:val="right"/>
        <w:rPr>
          <w:rFonts w:eastAsia="Calibri"/>
          <w:sz w:val="20"/>
          <w:szCs w:val="20"/>
          <w:lang w:eastAsia="ru-RU"/>
        </w:rPr>
      </w:pPr>
      <w:r w:rsidRPr="006D75A4">
        <w:rPr>
          <w:rFonts w:eastAsia="Calibri"/>
          <w:sz w:val="20"/>
          <w:szCs w:val="20"/>
          <w:lang w:eastAsia="ru-RU"/>
        </w:rPr>
        <w:t>от ___________ N ______</w:t>
      </w:r>
    </w:p>
    <w:p w:rsidR="009706AD" w:rsidRPr="009706AD" w:rsidRDefault="009706AD" w:rsidP="009706AD">
      <w:pPr>
        <w:autoSpaceDE w:val="0"/>
        <w:autoSpaceDN w:val="0"/>
        <w:adjustRightInd w:val="0"/>
        <w:jc w:val="center"/>
        <w:rPr>
          <w:rFonts w:eastAsia="Calibri"/>
          <w:sz w:val="28"/>
          <w:szCs w:val="28"/>
          <w:lang w:eastAsia="ru-RU"/>
        </w:rPr>
      </w:pPr>
    </w:p>
    <w:p w:rsidR="009706AD" w:rsidRPr="006D75A4" w:rsidRDefault="009706AD" w:rsidP="009706AD">
      <w:pPr>
        <w:autoSpaceDE w:val="0"/>
        <w:autoSpaceDN w:val="0"/>
        <w:adjustRightInd w:val="0"/>
        <w:rPr>
          <w:rFonts w:eastAsia="Calibri"/>
          <w:lang w:eastAsia="ru-RU"/>
        </w:rPr>
      </w:pPr>
      <w:bookmarkStart w:id="13" w:name="Par270"/>
      <w:bookmarkEnd w:id="13"/>
      <w:r w:rsidRPr="006D75A4">
        <w:rPr>
          <w:rFonts w:eastAsia="Calibri"/>
          <w:lang w:eastAsia="ru-RU"/>
        </w:rPr>
        <w:t xml:space="preserve">                         Маршрутная карта N _____</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Договор от "__" _____________ 20__ г. N 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Срок  действия с "__" _______________ 20__ г. по "__" _____________ 20__ г.</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Маршрут N 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Марка транспортного средства ______________________________________________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Регистрационный знак ______________________________________________________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Владелец __________________________________________________________________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Примечание ________________________________________________________________</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Маршрутная  карта  является  документом,  разрешающим  работу транспортного</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средства на маршруте.</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 xml:space="preserve">    Уполномоченный орган</w:t>
      </w:r>
    </w:p>
    <w:p w:rsidR="009706AD" w:rsidRPr="006D75A4" w:rsidRDefault="009706AD" w:rsidP="009706AD">
      <w:pPr>
        <w:autoSpaceDE w:val="0"/>
        <w:autoSpaceDN w:val="0"/>
        <w:adjustRightInd w:val="0"/>
        <w:rPr>
          <w:rFonts w:eastAsia="Calibri"/>
          <w:lang w:eastAsia="ru-RU"/>
        </w:rPr>
      </w:pPr>
    </w:p>
    <w:p w:rsidR="009706AD" w:rsidRPr="006D75A4" w:rsidRDefault="009706AD" w:rsidP="009706AD">
      <w:pPr>
        <w:autoSpaceDE w:val="0"/>
        <w:autoSpaceDN w:val="0"/>
        <w:adjustRightInd w:val="0"/>
        <w:rPr>
          <w:rFonts w:eastAsia="Calibri"/>
          <w:lang w:eastAsia="ru-RU"/>
        </w:rPr>
      </w:pPr>
      <w:r w:rsidRPr="006D75A4">
        <w:rPr>
          <w:rFonts w:eastAsia="Calibri"/>
          <w:lang w:eastAsia="ru-RU"/>
        </w:rPr>
        <w:t>/___________/________________________________ "__" ________________ 20__ г.</w:t>
      </w:r>
    </w:p>
    <w:p w:rsidR="009706AD" w:rsidRPr="006D75A4" w:rsidRDefault="009706AD" w:rsidP="009706AD">
      <w:pPr>
        <w:autoSpaceDE w:val="0"/>
        <w:autoSpaceDN w:val="0"/>
        <w:adjustRightInd w:val="0"/>
        <w:rPr>
          <w:rFonts w:eastAsia="Calibri"/>
          <w:lang w:eastAsia="ru-RU"/>
        </w:rPr>
      </w:pPr>
      <w:r w:rsidRPr="006D75A4">
        <w:rPr>
          <w:rFonts w:eastAsia="Calibri"/>
          <w:lang w:eastAsia="ru-RU"/>
        </w:rPr>
        <w:t xml:space="preserve"> (подпись)        (инициалы, фамилия)</w:t>
      </w:r>
    </w:p>
    <w:p w:rsidR="009706AD" w:rsidRPr="006D75A4" w:rsidRDefault="009706AD" w:rsidP="009706AD">
      <w:pPr>
        <w:autoSpaceDE w:val="0"/>
        <w:autoSpaceDN w:val="0"/>
        <w:adjustRightInd w:val="0"/>
        <w:rPr>
          <w:rFonts w:eastAsia="Calibri"/>
          <w:lang w:eastAsia="ru-RU"/>
        </w:rPr>
      </w:pPr>
    </w:p>
    <w:p w:rsidR="009706AD" w:rsidRPr="009706AD" w:rsidRDefault="009706AD" w:rsidP="009706AD">
      <w:pPr>
        <w:autoSpaceDE w:val="0"/>
        <w:autoSpaceDN w:val="0"/>
        <w:adjustRightInd w:val="0"/>
        <w:rPr>
          <w:rFonts w:ascii="Courier New" w:eastAsia="Calibri" w:hAnsi="Courier New" w:cs="Courier New"/>
          <w:sz w:val="20"/>
          <w:szCs w:val="20"/>
          <w:lang w:eastAsia="ru-RU"/>
        </w:rPr>
      </w:pPr>
      <w:r w:rsidRPr="009706AD">
        <w:rPr>
          <w:rFonts w:ascii="Courier New" w:eastAsia="Calibri" w:hAnsi="Courier New" w:cs="Courier New"/>
          <w:sz w:val="20"/>
          <w:szCs w:val="20"/>
          <w:lang w:eastAsia="ru-RU"/>
        </w:rPr>
        <w:t>М.П.</w:t>
      </w:r>
    </w:p>
    <w:bookmarkEnd w:id="7"/>
    <w:p w:rsidR="009706AD" w:rsidRDefault="009706AD" w:rsidP="00B50065">
      <w:pPr>
        <w:pStyle w:val="a9"/>
        <w:tabs>
          <w:tab w:val="left" w:pos="708"/>
        </w:tabs>
        <w:spacing w:after="0"/>
        <w:jc w:val="center"/>
        <w:outlineLvl w:val="0"/>
        <w:rPr>
          <w:sz w:val="28"/>
          <w:szCs w:val="28"/>
        </w:rPr>
      </w:pPr>
    </w:p>
    <w:sectPr w:rsidR="009706AD" w:rsidSect="00707C36">
      <w:pgSz w:w="11906" w:h="16838"/>
      <w:pgMar w:top="1134"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69" w:rsidRDefault="006E1C69" w:rsidP="0014066B">
      <w:r>
        <w:separator/>
      </w:r>
    </w:p>
  </w:endnote>
  <w:endnote w:type="continuationSeparator" w:id="1">
    <w:p w:rsidR="006E1C69" w:rsidRDefault="006E1C69" w:rsidP="0014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69" w:rsidRDefault="006E1C69" w:rsidP="0014066B">
      <w:r>
        <w:separator/>
      </w:r>
    </w:p>
  </w:footnote>
  <w:footnote w:type="continuationSeparator" w:id="1">
    <w:p w:rsidR="006E1C69" w:rsidRDefault="006E1C69" w:rsidP="00140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406348"/>
    <w:multiLevelType w:val="hybridMultilevel"/>
    <w:tmpl w:val="A2C01BE6"/>
    <w:lvl w:ilvl="0" w:tplc="D98E9500">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D0CD7"/>
    <w:multiLevelType w:val="hybridMultilevel"/>
    <w:tmpl w:val="42BC8296"/>
    <w:lvl w:ilvl="0" w:tplc="20B89982">
      <w:start w:val="1"/>
      <w:numFmt w:val="decimal"/>
      <w:lvlText w:val="%1."/>
      <w:lvlJc w:val="left"/>
      <w:pPr>
        <w:tabs>
          <w:tab w:val="num" w:pos="720"/>
        </w:tabs>
        <w:ind w:left="720" w:hanging="360"/>
      </w:pPr>
      <w:rPr>
        <w:rFonts w:cs="Times New Roman"/>
      </w:rPr>
    </w:lvl>
    <w:lvl w:ilvl="1" w:tplc="75BAD0F2">
      <w:start w:val="1"/>
      <w:numFmt w:val="lowerLetter"/>
      <w:lvlText w:val="%2."/>
      <w:lvlJc w:val="left"/>
      <w:pPr>
        <w:tabs>
          <w:tab w:val="num" w:pos="1440"/>
        </w:tabs>
        <w:ind w:left="1440" w:hanging="360"/>
      </w:pPr>
      <w:rPr>
        <w:rFonts w:cs="Times New Roman"/>
      </w:rPr>
    </w:lvl>
    <w:lvl w:ilvl="2" w:tplc="6EC4D024">
      <w:start w:val="1"/>
      <w:numFmt w:val="lowerRoman"/>
      <w:lvlText w:val="%3."/>
      <w:lvlJc w:val="right"/>
      <w:pPr>
        <w:tabs>
          <w:tab w:val="num" w:pos="2160"/>
        </w:tabs>
        <w:ind w:left="2160" w:hanging="180"/>
      </w:pPr>
      <w:rPr>
        <w:rFonts w:cs="Times New Roman"/>
      </w:rPr>
    </w:lvl>
    <w:lvl w:ilvl="3" w:tplc="782EE398">
      <w:start w:val="1"/>
      <w:numFmt w:val="decimal"/>
      <w:lvlText w:val="%4."/>
      <w:lvlJc w:val="left"/>
      <w:pPr>
        <w:tabs>
          <w:tab w:val="num" w:pos="2880"/>
        </w:tabs>
        <w:ind w:left="2880" w:hanging="360"/>
      </w:pPr>
      <w:rPr>
        <w:rFonts w:cs="Times New Roman"/>
      </w:rPr>
    </w:lvl>
    <w:lvl w:ilvl="4" w:tplc="D2B88F90">
      <w:start w:val="1"/>
      <w:numFmt w:val="lowerLetter"/>
      <w:lvlText w:val="%5."/>
      <w:lvlJc w:val="left"/>
      <w:pPr>
        <w:tabs>
          <w:tab w:val="num" w:pos="3600"/>
        </w:tabs>
        <w:ind w:left="3600" w:hanging="360"/>
      </w:pPr>
      <w:rPr>
        <w:rFonts w:cs="Times New Roman"/>
      </w:rPr>
    </w:lvl>
    <w:lvl w:ilvl="5" w:tplc="2F30B066">
      <w:start w:val="1"/>
      <w:numFmt w:val="lowerRoman"/>
      <w:lvlText w:val="%6."/>
      <w:lvlJc w:val="right"/>
      <w:pPr>
        <w:tabs>
          <w:tab w:val="num" w:pos="4320"/>
        </w:tabs>
        <w:ind w:left="4320" w:hanging="180"/>
      </w:pPr>
      <w:rPr>
        <w:rFonts w:cs="Times New Roman"/>
      </w:rPr>
    </w:lvl>
    <w:lvl w:ilvl="6" w:tplc="D736B63A">
      <w:start w:val="1"/>
      <w:numFmt w:val="decimal"/>
      <w:lvlText w:val="%7."/>
      <w:lvlJc w:val="left"/>
      <w:pPr>
        <w:tabs>
          <w:tab w:val="num" w:pos="5040"/>
        </w:tabs>
        <w:ind w:left="5040" w:hanging="360"/>
      </w:pPr>
      <w:rPr>
        <w:rFonts w:cs="Times New Roman"/>
      </w:rPr>
    </w:lvl>
    <w:lvl w:ilvl="7" w:tplc="3BD81956">
      <w:start w:val="1"/>
      <w:numFmt w:val="lowerLetter"/>
      <w:lvlText w:val="%8."/>
      <w:lvlJc w:val="left"/>
      <w:pPr>
        <w:tabs>
          <w:tab w:val="num" w:pos="5760"/>
        </w:tabs>
        <w:ind w:left="5760" w:hanging="360"/>
      </w:pPr>
      <w:rPr>
        <w:rFonts w:cs="Times New Roman"/>
      </w:rPr>
    </w:lvl>
    <w:lvl w:ilvl="8" w:tplc="5CFC910A">
      <w:start w:val="1"/>
      <w:numFmt w:val="lowerRoman"/>
      <w:lvlText w:val="%9."/>
      <w:lvlJc w:val="right"/>
      <w:pPr>
        <w:tabs>
          <w:tab w:val="num" w:pos="6480"/>
        </w:tabs>
        <w:ind w:left="6480" w:hanging="180"/>
      </w:pPr>
      <w:rPr>
        <w:rFonts w:cs="Times New Roman"/>
      </w:rPr>
    </w:lvl>
  </w:abstractNum>
  <w:abstractNum w:abstractNumId="3">
    <w:nsid w:val="57C45521"/>
    <w:multiLevelType w:val="hybridMultilevel"/>
    <w:tmpl w:val="970C4F3E"/>
    <w:lvl w:ilvl="0" w:tplc="FE6041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43309"/>
    <w:multiLevelType w:val="hybridMultilevel"/>
    <w:tmpl w:val="8872F828"/>
    <w:lvl w:ilvl="0" w:tplc="EFAE791C">
      <w:start w:val="1"/>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5">
    <w:nsid w:val="6E0A3C43"/>
    <w:multiLevelType w:val="hybridMultilevel"/>
    <w:tmpl w:val="512C63E8"/>
    <w:lvl w:ilvl="0" w:tplc="DC682FC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0065"/>
    <w:rsid w:val="00004183"/>
    <w:rsid w:val="00004462"/>
    <w:rsid w:val="00016735"/>
    <w:rsid w:val="00021EFE"/>
    <w:rsid w:val="00076077"/>
    <w:rsid w:val="000A4EA1"/>
    <w:rsid w:val="000A54DA"/>
    <w:rsid w:val="000A6D1A"/>
    <w:rsid w:val="000C1620"/>
    <w:rsid w:val="000E0597"/>
    <w:rsid w:val="001377BB"/>
    <w:rsid w:val="0014066B"/>
    <w:rsid w:val="00142CA8"/>
    <w:rsid w:val="00143F3A"/>
    <w:rsid w:val="00172CC0"/>
    <w:rsid w:val="0017409C"/>
    <w:rsid w:val="001E1A78"/>
    <w:rsid w:val="0023679B"/>
    <w:rsid w:val="00257486"/>
    <w:rsid w:val="00275C76"/>
    <w:rsid w:val="00295418"/>
    <w:rsid w:val="002F5FFE"/>
    <w:rsid w:val="003D18D0"/>
    <w:rsid w:val="00404919"/>
    <w:rsid w:val="00410C3B"/>
    <w:rsid w:val="00446382"/>
    <w:rsid w:val="004B3A77"/>
    <w:rsid w:val="004E5C74"/>
    <w:rsid w:val="005467ED"/>
    <w:rsid w:val="00552F0B"/>
    <w:rsid w:val="005545A9"/>
    <w:rsid w:val="0055673A"/>
    <w:rsid w:val="00567DC4"/>
    <w:rsid w:val="005A5266"/>
    <w:rsid w:val="005E1D91"/>
    <w:rsid w:val="00605452"/>
    <w:rsid w:val="006430A4"/>
    <w:rsid w:val="00647001"/>
    <w:rsid w:val="006919A4"/>
    <w:rsid w:val="00696063"/>
    <w:rsid w:val="0069785B"/>
    <w:rsid w:val="006A1C4A"/>
    <w:rsid w:val="006D4DE0"/>
    <w:rsid w:val="006D75A4"/>
    <w:rsid w:val="006E05DB"/>
    <w:rsid w:val="006E1C69"/>
    <w:rsid w:val="00707C36"/>
    <w:rsid w:val="007361B8"/>
    <w:rsid w:val="00736E52"/>
    <w:rsid w:val="00751054"/>
    <w:rsid w:val="007B44CB"/>
    <w:rsid w:val="007D0253"/>
    <w:rsid w:val="0086552C"/>
    <w:rsid w:val="00887B3D"/>
    <w:rsid w:val="008900F4"/>
    <w:rsid w:val="00893172"/>
    <w:rsid w:val="008940EA"/>
    <w:rsid w:val="008A3FD3"/>
    <w:rsid w:val="008A7F46"/>
    <w:rsid w:val="008B660A"/>
    <w:rsid w:val="008D670A"/>
    <w:rsid w:val="008F03EB"/>
    <w:rsid w:val="008F509D"/>
    <w:rsid w:val="00944C52"/>
    <w:rsid w:val="00945102"/>
    <w:rsid w:val="009706AD"/>
    <w:rsid w:val="009B2310"/>
    <w:rsid w:val="009D26AB"/>
    <w:rsid w:val="009F7AA1"/>
    <w:rsid w:val="00A13054"/>
    <w:rsid w:val="00A1629F"/>
    <w:rsid w:val="00A25E19"/>
    <w:rsid w:val="00A420BA"/>
    <w:rsid w:val="00AC54DF"/>
    <w:rsid w:val="00B12A09"/>
    <w:rsid w:val="00B43194"/>
    <w:rsid w:val="00B50065"/>
    <w:rsid w:val="00B758A5"/>
    <w:rsid w:val="00BA2E50"/>
    <w:rsid w:val="00BA6FED"/>
    <w:rsid w:val="00BA7BC7"/>
    <w:rsid w:val="00BD1F2E"/>
    <w:rsid w:val="00BD3E8F"/>
    <w:rsid w:val="00C0555F"/>
    <w:rsid w:val="00C20B4C"/>
    <w:rsid w:val="00C32E7E"/>
    <w:rsid w:val="00C50614"/>
    <w:rsid w:val="00C8653A"/>
    <w:rsid w:val="00CA1D4C"/>
    <w:rsid w:val="00CA7212"/>
    <w:rsid w:val="00CB3DA4"/>
    <w:rsid w:val="00CB7851"/>
    <w:rsid w:val="00CF320D"/>
    <w:rsid w:val="00D37E85"/>
    <w:rsid w:val="00D650BB"/>
    <w:rsid w:val="00D73038"/>
    <w:rsid w:val="00D969EC"/>
    <w:rsid w:val="00DC42B6"/>
    <w:rsid w:val="00E52B3F"/>
    <w:rsid w:val="00EB5602"/>
    <w:rsid w:val="00EF34F4"/>
    <w:rsid w:val="00F2355E"/>
    <w:rsid w:val="00F47366"/>
    <w:rsid w:val="00F5107B"/>
    <w:rsid w:val="00F557EF"/>
    <w:rsid w:val="00F6216F"/>
    <w:rsid w:val="00F7385E"/>
    <w:rsid w:val="00FC2C5D"/>
    <w:rsid w:val="00FC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65"/>
    <w:rPr>
      <w:rFonts w:eastAsia="Times New Roman"/>
      <w:sz w:val="24"/>
      <w:szCs w:val="24"/>
      <w:lang w:eastAsia="ar-SA"/>
    </w:rPr>
  </w:style>
  <w:style w:type="paragraph" w:styleId="1">
    <w:name w:val="heading 1"/>
    <w:basedOn w:val="a"/>
    <w:next w:val="a"/>
    <w:link w:val="10"/>
    <w:qFormat/>
    <w:rsid w:val="00B50065"/>
    <w:pPr>
      <w:keepNext/>
      <w:tabs>
        <w:tab w:val="num" w:pos="432"/>
      </w:tabs>
      <w:ind w:firstLine="709"/>
      <w:jc w:val="both"/>
      <w:outlineLvl w:val="0"/>
    </w:pPr>
    <w:rPr>
      <w:rFonts w:eastAsia="Arial Unicode MS"/>
      <w:b/>
      <w:bCs/>
      <w:sz w:val="28"/>
    </w:rPr>
  </w:style>
  <w:style w:type="paragraph" w:styleId="2">
    <w:name w:val="heading 2"/>
    <w:basedOn w:val="a"/>
    <w:next w:val="a"/>
    <w:link w:val="20"/>
    <w:uiPriority w:val="9"/>
    <w:semiHidden/>
    <w:unhideWhenUsed/>
    <w:qFormat/>
    <w:rsid w:val="00BA7BC7"/>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B50065"/>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065"/>
    <w:rPr>
      <w:rFonts w:eastAsia="Arial Unicode MS"/>
      <w:b/>
      <w:bCs/>
      <w:caps w:val="0"/>
      <w:szCs w:val="24"/>
      <w:lang w:eastAsia="ar-SA"/>
    </w:rPr>
  </w:style>
  <w:style w:type="character" w:customStyle="1" w:styleId="20">
    <w:name w:val="Заголовок 2 Знак"/>
    <w:basedOn w:val="a0"/>
    <w:link w:val="2"/>
    <w:uiPriority w:val="9"/>
    <w:semiHidden/>
    <w:rsid w:val="00BA7BC7"/>
    <w:rPr>
      <w:rFonts w:ascii="Cambria" w:eastAsia="Times New Roman" w:hAnsi="Cambria" w:cs="Times New Roman"/>
      <w:b/>
      <w:bCs/>
      <w:i/>
      <w:iCs/>
      <w:sz w:val="28"/>
      <w:szCs w:val="28"/>
      <w:lang w:eastAsia="ar-SA"/>
    </w:rPr>
  </w:style>
  <w:style w:type="character" w:customStyle="1" w:styleId="50">
    <w:name w:val="Заголовок 5 Знак"/>
    <w:basedOn w:val="a0"/>
    <w:link w:val="5"/>
    <w:uiPriority w:val="9"/>
    <w:semiHidden/>
    <w:rsid w:val="00B50065"/>
    <w:rPr>
      <w:rFonts w:ascii="Cambria" w:eastAsia="Times New Roman" w:hAnsi="Cambria" w:cs="Times New Roman"/>
      <w:caps w:val="0"/>
      <w:color w:val="243F60"/>
      <w:sz w:val="24"/>
      <w:szCs w:val="24"/>
      <w:lang w:eastAsia="ar-SA"/>
    </w:rPr>
  </w:style>
  <w:style w:type="character" w:styleId="a3">
    <w:name w:val="Hyperlink"/>
    <w:rsid w:val="00B50065"/>
    <w:rPr>
      <w:color w:val="0000FF"/>
      <w:u w:val="single"/>
    </w:rPr>
  </w:style>
  <w:style w:type="character" w:customStyle="1" w:styleId="HTML">
    <w:name w:val="Стандартный HTML Знак"/>
    <w:link w:val="HTML0"/>
    <w:locked/>
    <w:rsid w:val="00B50065"/>
    <w:rPr>
      <w:rFonts w:ascii="Courier New" w:hAnsi="Courier New"/>
      <w:lang w:eastAsia="ar-SA"/>
    </w:rPr>
  </w:style>
  <w:style w:type="paragraph" w:styleId="HTML0">
    <w:name w:val="HTML Preformatted"/>
    <w:basedOn w:val="a"/>
    <w:link w:val="HTML"/>
    <w:rsid w:val="00B5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1">
    <w:name w:val="Стандартный HTML Знак1"/>
    <w:basedOn w:val="a0"/>
    <w:link w:val="HTML0"/>
    <w:uiPriority w:val="99"/>
    <w:semiHidden/>
    <w:rsid w:val="00B50065"/>
    <w:rPr>
      <w:rFonts w:ascii="Consolas" w:eastAsia="Times New Roman" w:hAnsi="Consolas"/>
      <w:caps w:val="0"/>
      <w:sz w:val="20"/>
      <w:szCs w:val="20"/>
      <w:lang w:eastAsia="ar-SA"/>
    </w:rPr>
  </w:style>
  <w:style w:type="paragraph" w:styleId="11">
    <w:name w:val="toc 1"/>
    <w:basedOn w:val="a"/>
    <w:next w:val="a"/>
    <w:semiHidden/>
    <w:rsid w:val="00B50065"/>
    <w:pPr>
      <w:tabs>
        <w:tab w:val="right" w:leader="dot" w:pos="9360"/>
      </w:tabs>
      <w:spacing w:before="120" w:after="120"/>
    </w:pPr>
    <w:rPr>
      <w:b/>
      <w:bCs/>
    </w:rPr>
  </w:style>
  <w:style w:type="character" w:customStyle="1" w:styleId="a4">
    <w:name w:val="Нижний колонтитул Знак"/>
    <w:link w:val="a5"/>
    <w:locked/>
    <w:rsid w:val="00B50065"/>
    <w:rPr>
      <w:sz w:val="24"/>
      <w:szCs w:val="24"/>
      <w:lang w:eastAsia="ar-SA"/>
    </w:rPr>
  </w:style>
  <w:style w:type="paragraph" w:styleId="a5">
    <w:name w:val="footer"/>
    <w:basedOn w:val="a"/>
    <w:link w:val="a4"/>
    <w:rsid w:val="00B50065"/>
    <w:pPr>
      <w:tabs>
        <w:tab w:val="center" w:pos="4677"/>
        <w:tab w:val="right" w:pos="9355"/>
      </w:tabs>
    </w:pPr>
    <w:rPr>
      <w:rFonts w:eastAsia="Calibri"/>
    </w:rPr>
  </w:style>
  <w:style w:type="character" w:customStyle="1" w:styleId="12">
    <w:name w:val="Нижний колонтитул Знак1"/>
    <w:basedOn w:val="a0"/>
    <w:link w:val="a5"/>
    <w:uiPriority w:val="99"/>
    <w:semiHidden/>
    <w:rsid w:val="00B50065"/>
    <w:rPr>
      <w:rFonts w:eastAsia="Times New Roman"/>
      <w:caps w:val="0"/>
      <w:sz w:val="24"/>
      <w:szCs w:val="24"/>
      <w:lang w:eastAsia="ar-SA"/>
    </w:rPr>
  </w:style>
  <w:style w:type="character" w:customStyle="1" w:styleId="a6">
    <w:name w:val="Название Знак"/>
    <w:link w:val="a7"/>
    <w:locked/>
    <w:rsid w:val="00B50065"/>
  </w:style>
  <w:style w:type="paragraph" w:styleId="a7">
    <w:name w:val="Title"/>
    <w:basedOn w:val="a"/>
    <w:link w:val="a6"/>
    <w:qFormat/>
    <w:rsid w:val="00B50065"/>
    <w:pPr>
      <w:jc w:val="center"/>
    </w:pPr>
    <w:rPr>
      <w:rFonts w:eastAsia="Calibri"/>
      <w:caps/>
      <w:sz w:val="28"/>
      <w:szCs w:val="22"/>
      <w:lang w:eastAsia="en-US"/>
    </w:rPr>
  </w:style>
  <w:style w:type="character" w:customStyle="1" w:styleId="13">
    <w:name w:val="Название Знак1"/>
    <w:basedOn w:val="a0"/>
    <w:link w:val="a7"/>
    <w:uiPriority w:val="10"/>
    <w:rsid w:val="00B50065"/>
    <w:rPr>
      <w:rFonts w:ascii="Cambria" w:eastAsia="Times New Roman" w:hAnsi="Cambria" w:cs="Times New Roman"/>
      <w:caps w:val="0"/>
      <w:color w:val="17365D"/>
      <w:spacing w:val="5"/>
      <w:kern w:val="28"/>
      <w:sz w:val="52"/>
      <w:szCs w:val="52"/>
      <w:lang w:eastAsia="ar-SA"/>
    </w:rPr>
  </w:style>
  <w:style w:type="character" w:customStyle="1" w:styleId="a8">
    <w:name w:val="Основной текст Знак"/>
    <w:link w:val="a9"/>
    <w:locked/>
    <w:rsid w:val="00B50065"/>
    <w:rPr>
      <w:sz w:val="24"/>
      <w:szCs w:val="24"/>
      <w:lang w:eastAsia="ar-SA"/>
    </w:rPr>
  </w:style>
  <w:style w:type="paragraph" w:styleId="a9">
    <w:name w:val="Body Text"/>
    <w:basedOn w:val="a"/>
    <w:link w:val="a8"/>
    <w:rsid w:val="00B50065"/>
    <w:pPr>
      <w:spacing w:after="120"/>
    </w:pPr>
    <w:rPr>
      <w:rFonts w:eastAsia="Calibri"/>
    </w:rPr>
  </w:style>
  <w:style w:type="character" w:customStyle="1" w:styleId="14">
    <w:name w:val="Основной текст Знак1"/>
    <w:basedOn w:val="a0"/>
    <w:link w:val="a9"/>
    <w:uiPriority w:val="99"/>
    <w:semiHidden/>
    <w:rsid w:val="00B50065"/>
    <w:rPr>
      <w:rFonts w:eastAsia="Times New Roman"/>
      <w:caps w:val="0"/>
      <w:sz w:val="24"/>
      <w:szCs w:val="24"/>
      <w:lang w:eastAsia="ar-SA"/>
    </w:rPr>
  </w:style>
  <w:style w:type="paragraph" w:customStyle="1" w:styleId="msolistparagraph0">
    <w:name w:val="msolistparagraph"/>
    <w:basedOn w:val="a"/>
    <w:rsid w:val="00B50065"/>
    <w:pPr>
      <w:ind w:left="720"/>
      <w:contextualSpacing/>
    </w:pPr>
  </w:style>
  <w:style w:type="paragraph" w:customStyle="1" w:styleId="31">
    <w:name w:val="Основной текст с отступом 31"/>
    <w:basedOn w:val="a"/>
    <w:rsid w:val="00B50065"/>
    <w:pPr>
      <w:ind w:firstLine="1072"/>
      <w:jc w:val="center"/>
    </w:pPr>
    <w:rPr>
      <w:b/>
      <w:bCs/>
    </w:rPr>
  </w:style>
  <w:style w:type="paragraph" w:customStyle="1" w:styleId="21">
    <w:name w:val="Основной текст с отступом 21"/>
    <w:basedOn w:val="a"/>
    <w:rsid w:val="00B50065"/>
    <w:pPr>
      <w:ind w:firstLine="1072"/>
      <w:jc w:val="both"/>
    </w:pPr>
    <w:rPr>
      <w:b/>
      <w:bCs/>
    </w:rPr>
  </w:style>
  <w:style w:type="paragraph" w:customStyle="1" w:styleId="Web">
    <w:name w:val="Обычный (Web)"/>
    <w:basedOn w:val="a"/>
    <w:rsid w:val="00B50065"/>
    <w:pPr>
      <w:spacing w:before="100" w:after="100"/>
    </w:pPr>
  </w:style>
  <w:style w:type="paragraph" w:customStyle="1" w:styleId="140">
    <w:name w:val="Обычный + 14"/>
    <w:basedOn w:val="5"/>
    <w:rsid w:val="00B50065"/>
    <w:pPr>
      <w:keepLines w:val="0"/>
      <w:widowControl w:val="0"/>
      <w:shd w:val="clear" w:color="auto" w:fill="FFFFFF"/>
      <w:autoSpaceDE w:val="0"/>
      <w:spacing w:before="0"/>
    </w:pPr>
    <w:rPr>
      <w:rFonts w:ascii="Times New Roman" w:hAnsi="Times New Roman"/>
      <w:color w:val="000000"/>
      <w:spacing w:val="-14"/>
      <w:sz w:val="28"/>
      <w:szCs w:val="28"/>
    </w:rPr>
  </w:style>
  <w:style w:type="paragraph" w:customStyle="1" w:styleId="ConsNormal">
    <w:name w:val="ConsNormal"/>
    <w:rsid w:val="00B50065"/>
    <w:pPr>
      <w:suppressAutoHyphens/>
      <w:autoSpaceDE w:val="0"/>
      <w:ind w:firstLine="720"/>
    </w:pPr>
    <w:rPr>
      <w:rFonts w:ascii="Arial" w:eastAsia="Arial" w:hAnsi="Arial" w:cs="Arial"/>
      <w:lang w:eastAsia="ar-SA"/>
    </w:rPr>
  </w:style>
  <w:style w:type="paragraph" w:customStyle="1" w:styleId="15">
    <w:name w:val="Дата1"/>
    <w:basedOn w:val="a"/>
    <w:next w:val="a"/>
    <w:rsid w:val="00B50065"/>
    <w:pPr>
      <w:spacing w:after="60"/>
      <w:jc w:val="both"/>
    </w:pPr>
    <w:rPr>
      <w:szCs w:val="20"/>
    </w:rPr>
  </w:style>
  <w:style w:type="paragraph" w:customStyle="1" w:styleId="16">
    <w:name w:val="Стиль1"/>
    <w:basedOn w:val="a"/>
    <w:rsid w:val="00B50065"/>
    <w:pPr>
      <w:keepNext/>
      <w:keepLines/>
      <w:widowControl w:val="0"/>
      <w:suppressLineNumbers/>
      <w:tabs>
        <w:tab w:val="left" w:pos="6480"/>
      </w:tabs>
      <w:suppressAutoHyphens/>
      <w:spacing w:after="60"/>
      <w:ind w:left="432" w:hanging="432"/>
    </w:pPr>
    <w:rPr>
      <w:b/>
      <w:sz w:val="28"/>
    </w:rPr>
  </w:style>
  <w:style w:type="paragraph" w:customStyle="1" w:styleId="22">
    <w:name w:val="Стиль2"/>
    <w:basedOn w:val="a"/>
    <w:rsid w:val="00B50065"/>
    <w:pPr>
      <w:keepNext/>
      <w:keepLines/>
      <w:widowControl w:val="0"/>
      <w:suppressLineNumbers/>
      <w:tabs>
        <w:tab w:val="left" w:pos="27540"/>
      </w:tabs>
      <w:suppressAutoHyphens/>
      <w:spacing w:after="60"/>
      <w:ind w:left="1836" w:hanging="576"/>
      <w:jc w:val="both"/>
    </w:pPr>
    <w:rPr>
      <w:b/>
      <w:szCs w:val="20"/>
    </w:rPr>
  </w:style>
  <w:style w:type="paragraph" w:customStyle="1" w:styleId="3">
    <w:name w:val="Стиль3"/>
    <w:basedOn w:val="21"/>
    <w:rsid w:val="00B50065"/>
    <w:pPr>
      <w:widowControl w:val="0"/>
      <w:tabs>
        <w:tab w:val="left" w:pos="16427"/>
      </w:tabs>
      <w:ind w:left="1080" w:firstLine="0"/>
    </w:pPr>
    <w:rPr>
      <w:b w:val="0"/>
      <w:bCs w:val="0"/>
      <w:szCs w:val="20"/>
    </w:rPr>
  </w:style>
  <w:style w:type="paragraph" w:customStyle="1" w:styleId="aa">
    <w:name w:val="a"/>
    <w:basedOn w:val="a"/>
    <w:rsid w:val="00B50065"/>
    <w:pPr>
      <w:snapToGrid w:val="0"/>
      <w:spacing w:line="360" w:lineRule="auto"/>
      <w:ind w:left="1134" w:hanging="567"/>
      <w:jc w:val="both"/>
    </w:pPr>
    <w:rPr>
      <w:sz w:val="28"/>
      <w:szCs w:val="28"/>
    </w:rPr>
  </w:style>
  <w:style w:type="paragraph" w:customStyle="1" w:styleId="ConsPlusNonformat">
    <w:name w:val="ConsPlusNonformat"/>
    <w:uiPriority w:val="99"/>
    <w:rsid w:val="00B50065"/>
    <w:pPr>
      <w:widowControl w:val="0"/>
      <w:suppressAutoHyphens/>
      <w:autoSpaceDE w:val="0"/>
    </w:pPr>
    <w:rPr>
      <w:rFonts w:ascii="Courier New" w:eastAsia="Arial" w:hAnsi="Courier New" w:cs="Courier New"/>
      <w:lang w:eastAsia="ar-SA"/>
    </w:rPr>
  </w:style>
  <w:style w:type="paragraph" w:customStyle="1" w:styleId="u">
    <w:name w:val="u"/>
    <w:basedOn w:val="a"/>
    <w:rsid w:val="00B50065"/>
    <w:pPr>
      <w:ind w:firstLine="390"/>
      <w:jc w:val="both"/>
    </w:pPr>
    <w:rPr>
      <w:color w:val="000000"/>
    </w:rPr>
  </w:style>
  <w:style w:type="paragraph" w:customStyle="1" w:styleId="unip">
    <w:name w:val="unip"/>
    <w:basedOn w:val="a"/>
    <w:rsid w:val="00B50065"/>
    <w:pPr>
      <w:ind w:firstLine="390"/>
      <w:jc w:val="both"/>
    </w:pPr>
    <w:rPr>
      <w:color w:val="003399"/>
    </w:rPr>
  </w:style>
  <w:style w:type="paragraph" w:customStyle="1" w:styleId="ConsPlusNormal">
    <w:name w:val="ConsPlusNormal"/>
    <w:rsid w:val="00B50065"/>
    <w:pPr>
      <w:widowControl w:val="0"/>
      <w:suppressAutoHyphens/>
      <w:autoSpaceDE w:val="0"/>
      <w:ind w:firstLine="720"/>
    </w:pPr>
    <w:rPr>
      <w:rFonts w:ascii="Courier New" w:eastAsia="Arial" w:hAnsi="Courier New" w:cs="Courier New"/>
      <w:sz w:val="22"/>
      <w:szCs w:val="22"/>
      <w:lang w:eastAsia="ar-SA"/>
    </w:rPr>
  </w:style>
  <w:style w:type="paragraph" w:customStyle="1" w:styleId="17">
    <w:name w:val="Обычный1"/>
    <w:rsid w:val="00B50065"/>
    <w:pPr>
      <w:snapToGrid w:val="0"/>
    </w:pPr>
    <w:rPr>
      <w:rFonts w:eastAsia="Times New Roman"/>
    </w:rPr>
  </w:style>
  <w:style w:type="paragraph" w:customStyle="1" w:styleId="23">
    <w:name w:val="Обычный2"/>
    <w:rsid w:val="00B50065"/>
    <w:pPr>
      <w:snapToGrid w:val="0"/>
    </w:pPr>
    <w:rPr>
      <w:rFonts w:eastAsia="Times New Roman"/>
    </w:rPr>
  </w:style>
  <w:style w:type="character" w:customStyle="1" w:styleId="18">
    <w:name w:val="Заголовок №1_"/>
    <w:link w:val="19"/>
    <w:locked/>
    <w:rsid w:val="00B50065"/>
    <w:rPr>
      <w:rFonts w:ascii="Batang" w:eastAsia="Batang" w:hAnsi="Batang"/>
      <w:sz w:val="21"/>
      <w:szCs w:val="21"/>
      <w:shd w:val="clear" w:color="auto" w:fill="FFFFFF"/>
    </w:rPr>
  </w:style>
  <w:style w:type="paragraph" w:customStyle="1" w:styleId="19">
    <w:name w:val="Заголовок №1"/>
    <w:basedOn w:val="a"/>
    <w:link w:val="18"/>
    <w:rsid w:val="00B50065"/>
    <w:pPr>
      <w:shd w:val="clear" w:color="auto" w:fill="FFFFFF"/>
      <w:spacing w:line="245" w:lineRule="exact"/>
      <w:jc w:val="center"/>
      <w:outlineLvl w:val="0"/>
    </w:pPr>
    <w:rPr>
      <w:rFonts w:ascii="Batang" w:eastAsia="Batang" w:hAnsi="Batang"/>
      <w:sz w:val="21"/>
      <w:szCs w:val="21"/>
      <w:shd w:val="clear" w:color="auto" w:fill="FFFFFF"/>
    </w:rPr>
  </w:style>
  <w:style w:type="character" w:customStyle="1" w:styleId="ab">
    <w:name w:val="Основной текст_"/>
    <w:link w:val="24"/>
    <w:locked/>
    <w:rsid w:val="00B50065"/>
    <w:rPr>
      <w:rFonts w:ascii="Batang" w:eastAsia="Batang" w:hAnsi="Batang"/>
      <w:shd w:val="clear" w:color="auto" w:fill="FFFFFF"/>
    </w:rPr>
  </w:style>
  <w:style w:type="paragraph" w:customStyle="1" w:styleId="24">
    <w:name w:val="Основной текст2"/>
    <w:basedOn w:val="a"/>
    <w:link w:val="ab"/>
    <w:rsid w:val="00B50065"/>
    <w:pPr>
      <w:shd w:val="clear" w:color="auto" w:fill="FFFFFF"/>
      <w:spacing w:after="240" w:line="245" w:lineRule="exact"/>
      <w:jc w:val="center"/>
    </w:pPr>
    <w:rPr>
      <w:rFonts w:ascii="Batang" w:eastAsia="Batang" w:hAnsi="Batang"/>
      <w:sz w:val="20"/>
      <w:szCs w:val="20"/>
      <w:shd w:val="clear" w:color="auto" w:fill="FFFFFF"/>
    </w:rPr>
  </w:style>
  <w:style w:type="paragraph" w:customStyle="1" w:styleId="1a">
    <w:name w:val="Основной текст1"/>
    <w:basedOn w:val="a"/>
    <w:rsid w:val="00B50065"/>
    <w:pPr>
      <w:shd w:val="clear" w:color="auto" w:fill="FFFFFF"/>
      <w:spacing w:after="420" w:line="0" w:lineRule="atLeast"/>
    </w:pPr>
    <w:rPr>
      <w:color w:val="000000"/>
      <w:sz w:val="26"/>
      <w:szCs w:val="26"/>
      <w:lang w:eastAsia="ru-RU"/>
    </w:rPr>
  </w:style>
  <w:style w:type="character" w:styleId="ac">
    <w:name w:val="page number"/>
    <w:basedOn w:val="a0"/>
    <w:rsid w:val="00B50065"/>
  </w:style>
  <w:style w:type="paragraph" w:styleId="ad">
    <w:name w:val="Body Text Indent"/>
    <w:basedOn w:val="a"/>
    <w:link w:val="ae"/>
    <w:uiPriority w:val="99"/>
    <w:semiHidden/>
    <w:unhideWhenUsed/>
    <w:rsid w:val="008F03EB"/>
    <w:pPr>
      <w:spacing w:after="120"/>
      <w:ind w:left="283"/>
    </w:pPr>
  </w:style>
  <w:style w:type="character" w:customStyle="1" w:styleId="ae">
    <w:name w:val="Основной текст с отступом Знак"/>
    <w:basedOn w:val="a0"/>
    <w:link w:val="ad"/>
    <w:uiPriority w:val="99"/>
    <w:semiHidden/>
    <w:rsid w:val="008F03EB"/>
    <w:rPr>
      <w:rFonts w:eastAsia="Times New Roman"/>
      <w:sz w:val="24"/>
      <w:szCs w:val="24"/>
      <w:lang w:eastAsia="ar-SA"/>
    </w:rPr>
  </w:style>
  <w:style w:type="paragraph" w:customStyle="1" w:styleId="ConsNonformat">
    <w:name w:val="ConsNonformat"/>
    <w:rsid w:val="00BA7BC7"/>
    <w:pPr>
      <w:autoSpaceDE w:val="0"/>
      <w:autoSpaceDN w:val="0"/>
      <w:adjustRightInd w:val="0"/>
    </w:pPr>
    <w:rPr>
      <w:rFonts w:eastAsia="Times New Roman"/>
      <w:sz w:val="22"/>
    </w:rPr>
  </w:style>
  <w:style w:type="paragraph" w:customStyle="1" w:styleId="ConsPlusTitle">
    <w:name w:val="ConsPlusTitle"/>
    <w:uiPriority w:val="99"/>
    <w:rsid w:val="00A25E1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25E1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25E19"/>
    <w:pPr>
      <w:widowControl w:val="0"/>
      <w:autoSpaceDE w:val="0"/>
      <w:autoSpaceDN w:val="0"/>
      <w:adjustRightInd w:val="0"/>
    </w:pPr>
    <w:rPr>
      <w:rFonts w:ascii="Courier New" w:eastAsia="Times New Roman" w:hAnsi="Courier New" w:cs="Courier New"/>
    </w:rPr>
  </w:style>
  <w:style w:type="paragraph" w:styleId="af">
    <w:name w:val="Plain Text"/>
    <w:basedOn w:val="a"/>
    <w:link w:val="af0"/>
    <w:semiHidden/>
    <w:unhideWhenUsed/>
    <w:rsid w:val="00BD1F2E"/>
    <w:pPr>
      <w:widowControl w:val="0"/>
      <w:autoSpaceDE w:val="0"/>
      <w:autoSpaceDN w:val="0"/>
      <w:adjustRightInd w:val="0"/>
    </w:pPr>
    <w:rPr>
      <w:rFonts w:ascii="Courier New" w:hAnsi="Courier New" w:cs="Courier New"/>
      <w:sz w:val="20"/>
      <w:szCs w:val="20"/>
      <w:lang w:eastAsia="ru-RU"/>
    </w:rPr>
  </w:style>
  <w:style w:type="character" w:customStyle="1" w:styleId="af0">
    <w:name w:val="Текст Знак"/>
    <w:basedOn w:val="a0"/>
    <w:link w:val="af"/>
    <w:semiHidden/>
    <w:rsid w:val="00BD1F2E"/>
    <w:rPr>
      <w:rFonts w:ascii="Courier New" w:eastAsia="Times New Roman" w:hAnsi="Courier New" w:cs="Courier New"/>
    </w:rPr>
  </w:style>
  <w:style w:type="paragraph" w:styleId="af1">
    <w:name w:val="header"/>
    <w:basedOn w:val="a"/>
    <w:link w:val="af2"/>
    <w:uiPriority w:val="99"/>
    <w:semiHidden/>
    <w:unhideWhenUsed/>
    <w:rsid w:val="0014066B"/>
    <w:pPr>
      <w:tabs>
        <w:tab w:val="center" w:pos="4677"/>
        <w:tab w:val="right" w:pos="9355"/>
      </w:tabs>
    </w:pPr>
  </w:style>
  <w:style w:type="character" w:customStyle="1" w:styleId="af2">
    <w:name w:val="Верхний колонтитул Знак"/>
    <w:basedOn w:val="a0"/>
    <w:link w:val="af1"/>
    <w:uiPriority w:val="99"/>
    <w:semiHidden/>
    <w:rsid w:val="0014066B"/>
    <w:rPr>
      <w:rFonts w:eastAsia="Times New Roman"/>
      <w:sz w:val="24"/>
      <w:szCs w:val="24"/>
      <w:lang w:eastAsia="ar-SA"/>
    </w:rPr>
  </w:style>
  <w:style w:type="paragraph" w:styleId="af3">
    <w:name w:val="List Paragraph"/>
    <w:basedOn w:val="a"/>
    <w:uiPriority w:val="34"/>
    <w:qFormat/>
    <w:rsid w:val="00BD3E8F"/>
    <w:pPr>
      <w:ind w:left="720"/>
      <w:contextualSpacing/>
    </w:pPr>
  </w:style>
  <w:style w:type="character" w:styleId="af4">
    <w:name w:val="Strong"/>
    <w:basedOn w:val="a0"/>
    <w:uiPriority w:val="22"/>
    <w:qFormat/>
    <w:rsid w:val="00C50614"/>
    <w:rPr>
      <w:b/>
      <w:bCs/>
    </w:rPr>
  </w:style>
  <w:style w:type="character" w:customStyle="1" w:styleId="apple-converted-space">
    <w:name w:val="apple-converted-space"/>
    <w:basedOn w:val="a0"/>
    <w:rsid w:val="00C50614"/>
  </w:style>
</w:styles>
</file>

<file path=word/webSettings.xml><?xml version="1.0" encoding="utf-8"?>
<w:webSettings xmlns:r="http://schemas.openxmlformats.org/officeDocument/2006/relationships" xmlns:w="http://schemas.openxmlformats.org/wordprocessingml/2006/main">
  <w:divs>
    <w:div w:id="187718986">
      <w:bodyDiv w:val="1"/>
      <w:marLeft w:val="0"/>
      <w:marRight w:val="0"/>
      <w:marTop w:val="0"/>
      <w:marBottom w:val="0"/>
      <w:divBdr>
        <w:top w:val="none" w:sz="0" w:space="0" w:color="auto"/>
        <w:left w:val="none" w:sz="0" w:space="0" w:color="auto"/>
        <w:bottom w:val="none" w:sz="0" w:space="0" w:color="auto"/>
        <w:right w:val="none" w:sz="0" w:space="0" w:color="auto"/>
      </w:divBdr>
    </w:div>
    <w:div w:id="264197642">
      <w:bodyDiv w:val="1"/>
      <w:marLeft w:val="0"/>
      <w:marRight w:val="0"/>
      <w:marTop w:val="0"/>
      <w:marBottom w:val="0"/>
      <w:divBdr>
        <w:top w:val="none" w:sz="0" w:space="0" w:color="auto"/>
        <w:left w:val="none" w:sz="0" w:space="0" w:color="auto"/>
        <w:bottom w:val="none" w:sz="0" w:space="0" w:color="auto"/>
        <w:right w:val="none" w:sz="0" w:space="0" w:color="auto"/>
      </w:divBdr>
    </w:div>
    <w:div w:id="313073092">
      <w:bodyDiv w:val="1"/>
      <w:marLeft w:val="0"/>
      <w:marRight w:val="0"/>
      <w:marTop w:val="0"/>
      <w:marBottom w:val="0"/>
      <w:divBdr>
        <w:top w:val="none" w:sz="0" w:space="0" w:color="auto"/>
        <w:left w:val="none" w:sz="0" w:space="0" w:color="auto"/>
        <w:bottom w:val="none" w:sz="0" w:space="0" w:color="auto"/>
        <w:right w:val="none" w:sz="0" w:space="0" w:color="auto"/>
      </w:divBdr>
    </w:div>
    <w:div w:id="389110695">
      <w:bodyDiv w:val="1"/>
      <w:marLeft w:val="0"/>
      <w:marRight w:val="0"/>
      <w:marTop w:val="0"/>
      <w:marBottom w:val="0"/>
      <w:divBdr>
        <w:top w:val="none" w:sz="0" w:space="0" w:color="auto"/>
        <w:left w:val="none" w:sz="0" w:space="0" w:color="auto"/>
        <w:bottom w:val="none" w:sz="0" w:space="0" w:color="auto"/>
        <w:right w:val="none" w:sz="0" w:space="0" w:color="auto"/>
      </w:divBdr>
    </w:div>
    <w:div w:id="591741328">
      <w:bodyDiv w:val="1"/>
      <w:marLeft w:val="0"/>
      <w:marRight w:val="0"/>
      <w:marTop w:val="0"/>
      <w:marBottom w:val="0"/>
      <w:divBdr>
        <w:top w:val="none" w:sz="0" w:space="0" w:color="auto"/>
        <w:left w:val="none" w:sz="0" w:space="0" w:color="auto"/>
        <w:bottom w:val="none" w:sz="0" w:space="0" w:color="auto"/>
        <w:right w:val="none" w:sz="0" w:space="0" w:color="auto"/>
      </w:divBdr>
    </w:div>
    <w:div w:id="615672997">
      <w:bodyDiv w:val="1"/>
      <w:marLeft w:val="0"/>
      <w:marRight w:val="0"/>
      <w:marTop w:val="0"/>
      <w:marBottom w:val="0"/>
      <w:divBdr>
        <w:top w:val="none" w:sz="0" w:space="0" w:color="auto"/>
        <w:left w:val="none" w:sz="0" w:space="0" w:color="auto"/>
        <w:bottom w:val="none" w:sz="0" w:space="0" w:color="auto"/>
        <w:right w:val="none" w:sz="0" w:space="0" w:color="auto"/>
      </w:divBdr>
    </w:div>
    <w:div w:id="795492195">
      <w:bodyDiv w:val="1"/>
      <w:marLeft w:val="0"/>
      <w:marRight w:val="0"/>
      <w:marTop w:val="0"/>
      <w:marBottom w:val="0"/>
      <w:divBdr>
        <w:top w:val="none" w:sz="0" w:space="0" w:color="auto"/>
        <w:left w:val="none" w:sz="0" w:space="0" w:color="auto"/>
        <w:bottom w:val="none" w:sz="0" w:space="0" w:color="auto"/>
        <w:right w:val="none" w:sz="0" w:space="0" w:color="auto"/>
      </w:divBdr>
    </w:div>
    <w:div w:id="1172602503">
      <w:bodyDiv w:val="1"/>
      <w:marLeft w:val="0"/>
      <w:marRight w:val="0"/>
      <w:marTop w:val="0"/>
      <w:marBottom w:val="0"/>
      <w:divBdr>
        <w:top w:val="none" w:sz="0" w:space="0" w:color="auto"/>
        <w:left w:val="none" w:sz="0" w:space="0" w:color="auto"/>
        <w:bottom w:val="none" w:sz="0" w:space="0" w:color="auto"/>
        <w:right w:val="none" w:sz="0" w:space="0" w:color="auto"/>
      </w:divBdr>
    </w:div>
    <w:div w:id="1213349789">
      <w:bodyDiv w:val="1"/>
      <w:marLeft w:val="0"/>
      <w:marRight w:val="0"/>
      <w:marTop w:val="0"/>
      <w:marBottom w:val="0"/>
      <w:divBdr>
        <w:top w:val="none" w:sz="0" w:space="0" w:color="auto"/>
        <w:left w:val="none" w:sz="0" w:space="0" w:color="auto"/>
        <w:bottom w:val="none" w:sz="0" w:space="0" w:color="auto"/>
        <w:right w:val="none" w:sz="0" w:space="0" w:color="auto"/>
      </w:divBdr>
    </w:div>
    <w:div w:id="1275095201">
      <w:bodyDiv w:val="1"/>
      <w:marLeft w:val="0"/>
      <w:marRight w:val="0"/>
      <w:marTop w:val="0"/>
      <w:marBottom w:val="0"/>
      <w:divBdr>
        <w:top w:val="none" w:sz="0" w:space="0" w:color="auto"/>
        <w:left w:val="none" w:sz="0" w:space="0" w:color="auto"/>
        <w:bottom w:val="none" w:sz="0" w:space="0" w:color="auto"/>
        <w:right w:val="none" w:sz="0" w:space="0" w:color="auto"/>
      </w:divBdr>
    </w:div>
    <w:div w:id="1448814561">
      <w:bodyDiv w:val="1"/>
      <w:marLeft w:val="0"/>
      <w:marRight w:val="0"/>
      <w:marTop w:val="0"/>
      <w:marBottom w:val="0"/>
      <w:divBdr>
        <w:top w:val="none" w:sz="0" w:space="0" w:color="auto"/>
        <w:left w:val="none" w:sz="0" w:space="0" w:color="auto"/>
        <w:bottom w:val="none" w:sz="0" w:space="0" w:color="auto"/>
        <w:right w:val="none" w:sz="0" w:space="0" w:color="auto"/>
      </w:divBdr>
    </w:div>
    <w:div w:id="1673680166">
      <w:bodyDiv w:val="1"/>
      <w:marLeft w:val="0"/>
      <w:marRight w:val="0"/>
      <w:marTop w:val="0"/>
      <w:marBottom w:val="0"/>
      <w:divBdr>
        <w:top w:val="none" w:sz="0" w:space="0" w:color="auto"/>
        <w:left w:val="none" w:sz="0" w:space="0" w:color="auto"/>
        <w:bottom w:val="none" w:sz="0" w:space="0" w:color="auto"/>
        <w:right w:val="none" w:sz="0" w:space="0" w:color="auto"/>
      </w:divBdr>
    </w:div>
    <w:div w:id="1706367488">
      <w:bodyDiv w:val="1"/>
      <w:marLeft w:val="0"/>
      <w:marRight w:val="0"/>
      <w:marTop w:val="0"/>
      <w:marBottom w:val="0"/>
      <w:divBdr>
        <w:top w:val="none" w:sz="0" w:space="0" w:color="auto"/>
        <w:left w:val="none" w:sz="0" w:space="0" w:color="auto"/>
        <w:bottom w:val="none" w:sz="0" w:space="0" w:color="auto"/>
        <w:right w:val="none" w:sz="0" w:space="0" w:color="auto"/>
      </w:divBdr>
    </w:div>
    <w:div w:id="1941139931">
      <w:bodyDiv w:val="1"/>
      <w:marLeft w:val="0"/>
      <w:marRight w:val="0"/>
      <w:marTop w:val="0"/>
      <w:marBottom w:val="0"/>
      <w:divBdr>
        <w:top w:val="none" w:sz="0" w:space="0" w:color="auto"/>
        <w:left w:val="none" w:sz="0" w:space="0" w:color="auto"/>
        <w:bottom w:val="none" w:sz="0" w:space="0" w:color="auto"/>
        <w:right w:val="none" w:sz="0" w:space="0" w:color="auto"/>
      </w:divBdr>
    </w:div>
    <w:div w:id="1968269495">
      <w:bodyDiv w:val="1"/>
      <w:marLeft w:val="0"/>
      <w:marRight w:val="0"/>
      <w:marTop w:val="0"/>
      <w:marBottom w:val="0"/>
      <w:divBdr>
        <w:top w:val="none" w:sz="0" w:space="0" w:color="auto"/>
        <w:left w:val="none" w:sz="0" w:space="0" w:color="auto"/>
        <w:bottom w:val="none" w:sz="0" w:space="0" w:color="auto"/>
        <w:right w:val="none" w:sz="0" w:space="0" w:color="auto"/>
      </w:divBdr>
    </w:div>
    <w:div w:id="2027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ui@achin.ru" TargetMode="External"/><Relationship Id="rId13" Type="http://schemas.openxmlformats.org/officeDocument/2006/relationships/hyperlink" Target="consultantplus://offline/ref=4520CA8E47880AAD40839AB1CCD5061B5860B5680E7369D7467E9AC4X9qFG" TargetMode="External"/><Relationship Id="rId18" Type="http://schemas.openxmlformats.org/officeDocument/2006/relationships/hyperlink" Target="consultantplus://offline/ref=C7EE74206487EFDB93EBA6626CD2BEA1E2485FE1765979B55541505B92C66C13B8E4EAAA56FED0922EF3227FhBxEG" TargetMode="External"/><Relationship Id="rId26" Type="http://schemas.openxmlformats.org/officeDocument/2006/relationships/hyperlink" Target="consultantplus://offline/ref=A1400E0952486FB2CB9E6AB2418E90779FCCD3437C4565A107DD8F4EDBACA493D0AF0AD485AD33569F710BA16FPCH" TargetMode="External"/><Relationship Id="rId39" Type="http://schemas.openxmlformats.org/officeDocument/2006/relationships/hyperlink" Target="consultantplus://offline/ref=A1400E0952486FB2CB9E6AB2418E90779FCCD3437C4565A107DD8F4EDBACA493D0AF0AD485AD33569F710EA16FPDH" TargetMode="External"/><Relationship Id="rId3" Type="http://schemas.openxmlformats.org/officeDocument/2006/relationships/styles" Target="styles.xml"/><Relationship Id="rId21" Type="http://schemas.openxmlformats.org/officeDocument/2006/relationships/hyperlink" Target="consultantplus://offline/ref=C7EE74206487EFDB93EBA6626CD2BEA1E2485FE1765979B55541505B92C66C13B8E4EAAA56FED0922EF3227FhBxEG" TargetMode="External"/><Relationship Id="rId34" Type="http://schemas.openxmlformats.org/officeDocument/2006/relationships/hyperlink" Target="consultantplus://offline/ref=A1400E0952486FB2CB9E6AB2418E90779FCCD3437C4565A107DD8F4EDBACA493D0AF0AD485AD33569F710BA16FPEH" TargetMode="External"/><Relationship Id="rId42" Type="http://schemas.openxmlformats.org/officeDocument/2006/relationships/hyperlink" Target="consultantplus://offline/ref=A1400E0952486FB2CB9E6AB2418E90779FCCD3437C4565A107DD8F4EDBACA493D0AF0AD485AD33569F710BA16FPAH" TargetMode="External"/><Relationship Id="rId7" Type="http://schemas.openxmlformats.org/officeDocument/2006/relationships/endnotes" Target="endnotes.xml"/><Relationship Id="rId12" Type="http://schemas.openxmlformats.org/officeDocument/2006/relationships/hyperlink" Target="consultantplus://offline/ref=4520CA8E47880AAD40839AB1CCD5061B5D6CB56F097369D7467E9AC4X9qFG" TargetMode="External"/><Relationship Id="rId17" Type="http://schemas.openxmlformats.org/officeDocument/2006/relationships/hyperlink" Target="consultantplus://offline/ref=C7EE74206487EFDB93EBA6626CD2BEA1E2485FE1765979B55541505B92C66C13B8E4EAAA56FED0922EF3267DhBx8G" TargetMode="External"/><Relationship Id="rId25" Type="http://schemas.openxmlformats.org/officeDocument/2006/relationships/hyperlink" Target="consultantplus://offline/ref=A1400E0952486FB2CB9E6AB2418E90779FCCD3437C4565A107DD8F4EDBACA493D0AF0AD485AD33569F710BA26FP5H" TargetMode="External"/><Relationship Id="rId33" Type="http://schemas.openxmlformats.org/officeDocument/2006/relationships/hyperlink" Target="consultantplus://offline/ref=A1400E0952486FB2CB9E6AB2418E90779FCCD3437C4565A107DD8F4EDBACA493D0AF0AD485AD33569F710BA16FPDH" TargetMode="External"/><Relationship Id="rId38" Type="http://schemas.openxmlformats.org/officeDocument/2006/relationships/hyperlink" Target="consultantplus://offline/ref=A1400E0952486FB2CB9E6AB2418E90779FCCD3437C4565A107DD8F4EDBACA493D0AF0AD485AD33569F7109A46FP4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EE74206487EFDB93EBA6626CD2BEA1E2485FE1765979B55541505B92C66C13B8E4EAAA56FED0922EF3227FhBxEG" TargetMode="External"/><Relationship Id="rId20" Type="http://schemas.openxmlformats.org/officeDocument/2006/relationships/hyperlink" Target="consultantplus://offline/ref=C7EE74206487EFDB93EBA6626CD2BEA1E2485FE1765979B55541505B92C66C13B8E4EAAA56FED0922EF3227FhBxEG" TargetMode="External"/><Relationship Id="rId29" Type="http://schemas.openxmlformats.org/officeDocument/2006/relationships/hyperlink" Target="consultantplus://offline/ref=A1400E0952486FB2CB9E6AB2418E90779FCCD3437C4565A107DD8F4EDBACA493D0AF0AD485AD33569F710BA16FPEH" TargetMode="External"/><Relationship Id="rId41" Type="http://schemas.openxmlformats.org/officeDocument/2006/relationships/hyperlink" Target="consultantplus://offline/ref=A1400E0952486FB2CB9E6AB2418E90779FCCD3437C4565A107DD8F4EDBACA493D0AF0AD485AD33569F710BA26FP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lui@achin.ru" TargetMode="External"/><Relationship Id="rId24" Type="http://schemas.openxmlformats.org/officeDocument/2006/relationships/hyperlink" Target="consultantplus://offline/ref=A1400E0952486FB2CB9E6AB2418E90779FCCD3437C4565A107DD8F4EDBACA493D0AF0AD485AD33569F710BA26FP5H" TargetMode="External"/><Relationship Id="rId32" Type="http://schemas.openxmlformats.org/officeDocument/2006/relationships/hyperlink" Target="consultantplus://offline/ref=A1400E0952486FB2CB9E6AB2418E90779FCCD3437C4565A107DD8F4EDBACA493D0AF0AD485AD33569F710BA16FPEH" TargetMode="External"/><Relationship Id="rId37" Type="http://schemas.openxmlformats.org/officeDocument/2006/relationships/hyperlink" Target="consultantplus://offline/ref=A1400E0952486FB2CB9E6AB2418E90779FCCD3437C4565A107DD8F4EDBACA493D0AF0AD485AD33569F710EA16FPDH" TargetMode="External"/><Relationship Id="rId40" Type="http://schemas.openxmlformats.org/officeDocument/2006/relationships/hyperlink" Target="consultantplus://offline/ref=A1400E0952486FB2CB9E6AB2418E90779FCCD3437C4565A107DD8F4EDBACA493D0AF0AD485AD33569F710BA16FP9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EE74206487EFDB93EBA6626CD2BEA1E2485FE1765979B55541505B92C66C13B8E4EAAA56FED0922EF3277ChBx8G" TargetMode="External"/><Relationship Id="rId23" Type="http://schemas.openxmlformats.org/officeDocument/2006/relationships/hyperlink" Target="consultantplus://offline/ref=A1400E0952486FB2CB9E6AB2418E90779FCCD3437C4565A107DD8F4EDBACA493D0AF0AD485AD33569F710BA26FPDH" TargetMode="External"/><Relationship Id="rId28" Type="http://schemas.openxmlformats.org/officeDocument/2006/relationships/hyperlink" Target="consultantplus://offline/ref=A1400E0952486FB2CB9E6AB2418E90779FCCD3437C4565A107DD8F4EDBACA493D0AF0AD485AD33569F710BA16FPDH" TargetMode="External"/><Relationship Id="rId36" Type="http://schemas.openxmlformats.org/officeDocument/2006/relationships/hyperlink" Target="consultantplus://offline/ref=A1400E0952486FB2CB9E6AB2418E90779FCCD3437C4565A107DD8F4EDBACA493D0AF0AD485AD33569F7109A46FP4H" TargetMode="External"/><Relationship Id="rId10" Type="http://schemas.openxmlformats.org/officeDocument/2006/relationships/hyperlink" Target="mailto:bului@achin.ru" TargetMode="External"/><Relationship Id="rId19" Type="http://schemas.openxmlformats.org/officeDocument/2006/relationships/hyperlink" Target="consultantplus://offline/ref=C7EE74206487EFDB93EBA6626CD2BEA1E2485FE1765979B55541505B92C66C13B8E4EAAA56FED0922EF3227FhBxEG" TargetMode="External"/><Relationship Id="rId31" Type="http://schemas.openxmlformats.org/officeDocument/2006/relationships/hyperlink" Target="consultantplus://offline/ref=A1400E0952486FB2CB9E6AB2418E90779FCCD3437C4565A107DD8F4EDBACA493D0AF0AD485AD33569F710BA16FPDH" TargetMode="External"/><Relationship Id="rId44" Type="http://schemas.openxmlformats.org/officeDocument/2006/relationships/hyperlink" Target="consultantplus://offline/ref=EB44FE0D49D2D642FD38FE516EA67F10DE529941167E120D4510BB6841CA26CA71C1477B006E1E2FPBY2I" TargetMode="External"/><Relationship Id="rId4" Type="http://schemas.openxmlformats.org/officeDocument/2006/relationships/settings" Target="settings.xml"/><Relationship Id="rId9" Type="http://schemas.openxmlformats.org/officeDocument/2006/relationships/hyperlink" Target="mailto:bului@achin.ru" TargetMode="External"/><Relationship Id="rId14" Type="http://schemas.openxmlformats.org/officeDocument/2006/relationships/hyperlink" Target="consultantplus://offline/ref=C7EE74206487EFDB93EBA6626CD2BEA1E2485FE1765979B55541505B92C66C13B8E4EAAA56FED0922EF3227FhBxFG" TargetMode="External"/><Relationship Id="rId22" Type="http://schemas.openxmlformats.org/officeDocument/2006/relationships/hyperlink" Target="consultantplus://offline/ref=A1400E0952486FB2CB9E6AB2418E90779FCCD3437C4565A107DD8F4EDBACA493D0AF0AD485AD33569F710BA36FPBH" TargetMode="External"/><Relationship Id="rId27" Type="http://schemas.openxmlformats.org/officeDocument/2006/relationships/hyperlink" Target="consultantplus://offline/ref=A1400E0952486FB2CB9E6AB2418E90779FCCD3437C4565A107DD8F4EDBACA493D0AF0AD485AD33569F7109A46FPBH" TargetMode="External"/><Relationship Id="rId30" Type="http://schemas.openxmlformats.org/officeDocument/2006/relationships/hyperlink" Target="consultantplus://offline/ref=A1400E0952486FB2CB9E6AB2418E90779FCCD3437C4565A107DD8F4EDBACA493D0AF0AD485AD33569F710BA16FPFH" TargetMode="External"/><Relationship Id="rId35" Type="http://schemas.openxmlformats.org/officeDocument/2006/relationships/hyperlink" Target="consultantplus://offline/ref=A1400E0952486FB2CB9E6AB2418E90779FCCD3437C4565A107DD8F4EDBACA493D0AF0AD485AD33569F710BA16FP8H" TargetMode="External"/><Relationship Id="rId43" Type="http://schemas.openxmlformats.org/officeDocument/2006/relationships/hyperlink" Target="consultantplus://offline/ref=EEF37C4D9B05050BAA7588FEEBF2F9F494F4A0E0BAE6B0CB1B4674441C008A531DC5486DF67C92A216BD07FB0E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3820-9F30-4C5C-9ABE-398EA452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25</Pages>
  <Words>10718</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71668</CharactersWithSpaces>
  <SharedDoc>false</SharedDoc>
  <HLinks>
    <vt:vector size="288" baseType="variant">
      <vt:variant>
        <vt:i4>5767171</vt:i4>
      </vt:variant>
      <vt:variant>
        <vt:i4>141</vt:i4>
      </vt:variant>
      <vt:variant>
        <vt:i4>0</vt:i4>
      </vt:variant>
      <vt:variant>
        <vt:i4>5</vt:i4>
      </vt:variant>
      <vt:variant>
        <vt:lpwstr>consultantplus://offline/ref=51875183A048EB5ABEBD527F62D8D1AC9284E7127B01E63941FA4381D0E088FD7FBFB4D118D6D0858E446E78z3D</vt:lpwstr>
      </vt:variant>
      <vt:variant>
        <vt:lpwstr/>
      </vt:variant>
      <vt:variant>
        <vt:i4>5767251</vt:i4>
      </vt:variant>
      <vt:variant>
        <vt:i4>138</vt:i4>
      </vt:variant>
      <vt:variant>
        <vt:i4>0</vt:i4>
      </vt:variant>
      <vt:variant>
        <vt:i4>5</vt:i4>
      </vt:variant>
      <vt:variant>
        <vt:lpwstr>consultantplus://offline/ref=51875183A048EB5ABEBD527F62D8D1AC9284E7127B01E63941FA4381D0E088FD7FBFB4D118D6D0858E446D78zBD</vt:lpwstr>
      </vt:variant>
      <vt:variant>
        <vt:lpwstr/>
      </vt:variant>
      <vt:variant>
        <vt:i4>5767172</vt:i4>
      </vt:variant>
      <vt:variant>
        <vt:i4>135</vt:i4>
      </vt:variant>
      <vt:variant>
        <vt:i4>0</vt:i4>
      </vt:variant>
      <vt:variant>
        <vt:i4>5</vt:i4>
      </vt:variant>
      <vt:variant>
        <vt:lpwstr>consultantplus://offline/ref=51875183A048EB5ABEBD527F62D8D1AC9284E7127B01E63941FA4381D0E088FD7FBFB4D118D6D0858E446D78z5D</vt:lpwstr>
      </vt:variant>
      <vt:variant>
        <vt:lpwstr/>
      </vt:variant>
      <vt:variant>
        <vt:i4>5767170</vt:i4>
      </vt:variant>
      <vt:variant>
        <vt:i4>132</vt:i4>
      </vt:variant>
      <vt:variant>
        <vt:i4>0</vt:i4>
      </vt:variant>
      <vt:variant>
        <vt:i4>5</vt:i4>
      </vt:variant>
      <vt:variant>
        <vt:lpwstr>consultantplus://offline/ref=51875183A048EB5ABEBD527F62D8D1AC9284E7127B01E63941FA4381D0E088FD7FBFB4D118D6D0858E446C78z4D</vt:lpwstr>
      </vt:variant>
      <vt:variant>
        <vt:lpwstr/>
      </vt:variant>
      <vt:variant>
        <vt:i4>5767173</vt:i4>
      </vt:variant>
      <vt:variant>
        <vt:i4>129</vt:i4>
      </vt:variant>
      <vt:variant>
        <vt:i4>0</vt:i4>
      </vt:variant>
      <vt:variant>
        <vt:i4>5</vt:i4>
      </vt:variant>
      <vt:variant>
        <vt:lpwstr>consultantplus://offline/ref=51875183A048EB5ABEBD527F62D8D1AC9284E7127B01E63941FA4381D0E088FD7FBFB4D118D6D0858E456B78z3D</vt:lpwstr>
      </vt:variant>
      <vt:variant>
        <vt:lpwstr/>
      </vt:variant>
      <vt:variant>
        <vt:i4>5767257</vt:i4>
      </vt:variant>
      <vt:variant>
        <vt:i4>126</vt:i4>
      </vt:variant>
      <vt:variant>
        <vt:i4>0</vt:i4>
      </vt:variant>
      <vt:variant>
        <vt:i4>5</vt:i4>
      </vt:variant>
      <vt:variant>
        <vt:lpwstr>consultantplus://offline/ref=51875183A048EB5ABEBD527F62D8D1AC9284E7127B01E63941FA4381D0E088FD7FBFB4D118D6D0858E456878z5D</vt:lpwstr>
      </vt:variant>
      <vt:variant>
        <vt:lpwstr/>
      </vt:variant>
      <vt:variant>
        <vt:i4>5767257</vt:i4>
      </vt:variant>
      <vt:variant>
        <vt:i4>123</vt:i4>
      </vt:variant>
      <vt:variant>
        <vt:i4>0</vt:i4>
      </vt:variant>
      <vt:variant>
        <vt:i4>5</vt:i4>
      </vt:variant>
      <vt:variant>
        <vt:lpwstr>consultantplus://offline/ref=51875183A048EB5ABEBD527F62D8D1AC9284E7127B01E63941FA4381D0E088FD7FBFB4D118D6D0858E456878z5D</vt:lpwstr>
      </vt:variant>
      <vt:variant>
        <vt:lpwstr/>
      </vt:variant>
      <vt:variant>
        <vt:i4>5767173</vt:i4>
      </vt:variant>
      <vt:variant>
        <vt:i4>120</vt:i4>
      </vt:variant>
      <vt:variant>
        <vt:i4>0</vt:i4>
      </vt:variant>
      <vt:variant>
        <vt:i4>5</vt:i4>
      </vt:variant>
      <vt:variant>
        <vt:lpwstr>consultantplus://offline/ref=51875183A048EB5ABEBD527F62D8D1AC9284E7127B01E63941FA4381D0E088FD7FBFB4D118D6D0858E456B78z3D</vt:lpwstr>
      </vt:variant>
      <vt:variant>
        <vt:lpwstr/>
      </vt:variant>
      <vt:variant>
        <vt:i4>5767171</vt:i4>
      </vt:variant>
      <vt:variant>
        <vt:i4>117</vt:i4>
      </vt:variant>
      <vt:variant>
        <vt:i4>0</vt:i4>
      </vt:variant>
      <vt:variant>
        <vt:i4>5</vt:i4>
      </vt:variant>
      <vt:variant>
        <vt:lpwstr>consultantplus://offline/ref=51875183A048EB5ABEBD527F62D8D1AC9284E7127B01E63941FA4381D0E088FD7FBFB4D118D6D0858E446E78z3D</vt:lpwstr>
      </vt:variant>
      <vt:variant>
        <vt:lpwstr/>
      </vt:variant>
      <vt:variant>
        <vt:i4>5767251</vt:i4>
      </vt:variant>
      <vt:variant>
        <vt:i4>114</vt:i4>
      </vt:variant>
      <vt:variant>
        <vt:i4>0</vt:i4>
      </vt:variant>
      <vt:variant>
        <vt:i4>5</vt:i4>
      </vt:variant>
      <vt:variant>
        <vt:lpwstr>consultantplus://offline/ref=51875183A048EB5ABEBD527F62D8D1AC9284E7127B01E63941FA4381D0E088FD7FBFB4D118D6D0858E446D78zBD</vt:lpwstr>
      </vt:variant>
      <vt:variant>
        <vt:lpwstr/>
      </vt:variant>
      <vt:variant>
        <vt:i4>5767172</vt:i4>
      </vt:variant>
      <vt:variant>
        <vt:i4>111</vt:i4>
      </vt:variant>
      <vt:variant>
        <vt:i4>0</vt:i4>
      </vt:variant>
      <vt:variant>
        <vt:i4>5</vt:i4>
      </vt:variant>
      <vt:variant>
        <vt:lpwstr>consultantplus://offline/ref=51875183A048EB5ABEBD527F62D8D1AC9284E7127B01E63941FA4381D0E088FD7FBFB4D118D6D0858E446D78z5D</vt:lpwstr>
      </vt:variant>
      <vt:variant>
        <vt:lpwstr/>
      </vt:variant>
      <vt:variant>
        <vt:i4>5767170</vt:i4>
      </vt:variant>
      <vt:variant>
        <vt:i4>108</vt:i4>
      </vt:variant>
      <vt:variant>
        <vt:i4>0</vt:i4>
      </vt:variant>
      <vt:variant>
        <vt:i4>5</vt:i4>
      </vt:variant>
      <vt:variant>
        <vt:lpwstr>consultantplus://offline/ref=51875183A048EB5ABEBD527F62D8D1AC9284E7127B01E63941FA4381D0E088FD7FBFB4D118D6D0858E446C78z4D</vt:lpwstr>
      </vt:variant>
      <vt:variant>
        <vt:lpwstr/>
      </vt:variant>
      <vt:variant>
        <vt:i4>5767262</vt:i4>
      </vt:variant>
      <vt:variant>
        <vt:i4>105</vt:i4>
      </vt:variant>
      <vt:variant>
        <vt:i4>0</vt:i4>
      </vt:variant>
      <vt:variant>
        <vt:i4>5</vt:i4>
      </vt:variant>
      <vt:variant>
        <vt:lpwstr>consultantplus://offline/ref=51875183A048EB5ABEBD527F62D8D1AC9284E7127B01E63941FA4381D0E088FD7FBFB4D118D6D0858E426878z5D</vt:lpwstr>
      </vt:variant>
      <vt:variant>
        <vt:lpwstr/>
      </vt:variant>
      <vt:variant>
        <vt:i4>5767262</vt:i4>
      </vt:variant>
      <vt:variant>
        <vt:i4>102</vt:i4>
      </vt:variant>
      <vt:variant>
        <vt:i4>0</vt:i4>
      </vt:variant>
      <vt:variant>
        <vt:i4>5</vt:i4>
      </vt:variant>
      <vt:variant>
        <vt:lpwstr>consultantplus://offline/ref=51875183A048EB5ABEBD527F62D8D1AC9284E7127B01E63941FA4381D0E088FD7FBFB4D118D6D0858E426878z5D</vt:lpwstr>
      </vt:variant>
      <vt:variant>
        <vt:lpwstr/>
      </vt:variant>
      <vt:variant>
        <vt:i4>5767261</vt:i4>
      </vt:variant>
      <vt:variant>
        <vt:i4>99</vt:i4>
      </vt:variant>
      <vt:variant>
        <vt:i4>0</vt:i4>
      </vt:variant>
      <vt:variant>
        <vt:i4>5</vt:i4>
      </vt:variant>
      <vt:variant>
        <vt:lpwstr>consultantplus://offline/ref=51875183A048EB5ABEBD527F62D8D1AC9284E7127B01E63941FA4381D0E088FD7FBFB4D118D6D0858E426878z6D</vt:lpwstr>
      </vt:variant>
      <vt:variant>
        <vt:lpwstr/>
      </vt:variant>
      <vt:variant>
        <vt:i4>5767260</vt:i4>
      </vt:variant>
      <vt:variant>
        <vt:i4>96</vt:i4>
      </vt:variant>
      <vt:variant>
        <vt:i4>0</vt:i4>
      </vt:variant>
      <vt:variant>
        <vt:i4>5</vt:i4>
      </vt:variant>
      <vt:variant>
        <vt:lpwstr>consultantplus://offline/ref=51875183A048EB5ABEBD527F62D8D1AC9284E7127B01E63941FA4381D0E088FD7FBFB4D118D6D0858E426878z7D</vt:lpwstr>
      </vt:variant>
      <vt:variant>
        <vt:lpwstr/>
      </vt:variant>
      <vt:variant>
        <vt:i4>5767256</vt:i4>
      </vt:variant>
      <vt:variant>
        <vt:i4>93</vt:i4>
      </vt:variant>
      <vt:variant>
        <vt:i4>0</vt:i4>
      </vt:variant>
      <vt:variant>
        <vt:i4>5</vt:i4>
      </vt:variant>
      <vt:variant>
        <vt:lpwstr>consultantplus://offline/ref=51875183A048EB5ABEBD527F62D8D1AC9284E7127B01E63941FA4381D0E088FD7FBFB4D118D6D0858E426878z3D</vt:lpwstr>
      </vt:variant>
      <vt:variant>
        <vt:lpwstr/>
      </vt:variant>
      <vt:variant>
        <vt:i4>5767259</vt:i4>
      </vt:variant>
      <vt:variant>
        <vt:i4>90</vt:i4>
      </vt:variant>
      <vt:variant>
        <vt:i4>0</vt:i4>
      </vt:variant>
      <vt:variant>
        <vt:i4>5</vt:i4>
      </vt:variant>
      <vt:variant>
        <vt:lpwstr>consultantplus://offline/ref=51875183A048EB5ABEBD527F62D8D1AC9284E7127B01E63941FA4381D0E088FD7FBFB4D118D6D0858E426878z0D</vt:lpwstr>
      </vt:variant>
      <vt:variant>
        <vt:lpwstr/>
      </vt:variant>
      <vt:variant>
        <vt:i4>5767262</vt:i4>
      </vt:variant>
      <vt:variant>
        <vt:i4>87</vt:i4>
      </vt:variant>
      <vt:variant>
        <vt:i4>0</vt:i4>
      </vt:variant>
      <vt:variant>
        <vt:i4>5</vt:i4>
      </vt:variant>
      <vt:variant>
        <vt:lpwstr>consultantplus://offline/ref=51875183A048EB5ABEBD527F62D8D1AC9284E7127B01E63941FA4381D0E088FD7FBFB4D118D6D0858E456878z2D</vt:lpwstr>
      </vt:variant>
      <vt:variant>
        <vt:lpwstr/>
      </vt:variant>
      <vt:variant>
        <vt:i4>5767171</vt:i4>
      </vt:variant>
      <vt:variant>
        <vt:i4>84</vt:i4>
      </vt:variant>
      <vt:variant>
        <vt:i4>0</vt:i4>
      </vt:variant>
      <vt:variant>
        <vt:i4>5</vt:i4>
      </vt:variant>
      <vt:variant>
        <vt:lpwstr>consultantplus://offline/ref=51875183A048EB5ABEBD527F62D8D1AC9284E7127B01E63941FA4381D0E088FD7FBFB4D118D6D0858E426D78z4D</vt:lpwstr>
      </vt:variant>
      <vt:variant>
        <vt:lpwstr/>
      </vt:variant>
      <vt:variant>
        <vt:i4>5767262</vt:i4>
      </vt:variant>
      <vt:variant>
        <vt:i4>81</vt:i4>
      </vt:variant>
      <vt:variant>
        <vt:i4>0</vt:i4>
      </vt:variant>
      <vt:variant>
        <vt:i4>5</vt:i4>
      </vt:variant>
      <vt:variant>
        <vt:lpwstr>consultantplus://offline/ref=51875183A048EB5ABEBD527F62D8D1AC9284E7127B01E63941FA4381D0E088FD7FBFB4D118D6D0858E456878z2D</vt:lpwstr>
      </vt:variant>
      <vt:variant>
        <vt:lpwstr/>
      </vt:variant>
      <vt:variant>
        <vt:i4>5767171</vt:i4>
      </vt:variant>
      <vt:variant>
        <vt:i4>78</vt:i4>
      </vt:variant>
      <vt:variant>
        <vt:i4>0</vt:i4>
      </vt:variant>
      <vt:variant>
        <vt:i4>5</vt:i4>
      </vt:variant>
      <vt:variant>
        <vt:lpwstr>consultantplus://offline/ref=51875183A048EB5ABEBD527F62D8D1AC9284E7127B01E63941FA4381D0E088FD7FBFB4D118D6D0858E426D78z4D</vt:lpwstr>
      </vt:variant>
      <vt:variant>
        <vt:lpwstr/>
      </vt:variant>
      <vt:variant>
        <vt:i4>5767257</vt:i4>
      </vt:variant>
      <vt:variant>
        <vt:i4>75</vt:i4>
      </vt:variant>
      <vt:variant>
        <vt:i4>0</vt:i4>
      </vt:variant>
      <vt:variant>
        <vt:i4>5</vt:i4>
      </vt:variant>
      <vt:variant>
        <vt:lpwstr>consultantplus://offline/ref=51875183A048EB5ABEBD527F62D8D1AC9284E7127B01E63941FA4381D0E088FD7FBFB4D118D6D0858E426878z2D</vt:lpwstr>
      </vt:variant>
      <vt:variant>
        <vt:lpwstr/>
      </vt:variant>
      <vt:variant>
        <vt:i4>5767263</vt:i4>
      </vt:variant>
      <vt:variant>
        <vt:i4>72</vt:i4>
      </vt:variant>
      <vt:variant>
        <vt:i4>0</vt:i4>
      </vt:variant>
      <vt:variant>
        <vt:i4>5</vt:i4>
      </vt:variant>
      <vt:variant>
        <vt:lpwstr>consultantplus://offline/ref=51875183A048EB5ABEBD527F62D8D1AC9284E7127B01E63941FA4381D0E088FD7FBFB4D118D6D0858E456878z3D</vt:lpwstr>
      </vt:variant>
      <vt:variant>
        <vt:lpwstr/>
      </vt:variant>
      <vt:variant>
        <vt:i4>5767168</vt:i4>
      </vt:variant>
      <vt:variant>
        <vt:i4>69</vt:i4>
      </vt:variant>
      <vt:variant>
        <vt:i4>0</vt:i4>
      </vt:variant>
      <vt:variant>
        <vt:i4>5</vt:i4>
      </vt:variant>
      <vt:variant>
        <vt:lpwstr>consultantplus://offline/ref=51875183A048EB5ABEBD527F62D8D1AC9284E7127B01E63941FA4381D0E088FD7FBFB4D118D6D0858E426F78z5D</vt:lpwstr>
      </vt:variant>
      <vt:variant>
        <vt:lpwstr/>
      </vt:variant>
      <vt:variant>
        <vt:i4>5767263</vt:i4>
      </vt:variant>
      <vt:variant>
        <vt:i4>66</vt:i4>
      </vt:variant>
      <vt:variant>
        <vt:i4>0</vt:i4>
      </vt:variant>
      <vt:variant>
        <vt:i4>5</vt:i4>
      </vt:variant>
      <vt:variant>
        <vt:lpwstr>consultantplus://offline/ref=51875183A048EB5ABEBD527F62D8D1AC9284E7127B01E63941FA4381D0E088FD7FBFB4D118D6D0858E456878z3D</vt:lpwstr>
      </vt:variant>
      <vt:variant>
        <vt:lpwstr/>
      </vt:variant>
      <vt:variant>
        <vt:i4>5767252</vt:i4>
      </vt:variant>
      <vt:variant>
        <vt:i4>63</vt:i4>
      </vt:variant>
      <vt:variant>
        <vt:i4>0</vt:i4>
      </vt:variant>
      <vt:variant>
        <vt:i4>5</vt:i4>
      </vt:variant>
      <vt:variant>
        <vt:lpwstr>consultantplus://offline/ref=51875183A048EB5ABEBD527F62D8D1AC9284E7127B01E63941FA4381D0E088FD7FBFB4D118D6D0858E426F78zAD</vt:lpwstr>
      </vt:variant>
      <vt:variant>
        <vt:lpwstr/>
      </vt:variant>
      <vt:variant>
        <vt:i4>5767255</vt:i4>
      </vt:variant>
      <vt:variant>
        <vt:i4>60</vt:i4>
      </vt:variant>
      <vt:variant>
        <vt:i4>0</vt:i4>
      </vt:variant>
      <vt:variant>
        <vt:i4>5</vt:i4>
      </vt:variant>
      <vt:variant>
        <vt:lpwstr>consultantplus://offline/ref=51875183A048EB5ABEBD527F62D8D1AC9284E7127B01E63941FA4381D0E088FD7FBFB4D118D6D0858E426F78zBD</vt:lpwstr>
      </vt:variant>
      <vt:variant>
        <vt:lpwstr/>
      </vt:variant>
      <vt:variant>
        <vt:i4>5767252</vt:i4>
      </vt:variant>
      <vt:variant>
        <vt:i4>57</vt:i4>
      </vt:variant>
      <vt:variant>
        <vt:i4>0</vt:i4>
      </vt:variant>
      <vt:variant>
        <vt:i4>5</vt:i4>
      </vt:variant>
      <vt:variant>
        <vt:lpwstr>consultantplus://offline/ref=51875183A048EB5ABEBD527F62D8D1AC9284E7127B01E63941FA4381D0E088FD7FBFB4D118D6D0858E426F78zAD</vt:lpwstr>
      </vt:variant>
      <vt:variant>
        <vt:lpwstr/>
      </vt:variant>
      <vt:variant>
        <vt:i4>5767255</vt:i4>
      </vt:variant>
      <vt:variant>
        <vt:i4>54</vt:i4>
      </vt:variant>
      <vt:variant>
        <vt:i4>0</vt:i4>
      </vt:variant>
      <vt:variant>
        <vt:i4>5</vt:i4>
      </vt:variant>
      <vt:variant>
        <vt:lpwstr>consultantplus://offline/ref=51875183A048EB5ABEBD527F62D8D1AC9284E7127B01E63941FA4381D0E088FD7FBFB4D118D6D0858E426F78zBD</vt:lpwstr>
      </vt:variant>
      <vt:variant>
        <vt:lpwstr/>
      </vt:variant>
      <vt:variant>
        <vt:i4>5767256</vt:i4>
      </vt:variant>
      <vt:variant>
        <vt:i4>51</vt:i4>
      </vt:variant>
      <vt:variant>
        <vt:i4>0</vt:i4>
      </vt:variant>
      <vt:variant>
        <vt:i4>5</vt:i4>
      </vt:variant>
      <vt:variant>
        <vt:lpwstr>consultantplus://offline/ref=51875183A048EB5ABEBD527F62D8D1AC9284E7127B01E63941FA4381D0E088FD7FBFB4D118D6D0858E426878z3D</vt:lpwstr>
      </vt:variant>
      <vt:variant>
        <vt:lpwstr/>
      </vt:variant>
      <vt:variant>
        <vt:i4>5767252</vt:i4>
      </vt:variant>
      <vt:variant>
        <vt:i4>48</vt:i4>
      </vt:variant>
      <vt:variant>
        <vt:i4>0</vt:i4>
      </vt:variant>
      <vt:variant>
        <vt:i4>5</vt:i4>
      </vt:variant>
      <vt:variant>
        <vt:lpwstr>consultantplus://offline/ref=51875183A048EB5ABEBD527F62D8D1AC9284E7127B01E63941FA4381D0E088FD7FBFB4D118D6D0858E426F78zAD</vt:lpwstr>
      </vt:variant>
      <vt:variant>
        <vt:lpwstr/>
      </vt:variant>
      <vt:variant>
        <vt:i4>5767255</vt:i4>
      </vt:variant>
      <vt:variant>
        <vt:i4>45</vt:i4>
      </vt:variant>
      <vt:variant>
        <vt:i4>0</vt:i4>
      </vt:variant>
      <vt:variant>
        <vt:i4>5</vt:i4>
      </vt:variant>
      <vt:variant>
        <vt:lpwstr>consultantplus://offline/ref=51875183A048EB5ABEBD527F62D8D1AC9284E7127B01E63941FA4381D0E088FD7FBFB4D118D6D0858E426F78zBD</vt:lpwstr>
      </vt:variant>
      <vt:variant>
        <vt:lpwstr/>
      </vt:variant>
      <vt:variant>
        <vt:i4>5767168</vt:i4>
      </vt:variant>
      <vt:variant>
        <vt:i4>42</vt:i4>
      </vt:variant>
      <vt:variant>
        <vt:i4>0</vt:i4>
      </vt:variant>
      <vt:variant>
        <vt:i4>5</vt:i4>
      </vt:variant>
      <vt:variant>
        <vt:lpwstr>consultantplus://offline/ref=51875183A048EB5ABEBD527F62D8D1AC9284E7127B01E63941FA4381D0E088FD7FBFB4D118D6D0858E426F78z5D</vt:lpwstr>
      </vt:variant>
      <vt:variant>
        <vt:lpwstr/>
      </vt:variant>
      <vt:variant>
        <vt:i4>5767171</vt:i4>
      </vt:variant>
      <vt:variant>
        <vt:i4>39</vt:i4>
      </vt:variant>
      <vt:variant>
        <vt:i4>0</vt:i4>
      </vt:variant>
      <vt:variant>
        <vt:i4>5</vt:i4>
      </vt:variant>
      <vt:variant>
        <vt:lpwstr>consultantplus://offline/ref=51875183A048EB5ABEBD527F62D8D1AC9284E7127B01E63941FA4381D0E088FD7FBFB4D118D6D0858E426F78z6D</vt:lpwstr>
      </vt:variant>
      <vt:variant>
        <vt:lpwstr/>
      </vt:variant>
      <vt:variant>
        <vt:i4>5767175</vt:i4>
      </vt:variant>
      <vt:variant>
        <vt:i4>36</vt:i4>
      </vt:variant>
      <vt:variant>
        <vt:i4>0</vt:i4>
      </vt:variant>
      <vt:variant>
        <vt:i4>5</vt:i4>
      </vt:variant>
      <vt:variant>
        <vt:lpwstr>consultantplus://offline/ref=51875183A048EB5ABEBD527F62D8D1AC9284E7127B01E63941FA4381D0E088FD7FBFB4D118D6D0858E426F78z2D</vt:lpwstr>
      </vt:variant>
      <vt:variant>
        <vt:lpwstr/>
      </vt:variant>
      <vt:variant>
        <vt:i4>5767171</vt:i4>
      </vt:variant>
      <vt:variant>
        <vt:i4>33</vt:i4>
      </vt:variant>
      <vt:variant>
        <vt:i4>0</vt:i4>
      </vt:variant>
      <vt:variant>
        <vt:i4>5</vt:i4>
      </vt:variant>
      <vt:variant>
        <vt:lpwstr>consultantplus://offline/ref=51875183A048EB5ABEBD527F62D8D1AC9284E7127B01E63941FA4381D0E088FD7FBFB4D118D6D0858E426F78z6D</vt:lpwstr>
      </vt:variant>
      <vt:variant>
        <vt:lpwstr/>
      </vt:variant>
      <vt:variant>
        <vt:i4>5767173</vt:i4>
      </vt:variant>
      <vt:variant>
        <vt:i4>30</vt:i4>
      </vt:variant>
      <vt:variant>
        <vt:i4>0</vt:i4>
      </vt:variant>
      <vt:variant>
        <vt:i4>5</vt:i4>
      </vt:variant>
      <vt:variant>
        <vt:lpwstr>consultantplus://offline/ref=51875183A048EB5ABEBD527F62D8D1AC9284E7127B01E63941FA4381D0E088FD7FBFB4D118D6D0858E426F78z0D</vt:lpwstr>
      </vt:variant>
      <vt:variant>
        <vt:lpwstr/>
      </vt:variant>
      <vt:variant>
        <vt:i4>5767261</vt:i4>
      </vt:variant>
      <vt:variant>
        <vt:i4>27</vt:i4>
      </vt:variant>
      <vt:variant>
        <vt:i4>0</vt:i4>
      </vt:variant>
      <vt:variant>
        <vt:i4>5</vt:i4>
      </vt:variant>
      <vt:variant>
        <vt:lpwstr>consultantplus://offline/ref=51875183A048EB5ABEBD527F62D8D1AC9284E7127B01E63941FA4381D0E088FD7FBFB4D118D6D0858E426878z6D</vt:lpwstr>
      </vt:variant>
      <vt:variant>
        <vt:lpwstr/>
      </vt:variant>
      <vt:variant>
        <vt:i4>5767172</vt:i4>
      </vt:variant>
      <vt:variant>
        <vt:i4>24</vt:i4>
      </vt:variant>
      <vt:variant>
        <vt:i4>0</vt:i4>
      </vt:variant>
      <vt:variant>
        <vt:i4>5</vt:i4>
      </vt:variant>
      <vt:variant>
        <vt:lpwstr>consultantplus://offline/ref=51875183A048EB5ABEBD527F62D8D1AC9284E7127B01E63941FA4381D0E088FD7FBFB4D118D6D0858E456D78z4D</vt:lpwstr>
      </vt:variant>
      <vt:variant>
        <vt:lpwstr/>
      </vt:variant>
      <vt:variant>
        <vt:i4>5767252</vt:i4>
      </vt:variant>
      <vt:variant>
        <vt:i4>21</vt:i4>
      </vt:variant>
      <vt:variant>
        <vt:i4>0</vt:i4>
      </vt:variant>
      <vt:variant>
        <vt:i4>5</vt:i4>
      </vt:variant>
      <vt:variant>
        <vt:lpwstr>consultantplus://offline/ref=51875183A048EB5ABEBD527F62D8D1AC9284E7127B01E63941FA4381D0E088FD7FBFB4D118D6D0858E426578z2D</vt:lpwstr>
      </vt:variant>
      <vt:variant>
        <vt:lpwstr/>
      </vt:variant>
      <vt:variant>
        <vt:i4>6553651</vt:i4>
      </vt:variant>
      <vt:variant>
        <vt:i4>18</vt:i4>
      </vt:variant>
      <vt:variant>
        <vt:i4>0</vt:i4>
      </vt:variant>
      <vt:variant>
        <vt:i4>5</vt:i4>
      </vt:variant>
      <vt:variant>
        <vt:lpwstr>consultantplus://offline/ref=51875183A048EB5ABEBD4C7274B48EA3958ABC1C7B0EB36514FC14DE78z0D</vt:lpwstr>
      </vt:variant>
      <vt:variant>
        <vt:lpwstr/>
      </vt:variant>
      <vt:variant>
        <vt:i4>6553697</vt:i4>
      </vt:variant>
      <vt:variant>
        <vt:i4>15</vt:i4>
      </vt:variant>
      <vt:variant>
        <vt:i4>0</vt:i4>
      </vt:variant>
      <vt:variant>
        <vt:i4>5</vt:i4>
      </vt:variant>
      <vt:variant>
        <vt:lpwstr>consultantplus://offline/ref=51875183A048EB5ABEBD4C7274B48EA39086BC1B7C0EB36514FC14DE78z0D</vt:lpwstr>
      </vt:variant>
      <vt:variant>
        <vt:lpwstr/>
      </vt:variant>
      <vt:variant>
        <vt:i4>6553697</vt:i4>
      </vt:variant>
      <vt:variant>
        <vt:i4>12</vt:i4>
      </vt:variant>
      <vt:variant>
        <vt:i4>0</vt:i4>
      </vt:variant>
      <vt:variant>
        <vt:i4>5</vt:i4>
      </vt:variant>
      <vt:variant>
        <vt:lpwstr>consultantplus://offline/ref=51875183A048EB5ABEBD4C7274B48EA39086BC1B7C0EB36514FC14DE78z0D</vt:lpwstr>
      </vt:variant>
      <vt:variant>
        <vt:lpwstr/>
      </vt:variant>
      <vt:variant>
        <vt:i4>1048622</vt:i4>
      </vt:variant>
      <vt:variant>
        <vt:i4>9</vt:i4>
      </vt:variant>
      <vt:variant>
        <vt:i4>0</vt:i4>
      </vt:variant>
      <vt:variant>
        <vt:i4>5</vt:i4>
      </vt:variant>
      <vt:variant>
        <vt:lpwstr>mailto:bului@achin.ru</vt:lpwstr>
      </vt:variant>
      <vt:variant>
        <vt:lpwstr/>
      </vt:variant>
      <vt:variant>
        <vt:i4>1048622</vt:i4>
      </vt:variant>
      <vt:variant>
        <vt:i4>6</vt:i4>
      </vt:variant>
      <vt:variant>
        <vt:i4>0</vt:i4>
      </vt:variant>
      <vt:variant>
        <vt:i4>5</vt:i4>
      </vt:variant>
      <vt:variant>
        <vt:lpwstr>mailto:bului@achin.ru</vt:lpwstr>
      </vt:variant>
      <vt:variant>
        <vt:lpwstr/>
      </vt:variant>
      <vt:variant>
        <vt:i4>1048622</vt:i4>
      </vt:variant>
      <vt:variant>
        <vt:i4>3</vt:i4>
      </vt:variant>
      <vt:variant>
        <vt:i4>0</vt:i4>
      </vt:variant>
      <vt:variant>
        <vt:i4>5</vt:i4>
      </vt:variant>
      <vt:variant>
        <vt:lpwstr>mailto:bului@achin.ru</vt:lpwstr>
      </vt:variant>
      <vt:variant>
        <vt:lpwstr/>
      </vt:variant>
      <vt:variant>
        <vt:i4>1048622</vt:i4>
      </vt:variant>
      <vt:variant>
        <vt:i4>0</vt:i4>
      </vt:variant>
      <vt:variant>
        <vt:i4>0</vt:i4>
      </vt:variant>
      <vt:variant>
        <vt:i4>5</vt:i4>
      </vt:variant>
      <vt:variant>
        <vt:lpwstr>mailto:bului@achin.ru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K38_1</dc:creator>
  <cp:lastModifiedBy>User</cp:lastModifiedBy>
  <cp:revision>12</cp:revision>
  <cp:lastPrinted>2012-12-20T02:20:00Z</cp:lastPrinted>
  <dcterms:created xsi:type="dcterms:W3CDTF">2014-11-11T06:22:00Z</dcterms:created>
  <dcterms:modified xsi:type="dcterms:W3CDTF">2014-11-19T08:35:00Z</dcterms:modified>
</cp:coreProperties>
</file>