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8F" w:rsidRPr="00025AEF" w:rsidRDefault="00D0758F" w:rsidP="00D0758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РОССИЙСКАЯ ФЕДЛЕРАЦИЯ</w:t>
      </w:r>
    </w:p>
    <w:p w:rsidR="00D0758F" w:rsidRPr="00025AEF" w:rsidRDefault="00D0758F" w:rsidP="00D0758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АДМИНИСТРАЦИЯ БОБРОВСКОГО СЕЛЬСОВЕТА</w:t>
      </w:r>
    </w:p>
    <w:p w:rsidR="00D0758F" w:rsidRPr="00025AEF" w:rsidRDefault="00D0758F" w:rsidP="00D0758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БОЛЬШЕУЛУЙСКОГО РАЙОНА </w:t>
      </w:r>
    </w:p>
    <w:p w:rsidR="00D0758F" w:rsidRPr="00025AEF" w:rsidRDefault="00D0758F" w:rsidP="00D0758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КРАСНОЯРСКОГО КРАЯ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</w:p>
    <w:p w:rsidR="00D0758F" w:rsidRPr="00025AEF" w:rsidRDefault="00D0758F" w:rsidP="00D0758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ПОСТАНОВЛЕНИЕ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</w:p>
    <w:p w:rsidR="00D0758F" w:rsidRPr="00025AEF" w:rsidRDefault="00D0758F" w:rsidP="00D0758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15.05.2018                         с. Бобровка                                           № 14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</w:p>
    <w:p w:rsidR="00D0758F" w:rsidRPr="00025AEF" w:rsidRDefault="00D0758F" w:rsidP="00D0758F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"Об утверждении Порядка размещения сведений о доходах лиц, замещающих муниципальные должности и должности муниципальной службы, а также их супругов и несовершеннолетних детей на официальном сайте  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»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В соответствие со статьями 8, 12.1  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Федерального закона от 25.12.2008 № 273-ФЗ "О противодействии коррупции", </w:t>
      </w:r>
      <w:r w:rsidRPr="00025AEF">
        <w:rPr>
          <w:rFonts w:ascii="Arial" w:hAnsi="Arial" w:cs="Arial"/>
          <w:sz w:val="24"/>
          <w:szCs w:val="24"/>
        </w:rPr>
        <w:t xml:space="preserve">Законами Красноярского края от 07.07.2009 № </w:t>
      </w:r>
      <w:r w:rsidRPr="00025AEF">
        <w:rPr>
          <w:rFonts w:ascii="Arial" w:hAnsi="Arial" w:cs="Arial"/>
          <w:sz w:val="24"/>
          <w:szCs w:val="24"/>
          <w:lang w:eastAsia="ru-RU"/>
        </w:rPr>
        <w:t>8-3542</w:t>
      </w:r>
      <w:r w:rsidRPr="00025AEF">
        <w:rPr>
          <w:rFonts w:ascii="Arial" w:hAnsi="Arial" w:cs="Arial"/>
          <w:sz w:val="24"/>
          <w:szCs w:val="24"/>
        </w:rPr>
        <w:t xml:space="preserve"> </w:t>
      </w:r>
      <w:r w:rsidRPr="00025AEF">
        <w:rPr>
          <w:rFonts w:ascii="Arial" w:hAnsi="Arial" w:cs="Arial"/>
          <w:sz w:val="24"/>
          <w:szCs w:val="24"/>
          <w:lang w:eastAsia="ru-RU"/>
        </w:rPr>
        <w:t>"О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</w:t>
      </w:r>
      <w:r w:rsidRPr="00025AEF">
        <w:rPr>
          <w:rFonts w:ascii="Arial" w:hAnsi="Arial" w:cs="Arial"/>
          <w:sz w:val="24"/>
          <w:szCs w:val="24"/>
        </w:rPr>
        <w:t xml:space="preserve">, </w:t>
      </w:r>
      <w:r w:rsidRPr="00025AEF">
        <w:rPr>
          <w:rFonts w:ascii="Arial" w:hAnsi="Arial" w:cs="Arial"/>
          <w:iCs/>
          <w:sz w:val="24"/>
          <w:szCs w:val="24"/>
        </w:rPr>
        <w:t>от 19.12.2017 № 4-1264 "О представлении гражданами</w:t>
      </w:r>
      <w:proofErr w:type="gramEnd"/>
      <w:r w:rsidRPr="00025AEF">
        <w:rPr>
          <w:rFonts w:ascii="Arial" w:hAnsi="Arial" w:cs="Arial"/>
          <w:iCs/>
          <w:sz w:val="24"/>
          <w:szCs w:val="24"/>
        </w:rPr>
        <w:t>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сведений",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Pr="00025AEF">
        <w:rPr>
          <w:rFonts w:ascii="Arial" w:hAnsi="Arial" w:cs="Arial"/>
          <w:sz w:val="24"/>
          <w:szCs w:val="24"/>
        </w:rPr>
        <w:t>н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а основании ст. 16 Устава Бобровского сельсовета, 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ПОСТАНОВЛЯЮ: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1. Утвердить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Порядок размещения сведений о доходах лиц, замещающих муниципальные должности и должности муниципальной службы, а также их супругов и несовершеннолетних детей на официальном сайте администрации 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района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(далее - Порядок)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2. </w:t>
      </w:r>
      <w:proofErr w:type="gramStart"/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оставляю за собой.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3. Постановление вступает в силу 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в день, следующий за днем его </w:t>
      </w:r>
      <w:r w:rsidRPr="00025AEF">
        <w:rPr>
          <w:rFonts w:ascii="Arial" w:eastAsia="Times New Roman" w:hAnsi="Arial" w:cs="Arial"/>
          <w:b/>
          <w:i/>
          <w:sz w:val="24"/>
          <w:szCs w:val="24"/>
          <w:shd w:val="clear" w:color="auto" w:fill="FFFFFF"/>
          <w:lang w:eastAsia="ru-RU"/>
        </w:rPr>
        <w:t xml:space="preserve">  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обнародования</w:t>
      </w:r>
      <w:r w:rsidRPr="00025AEF">
        <w:rPr>
          <w:rFonts w:ascii="Arial" w:eastAsia="Times New Roman" w:hAnsi="Arial" w:cs="Arial"/>
          <w:b/>
          <w:i/>
          <w:sz w:val="24"/>
          <w:szCs w:val="24"/>
          <w:shd w:val="clear" w:color="auto" w:fill="FFFFFF"/>
          <w:lang w:eastAsia="ru-RU"/>
        </w:rPr>
        <w:t xml:space="preserve"> 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в местах общественного пользования.</w:t>
      </w:r>
    </w:p>
    <w:p w:rsidR="00D0758F" w:rsidRPr="00025AEF" w:rsidRDefault="00D0758F" w:rsidP="00D0758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proofErr w:type="gramStart"/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Исполняющая</w:t>
      </w:r>
      <w:proofErr w:type="gramEnd"/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полномочия </w:t>
      </w:r>
    </w:p>
    <w:p w:rsidR="00D0758F" w:rsidRPr="00025AEF" w:rsidRDefault="00D0758F" w:rsidP="00D0758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Главы Бобровского сельсовета                                       </w:t>
      </w:r>
      <w:proofErr w:type="spellStart"/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О.А.Редькова</w:t>
      </w:r>
      <w:proofErr w:type="spellEnd"/>
    </w:p>
    <w:p w:rsidR="00D0758F" w:rsidRPr="00025AEF" w:rsidRDefault="00D0758F" w:rsidP="00D075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br w:type="page"/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lastRenderedPageBreak/>
        <w:t xml:space="preserve">                                                                       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D0758F" w:rsidRPr="00025AEF" w:rsidRDefault="00D0758F" w:rsidP="00D075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постановлению от 15.05.2018 №  14</w:t>
      </w:r>
    </w:p>
    <w:p w:rsidR="00D0758F" w:rsidRPr="00025AEF" w:rsidRDefault="00D0758F" w:rsidP="00D0758F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D0758F" w:rsidRPr="00025AEF" w:rsidRDefault="00D0758F" w:rsidP="00D0758F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bCs/>
          <w:sz w:val="24"/>
          <w:szCs w:val="24"/>
          <w:lang w:eastAsia="ru-RU"/>
        </w:rPr>
        <w:t>Порядок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0758F" w:rsidRPr="00025AEF" w:rsidRDefault="00D0758F" w:rsidP="00D0758F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размещения сведений о доходах лиц, замещающих муниципальные должности и должности муниципальной службы, а также их супругов и несовершеннолетних детей на официальном сайте администрации сельсовета</w:t>
      </w:r>
    </w:p>
    <w:p w:rsidR="00D0758F" w:rsidRPr="00025AEF" w:rsidRDefault="00D0758F" w:rsidP="00D0758F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Настоящим Порядком регулируется исполнение администрацией Бобровского сельсовета  обязанностей по размещению на официальном сайте 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Больщшеулуйского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сведений о доходах, об имуществе и обязательствах имущественного характера лиц, замещающих муниципальные должности (глава Администрации, депутаты, осуществляющие полномочия на постоянной и на непостоянной основе), и муниципальных служащих, замещающих должности муниципальной службы высшей, главной, ведущей, старшей группы, а также</w:t>
      </w:r>
      <w:proofErr w:type="gram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их супругов и несовершеннолетних детей, </w:t>
      </w:r>
      <w:r w:rsidRPr="00025AEF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и предоставления этих сведений средствам массовой информации для опубликования в связи с их запросами.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2. На официальном сайте 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размещаются следующие сведения о доходах, об имуществе и обязательствах имущественного характера: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2.1. перечень объектов недвижимого имущества, принадлежащих лицам, указанным в пункте 1 настоящего Порядка, на праве собственности или находящихся в их пользовании, с указанием вида, площади и страны расположения каждого из них;</w:t>
      </w:r>
      <w:proofErr w:type="gramEnd"/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2.2. перечень транспортных средств, с указанием вида и марки, принадлежащих на праве собственности лицам, указанным в пункте 1 настоящего Порядка;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2.3. декларированный годовой доход лиц, указанных в пункте 1 настоящего Порядка.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3. В размещаемых на официальных сайтах сведениях о доходах, об имуществе и обязательствах имущественного характера запрещается указывать: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3.1. иные сведения о доходах, об имуществе, принадлежащем на праве собственности названным в пункте 1 настоящего Порядка лицам, и об их обязательствах имущественного характера, кроме сведений, указанных в пункте 2 настоящего Порядка;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3.2. персональные данные супруги (супруга), детей и иных членов семьи лиц, указанных в пункте 1 настоящего Порядка;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3.3.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Порядка;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3.4. данные, позволяющие определить местонахождение объектов недвижимого имущества, принадлежащих лицам, указанным в пункте 1 настоящего Порядка, на праве собственности или находящихся в их пользовании;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3.5. информацию, отнесенную к государственной тайне или являющуюся конфиденциальной.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4. Сведения на официальном сайте администрации 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в отношении муниципальных служащих, их супругов и несовершеннолетних детей размещаются в 14-дневный срок со дня истечения срока, установленного для подачи справок о доходах, об имуществе и обязательствах имущественного характера; а в отношении </w:t>
      </w:r>
      <w:r w:rsidRPr="00025AE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лиц, </w:t>
      </w:r>
      <w:r w:rsidRPr="00025AEF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замещающих муниципальные должности - 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в 14-дневный срок </w:t>
      </w:r>
      <w:r w:rsidRPr="00025AEF">
        <w:rPr>
          <w:rFonts w:ascii="Arial" w:hAnsi="Arial" w:cs="Arial"/>
          <w:sz w:val="24"/>
          <w:szCs w:val="24"/>
        </w:rPr>
        <w:t>со дня поступления их от уполномоченного государственного органа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Указанные сведения о доходах размещаются в виде таблицы согласно приложению к настоящему Порядку.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В случае если гражданин назначен на должность муниципальной службы после даты, установленной в статье 2 Закона Красноярского края от 07.07.2009  № 8-3542 "</w:t>
      </w:r>
      <w:r w:rsidRPr="00025AEF">
        <w:rPr>
          <w:rFonts w:ascii="Arial" w:hAnsi="Arial" w:cs="Arial"/>
          <w:sz w:val="24"/>
          <w:szCs w:val="24"/>
          <w:lang w:eastAsia="ru-RU"/>
        </w:rPr>
        <w:t>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, сведения о доходах размещаются на</w:t>
      </w:r>
      <w:proofErr w:type="gram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официальном </w:t>
      </w: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сайте</w:t>
      </w:r>
      <w:proofErr w:type="gram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>  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срок не позднее 1 месяца со дня представления сведений о доходах.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6. </w:t>
      </w: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В случае если лицо, претендующее на замещение муниципальной должности, вступило в должность после даты, установленной в статье 2 Закона Красноярского края</w:t>
      </w:r>
      <w:r w:rsidRPr="00025AEF">
        <w:rPr>
          <w:rFonts w:ascii="Arial" w:hAnsi="Arial" w:cs="Arial"/>
          <w:iCs/>
          <w:sz w:val="24"/>
          <w:szCs w:val="24"/>
        </w:rPr>
        <w:t xml:space="preserve"> от 19.12.2017 № 4-1264 "О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</w:t>
      </w:r>
      <w:proofErr w:type="gramEnd"/>
      <w:r w:rsidRPr="00025AEF">
        <w:rPr>
          <w:rFonts w:ascii="Arial" w:hAnsi="Arial" w:cs="Arial"/>
          <w:iCs/>
          <w:sz w:val="24"/>
          <w:szCs w:val="24"/>
        </w:rPr>
        <w:t xml:space="preserve"> сведений"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, сведения о доходах размещаются на официальном сайте  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в срок не позднее 1 месяца со дня </w:t>
      </w:r>
      <w:r w:rsidRPr="00025AEF">
        <w:rPr>
          <w:rFonts w:ascii="Arial" w:hAnsi="Arial" w:cs="Arial"/>
          <w:sz w:val="24"/>
          <w:szCs w:val="24"/>
        </w:rPr>
        <w:t>поступления их от уполномоченного государственного органа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7. В случае если муниципальный служащий представил уточненные сведения, указанные в пункте 1 настоящего Порядка, и если эти сведения подлежат размещению, такие сведения размещаются на официальном сайте 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  в ближайший рабочий день после представления уточненных сведений.</w:t>
      </w:r>
    </w:p>
    <w:p w:rsidR="00D0758F" w:rsidRPr="00025AEF" w:rsidRDefault="00D0758F" w:rsidP="00D075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8. В случае если </w:t>
      </w: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лицо, замещающее муниципальную должность представило</w:t>
      </w:r>
      <w:proofErr w:type="gram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уточненные сведения, указанные в пункте 1 настоящего Порядка, и если эти сведения подлежат размещению, такие сведения размещаются на официальном сайте  </w:t>
      </w: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  в ближайший рабочий день после </w:t>
      </w:r>
      <w:r w:rsidRPr="00025AEF">
        <w:rPr>
          <w:rFonts w:ascii="Arial" w:hAnsi="Arial" w:cs="Arial"/>
          <w:sz w:val="24"/>
          <w:szCs w:val="24"/>
        </w:rPr>
        <w:t>поступления их от уполномоченного государственного органа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0758F" w:rsidRPr="00025AEF" w:rsidRDefault="00D0758F" w:rsidP="00D0758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D0758F" w:rsidRPr="00025AEF" w:rsidRDefault="00D0758F" w:rsidP="00D0758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Порядку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размещения сведений о доходах лиц, замещающих муниципальные должности и должности муниципальной службы, а также их супругов и несовершеннолетних детей на официальном сайте администрации </w:t>
      </w:r>
    </w:p>
    <w:p w:rsidR="00D0758F" w:rsidRPr="00025AEF" w:rsidRDefault="00D0758F" w:rsidP="00D0758F">
      <w:pPr>
        <w:spacing w:after="0" w:line="240" w:lineRule="auto"/>
        <w:ind w:right="-1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www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buluv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achim</w:t>
      </w:r>
      <w:proofErr w:type="spellEnd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val="en-US" w:eastAsia="ru-RU"/>
        </w:rPr>
        <w:t>ru</w:t>
      </w:r>
      <w:proofErr w:type="spellEnd"/>
      <w:r w:rsidRPr="00025AE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right="-1"/>
        <w:rPr>
          <w:rFonts w:ascii="Arial" w:eastAsia="Times New Roman" w:hAnsi="Arial" w:cs="Arial"/>
          <w:sz w:val="24"/>
          <w:szCs w:val="24"/>
          <w:lang w:eastAsia="ru-RU"/>
        </w:rPr>
      </w:pPr>
    </w:p>
    <w:p w:rsidR="00D0758F" w:rsidRPr="00025AEF" w:rsidRDefault="00D0758F" w:rsidP="00D0758F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Сведения о доходах, об имуществе и обязательствах имущественного характера, представленные лицами,</w:t>
      </w:r>
    </w:p>
    <w:p w:rsidR="00D0758F" w:rsidRPr="00025AEF" w:rsidRDefault="00D0758F" w:rsidP="00D0758F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25AEF">
        <w:rPr>
          <w:rFonts w:ascii="Arial" w:eastAsia="Times New Roman" w:hAnsi="Arial" w:cs="Arial"/>
          <w:sz w:val="24"/>
          <w:szCs w:val="24"/>
          <w:lang w:eastAsia="ru-RU"/>
        </w:rPr>
        <w:t>замещающими</w:t>
      </w:r>
      <w:proofErr w:type="gramEnd"/>
      <w:r w:rsidRPr="00025A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муниципальные должности и должности муниципальной службы</w:t>
      </w:r>
      <w:r w:rsidRPr="00025AE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025AEF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а также их супругов и несовершеннолетних детей</w:t>
      </w:r>
    </w:p>
    <w:p w:rsidR="00D0758F" w:rsidRPr="00025AEF" w:rsidRDefault="00D0758F" w:rsidP="00D0758F">
      <w:pPr>
        <w:spacing w:after="0" w:line="240" w:lineRule="auto"/>
        <w:ind w:right="-1"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6"/>
        <w:gridCol w:w="973"/>
        <w:gridCol w:w="651"/>
        <w:gridCol w:w="1113"/>
        <w:gridCol w:w="798"/>
        <w:gridCol w:w="734"/>
        <w:gridCol w:w="1243"/>
        <w:gridCol w:w="1113"/>
        <w:gridCol w:w="798"/>
        <w:gridCol w:w="1216"/>
      </w:tblGrid>
      <w:tr w:rsidR="00D0758F" w:rsidRPr="00025AEF" w:rsidTr="00D0758F">
        <w:trPr>
          <w:tblCellSpacing w:w="0" w:type="dxa"/>
        </w:trPr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Фамилия, имя, отчес</w:t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тво</w:t>
            </w:r>
            <w:bookmarkStart w:id="0" w:name="_ftnref1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HYPERLINK "http://pravo-search.minjust.ru/bigs/showDocument.html" \l "_ftn1" \o "" </w:instrText>
            </w:r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025AEF">
              <w:rPr>
                <w:rStyle w:val="ad"/>
                <w:rFonts w:ascii="Arial" w:eastAsia="Times New Roman" w:hAnsi="Arial" w:cs="Arial"/>
                <w:sz w:val="24"/>
                <w:szCs w:val="24"/>
                <w:vertAlign w:val="superscript"/>
              </w:rPr>
              <w:t>[1]</w:t>
            </w:r>
            <w:bookmarkEnd w:id="0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Должность</w:t>
            </w:r>
            <w:bookmarkStart w:id="1" w:name="_ftnref2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HYPERLINK "http://pravo-search.minjust.ru/bigs/showDocument.html" \l "_ftn2" \o "" </w:instrText>
            </w:r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025AEF">
              <w:rPr>
                <w:rStyle w:val="ad"/>
                <w:rFonts w:ascii="Arial" w:eastAsia="Times New Roman" w:hAnsi="Arial" w:cs="Arial"/>
                <w:sz w:val="24"/>
                <w:szCs w:val="24"/>
                <w:vertAlign w:val="superscript"/>
              </w:rPr>
              <w:t>[2]</w:t>
            </w:r>
            <w:bookmarkEnd w:id="1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3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Общая сумма </w:t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дохода </w:t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 _____</w:t>
            </w:r>
            <w:proofErr w:type="gramStart"/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proofErr w:type="gramEnd"/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0758F" w:rsidRPr="00025AEF" w:rsidTr="00D0758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располо-жения</w:t>
            </w:r>
            <w:bookmarkStart w:id="2" w:name="_ftnref3"/>
            <w:proofErr w:type="spellEnd"/>
            <w:proofErr w:type="gramEnd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HYPERLINK "http://pravo-search.minjust.ru/bigs/showDocument.html" \l "_ftn3" \o "" </w:instrText>
            </w:r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025AEF">
              <w:rPr>
                <w:rStyle w:val="ad"/>
                <w:rFonts w:ascii="Arial" w:eastAsia="Times New Roman" w:hAnsi="Arial" w:cs="Arial"/>
                <w:sz w:val="24"/>
                <w:szCs w:val="24"/>
                <w:vertAlign w:val="superscript"/>
              </w:rPr>
              <w:t>[3]</w:t>
            </w:r>
            <w:bookmarkEnd w:id="2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Транспортные средства, принадлежащие на праве собственности, </w:t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 указанием вида и марки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0758F" w:rsidRPr="00025AEF" w:rsidRDefault="00D0758F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Страна расположения</w:t>
            </w:r>
            <w:bookmarkStart w:id="3" w:name="_ftnref4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HYPERLINK "http://pravo-search.minjust.ru/bigs/showDocument.html" \l "_ftn4" \o "" </w:instrText>
            </w:r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025AEF">
              <w:rPr>
                <w:rStyle w:val="ad"/>
                <w:rFonts w:ascii="Arial" w:eastAsia="Times New Roman" w:hAnsi="Arial" w:cs="Arial"/>
                <w:sz w:val="24"/>
                <w:szCs w:val="24"/>
                <w:vertAlign w:val="superscript"/>
              </w:rPr>
              <w:t>[4]</w:t>
            </w:r>
            <w:bookmarkEnd w:id="3"/>
            <w:r w:rsidR="00037250"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0758F" w:rsidRPr="00025AEF" w:rsidTr="00D075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758F" w:rsidRPr="00025AEF" w:rsidRDefault="00D075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0758F" w:rsidRPr="00025AEF" w:rsidTr="00D075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758F" w:rsidRPr="00025AEF" w:rsidRDefault="00D075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0758F" w:rsidRPr="00025AEF" w:rsidTr="00D075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758F" w:rsidRPr="00025AEF" w:rsidRDefault="00D075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0758F" w:rsidRPr="00025AEF" w:rsidTr="00D0758F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758F" w:rsidRPr="00025AEF" w:rsidRDefault="00D0758F">
            <w:pPr>
              <w:spacing w:after="0" w:line="176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25A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0758F" w:rsidRPr="00025AEF" w:rsidRDefault="00D075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0758F" w:rsidRPr="00025AEF" w:rsidRDefault="00D0758F" w:rsidP="00D0758F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0758F" w:rsidRPr="00025AEF" w:rsidRDefault="00D0758F" w:rsidP="00D0758F">
      <w:pPr>
        <w:spacing w:after="0" w:line="240" w:lineRule="auto"/>
        <w:ind w:left="36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*информация о доходах, об имуществе и обязательствах имущественного характера супруги  (супруга);</w:t>
      </w:r>
    </w:p>
    <w:p w:rsidR="00D0758F" w:rsidRPr="00025AEF" w:rsidRDefault="00D0758F" w:rsidP="00D0758F">
      <w:pPr>
        <w:spacing w:after="0" w:line="240" w:lineRule="auto"/>
        <w:ind w:left="36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5AEF">
        <w:rPr>
          <w:rFonts w:ascii="Arial" w:eastAsia="Times New Roman" w:hAnsi="Arial" w:cs="Arial"/>
          <w:sz w:val="24"/>
          <w:szCs w:val="24"/>
          <w:lang w:eastAsia="ru-RU"/>
        </w:rPr>
        <w:t>** информация о доходах, об имуществе и обязательствах имущественного характера несовершеннолетних детей.</w:t>
      </w:r>
    </w:p>
    <w:p w:rsidR="00D0758F" w:rsidRPr="00025AEF" w:rsidRDefault="00D0758F" w:rsidP="00D0758F">
      <w:pPr>
        <w:rPr>
          <w:rFonts w:ascii="Arial" w:hAnsi="Arial" w:cs="Arial"/>
          <w:sz w:val="24"/>
          <w:szCs w:val="24"/>
        </w:rPr>
      </w:pPr>
    </w:p>
    <w:p w:rsidR="00E45DC9" w:rsidRPr="00025AEF" w:rsidRDefault="00E45DC9">
      <w:pPr>
        <w:rPr>
          <w:rFonts w:ascii="Arial" w:hAnsi="Arial" w:cs="Arial"/>
          <w:sz w:val="24"/>
          <w:szCs w:val="24"/>
        </w:rPr>
      </w:pPr>
    </w:p>
    <w:sectPr w:rsidR="00E45DC9" w:rsidRPr="00025AEF" w:rsidSect="00E4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58F"/>
    <w:rsid w:val="00025AEF"/>
    <w:rsid w:val="00037250"/>
    <w:rsid w:val="000E211D"/>
    <w:rsid w:val="00254965"/>
    <w:rsid w:val="00404D85"/>
    <w:rsid w:val="00417E49"/>
    <w:rsid w:val="004A7AA0"/>
    <w:rsid w:val="00D0758F"/>
    <w:rsid w:val="00E45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0758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417E49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color w:val="333333"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7E49"/>
    <w:pPr>
      <w:keepNext/>
      <w:spacing w:after="60" w:line="240" w:lineRule="auto"/>
      <w:jc w:val="center"/>
      <w:outlineLvl w:val="1"/>
    </w:pPr>
    <w:rPr>
      <w:rFonts w:ascii="Arial" w:eastAsia="Times New Roman" w:hAnsi="Arial" w:cs="Arial"/>
      <w:b/>
      <w:color w:val="333333"/>
      <w:sz w:val="30"/>
      <w:szCs w:val="20"/>
    </w:rPr>
  </w:style>
  <w:style w:type="paragraph" w:styleId="3">
    <w:name w:val="heading 3"/>
    <w:basedOn w:val="a"/>
    <w:next w:val="a"/>
    <w:link w:val="30"/>
    <w:qFormat/>
    <w:rsid w:val="00417E49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color w:val="333333"/>
      <w:sz w:val="20"/>
      <w:szCs w:val="20"/>
    </w:rPr>
  </w:style>
  <w:style w:type="paragraph" w:styleId="4">
    <w:name w:val="heading 4"/>
    <w:basedOn w:val="a"/>
    <w:next w:val="a"/>
    <w:link w:val="40"/>
    <w:qFormat/>
    <w:rsid w:val="00417E49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Arial"/>
      <w:color w:val="333333"/>
      <w:sz w:val="20"/>
      <w:szCs w:val="20"/>
    </w:rPr>
  </w:style>
  <w:style w:type="paragraph" w:styleId="5">
    <w:name w:val="heading 5"/>
    <w:basedOn w:val="a"/>
    <w:next w:val="a"/>
    <w:link w:val="50"/>
    <w:qFormat/>
    <w:rsid w:val="00417E49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Arial" w:eastAsia="Times New Roman" w:hAnsi="Arial" w:cs="Arial"/>
      <w:color w:val="333333"/>
      <w:szCs w:val="20"/>
    </w:rPr>
  </w:style>
  <w:style w:type="paragraph" w:styleId="6">
    <w:name w:val="heading 6"/>
    <w:basedOn w:val="a"/>
    <w:next w:val="a"/>
    <w:link w:val="60"/>
    <w:qFormat/>
    <w:rsid w:val="00417E49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Arial" w:eastAsia="Times New Roman" w:hAnsi="Arial" w:cs="Arial"/>
      <w:i/>
      <w:color w:val="333333"/>
      <w:szCs w:val="20"/>
    </w:rPr>
  </w:style>
  <w:style w:type="paragraph" w:styleId="7">
    <w:name w:val="heading 7"/>
    <w:basedOn w:val="a"/>
    <w:next w:val="a"/>
    <w:link w:val="70"/>
    <w:qFormat/>
    <w:rsid w:val="00417E49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Arial"/>
      <w:color w:val="333333"/>
      <w:sz w:val="20"/>
      <w:szCs w:val="20"/>
    </w:rPr>
  </w:style>
  <w:style w:type="paragraph" w:styleId="8">
    <w:name w:val="heading 8"/>
    <w:basedOn w:val="a"/>
    <w:next w:val="a"/>
    <w:link w:val="80"/>
    <w:qFormat/>
    <w:rsid w:val="00417E49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Arial"/>
      <w:i/>
      <w:color w:val="333333"/>
      <w:sz w:val="20"/>
      <w:szCs w:val="20"/>
    </w:rPr>
  </w:style>
  <w:style w:type="paragraph" w:styleId="9">
    <w:name w:val="heading 9"/>
    <w:basedOn w:val="a"/>
    <w:next w:val="a"/>
    <w:link w:val="90"/>
    <w:qFormat/>
    <w:rsid w:val="00417E49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b/>
      <w:i/>
      <w:color w:val="333333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7E49"/>
    <w:rPr>
      <w:rFonts w:ascii="Arial" w:hAnsi="Arial" w:cs="Arial"/>
      <w:b/>
      <w:color w:val="333333"/>
      <w:kern w:val="28"/>
      <w:sz w:val="36"/>
      <w:lang w:eastAsia="ru-RU"/>
    </w:rPr>
  </w:style>
  <w:style w:type="character" w:customStyle="1" w:styleId="20">
    <w:name w:val="Заголовок 2 Знак"/>
    <w:basedOn w:val="a0"/>
    <w:link w:val="2"/>
    <w:rsid w:val="00417E49"/>
    <w:rPr>
      <w:rFonts w:ascii="Arial" w:hAnsi="Arial" w:cs="Arial"/>
      <w:b/>
      <w:color w:val="333333"/>
      <w:sz w:val="30"/>
    </w:rPr>
  </w:style>
  <w:style w:type="character" w:customStyle="1" w:styleId="30">
    <w:name w:val="Заголовок 3 Знак"/>
    <w:basedOn w:val="a0"/>
    <w:link w:val="3"/>
    <w:rsid w:val="00417E49"/>
    <w:rPr>
      <w:rFonts w:ascii="Arial" w:hAnsi="Arial" w:cs="Arial"/>
      <w:b/>
      <w:color w:val="333333"/>
    </w:rPr>
  </w:style>
  <w:style w:type="character" w:customStyle="1" w:styleId="40">
    <w:name w:val="Заголовок 4 Знак"/>
    <w:basedOn w:val="a0"/>
    <w:link w:val="4"/>
    <w:rsid w:val="00417E49"/>
    <w:rPr>
      <w:rFonts w:ascii="Arial" w:hAnsi="Arial" w:cs="Arial"/>
      <w:color w:val="333333"/>
    </w:rPr>
  </w:style>
  <w:style w:type="character" w:customStyle="1" w:styleId="50">
    <w:name w:val="Заголовок 5 Знак"/>
    <w:basedOn w:val="a0"/>
    <w:link w:val="5"/>
    <w:rsid w:val="00417E49"/>
    <w:rPr>
      <w:rFonts w:ascii="Arial" w:hAnsi="Arial" w:cs="Arial"/>
      <w:color w:val="333333"/>
      <w:sz w:val="22"/>
    </w:rPr>
  </w:style>
  <w:style w:type="character" w:customStyle="1" w:styleId="60">
    <w:name w:val="Заголовок 6 Знак"/>
    <w:basedOn w:val="a0"/>
    <w:link w:val="6"/>
    <w:rsid w:val="00417E49"/>
    <w:rPr>
      <w:rFonts w:ascii="Arial" w:hAnsi="Arial" w:cs="Arial"/>
      <w:i/>
      <w:color w:val="333333"/>
      <w:sz w:val="22"/>
    </w:rPr>
  </w:style>
  <w:style w:type="character" w:customStyle="1" w:styleId="70">
    <w:name w:val="Заголовок 7 Знак"/>
    <w:basedOn w:val="a0"/>
    <w:link w:val="7"/>
    <w:rsid w:val="00417E49"/>
    <w:rPr>
      <w:rFonts w:ascii="Arial" w:hAnsi="Arial" w:cs="Arial"/>
      <w:color w:val="333333"/>
    </w:rPr>
  </w:style>
  <w:style w:type="character" w:customStyle="1" w:styleId="80">
    <w:name w:val="Заголовок 8 Знак"/>
    <w:basedOn w:val="a0"/>
    <w:link w:val="8"/>
    <w:rsid w:val="00417E49"/>
    <w:rPr>
      <w:rFonts w:ascii="Arial" w:hAnsi="Arial" w:cs="Arial"/>
      <w:i/>
      <w:color w:val="333333"/>
    </w:rPr>
  </w:style>
  <w:style w:type="character" w:customStyle="1" w:styleId="90">
    <w:name w:val="Заголовок 9 Знак"/>
    <w:basedOn w:val="a0"/>
    <w:link w:val="9"/>
    <w:rsid w:val="00417E49"/>
    <w:rPr>
      <w:rFonts w:ascii="Arial" w:hAnsi="Arial" w:cs="Arial"/>
      <w:b/>
      <w:i/>
      <w:color w:val="333333"/>
      <w:sz w:val="18"/>
    </w:rPr>
  </w:style>
  <w:style w:type="paragraph" w:styleId="a3">
    <w:name w:val="caption"/>
    <w:basedOn w:val="a"/>
    <w:next w:val="a"/>
    <w:qFormat/>
    <w:rsid w:val="00417E49"/>
    <w:pPr>
      <w:spacing w:after="0" w:line="240" w:lineRule="auto"/>
      <w:jc w:val="center"/>
    </w:pPr>
    <w:rPr>
      <w:rFonts w:ascii="Cyrvetica" w:eastAsia="Times New Roman" w:hAnsi="Cyrvetica" w:cs="Arial"/>
      <w:b/>
      <w:color w:val="333333"/>
      <w:sz w:val="20"/>
      <w:szCs w:val="20"/>
    </w:rPr>
  </w:style>
  <w:style w:type="paragraph" w:styleId="a4">
    <w:name w:val="Title"/>
    <w:basedOn w:val="a"/>
    <w:link w:val="a5"/>
    <w:qFormat/>
    <w:rsid w:val="00417E4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color w:val="333333"/>
      <w:kern w:val="28"/>
      <w:sz w:val="32"/>
      <w:szCs w:val="20"/>
    </w:rPr>
  </w:style>
  <w:style w:type="character" w:customStyle="1" w:styleId="a5">
    <w:name w:val="Название Знак"/>
    <w:basedOn w:val="a0"/>
    <w:link w:val="a4"/>
    <w:rsid w:val="00417E49"/>
    <w:rPr>
      <w:rFonts w:ascii="Arial" w:hAnsi="Arial" w:cs="Arial"/>
      <w:b/>
      <w:color w:val="333333"/>
      <w:kern w:val="28"/>
      <w:sz w:val="32"/>
    </w:rPr>
  </w:style>
  <w:style w:type="paragraph" w:styleId="a6">
    <w:name w:val="Subtitle"/>
    <w:basedOn w:val="a"/>
    <w:link w:val="a7"/>
    <w:qFormat/>
    <w:rsid w:val="00417E49"/>
    <w:pPr>
      <w:spacing w:after="60" w:line="240" w:lineRule="auto"/>
      <w:jc w:val="center"/>
      <w:outlineLvl w:val="1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a7">
    <w:name w:val="Подзаголовок Знак"/>
    <w:basedOn w:val="a0"/>
    <w:link w:val="a6"/>
    <w:rsid w:val="00417E49"/>
    <w:rPr>
      <w:rFonts w:ascii="Arial" w:hAnsi="Arial" w:cs="Arial"/>
      <w:color w:val="333333"/>
    </w:rPr>
  </w:style>
  <w:style w:type="character" w:styleId="a8">
    <w:name w:val="Strong"/>
    <w:qFormat/>
    <w:rsid w:val="00417E49"/>
    <w:rPr>
      <w:b/>
      <w:bCs/>
    </w:rPr>
  </w:style>
  <w:style w:type="character" w:styleId="a9">
    <w:name w:val="Emphasis"/>
    <w:qFormat/>
    <w:rsid w:val="00417E49"/>
    <w:rPr>
      <w:i/>
      <w:iCs/>
    </w:rPr>
  </w:style>
  <w:style w:type="paragraph" w:styleId="aa">
    <w:name w:val="No Spacing"/>
    <w:uiPriority w:val="1"/>
    <w:qFormat/>
    <w:rsid w:val="00417E49"/>
    <w:rPr>
      <w:rFonts w:ascii="Calibri" w:hAnsi="Calibri"/>
      <w:sz w:val="22"/>
      <w:szCs w:val="22"/>
    </w:rPr>
  </w:style>
  <w:style w:type="paragraph" w:styleId="ab">
    <w:name w:val="List Paragraph"/>
    <w:basedOn w:val="a"/>
    <w:qFormat/>
    <w:rsid w:val="00417E49"/>
    <w:pPr>
      <w:ind w:left="720"/>
      <w:contextualSpacing/>
    </w:pPr>
    <w:rPr>
      <w:rFonts w:ascii="Times New Roman" w:hAnsi="Times New Roman"/>
      <w:sz w:val="24"/>
    </w:rPr>
  </w:style>
  <w:style w:type="paragraph" w:styleId="ac">
    <w:name w:val="TOC Heading"/>
    <w:basedOn w:val="1"/>
    <w:next w:val="a"/>
    <w:qFormat/>
    <w:rsid w:val="00417E49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kern w:val="0"/>
      <w:sz w:val="28"/>
      <w:szCs w:val="28"/>
      <w:lang w:eastAsia="en-US"/>
    </w:rPr>
  </w:style>
  <w:style w:type="character" w:styleId="ad">
    <w:name w:val="Hyperlink"/>
    <w:basedOn w:val="a0"/>
    <w:uiPriority w:val="99"/>
    <w:semiHidden/>
    <w:unhideWhenUsed/>
    <w:rsid w:val="00D075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5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2018-05-22T02:11:00Z</cp:lastPrinted>
  <dcterms:created xsi:type="dcterms:W3CDTF">2018-05-15T04:25:00Z</dcterms:created>
  <dcterms:modified xsi:type="dcterms:W3CDTF">2018-05-22T02:12:00Z</dcterms:modified>
</cp:coreProperties>
</file>