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307" w:rsidRPr="00CC30F2" w:rsidRDefault="00396307" w:rsidP="0039630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CC30F2">
        <w:rPr>
          <w:rFonts w:ascii="Arial" w:eastAsia="Times New Roman" w:hAnsi="Arial" w:cs="Arial"/>
          <w:b/>
          <w:sz w:val="24"/>
          <w:szCs w:val="24"/>
          <w:lang w:eastAsia="ru-RU"/>
        </w:rPr>
        <w:t>РОССИЙСКАЯ ФЕДЕРАЦИЯ</w:t>
      </w:r>
    </w:p>
    <w:p w:rsidR="00CC30F2" w:rsidRPr="00CC30F2" w:rsidRDefault="00396307" w:rsidP="0039630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КРАСНОЯРСКИЙ КРАЙ</w:t>
      </w:r>
    </w:p>
    <w:p w:rsidR="00396307" w:rsidRPr="00CC30F2" w:rsidRDefault="00396307" w:rsidP="0039630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БОЛЬШЕУЛУЙСКИЙ РАЙОН</w:t>
      </w:r>
    </w:p>
    <w:p w:rsidR="00396307" w:rsidRPr="00CC30F2" w:rsidRDefault="00396307" w:rsidP="0039630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sz w:val="24"/>
          <w:szCs w:val="24"/>
          <w:lang w:eastAsia="ru-RU"/>
        </w:rPr>
        <w:t>БОБРОВСКИЙ СЕЛЬСКИЙ СОВЕТ ДЕПУТАТОВ</w:t>
      </w:r>
    </w:p>
    <w:p w:rsidR="00396307" w:rsidRPr="00CC30F2" w:rsidRDefault="00396307" w:rsidP="0039630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6307" w:rsidRPr="00CC30F2" w:rsidRDefault="00396307" w:rsidP="0039630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6307" w:rsidRPr="00CC30F2" w:rsidRDefault="00F34D78" w:rsidP="00F34D7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28.11.</w:t>
      </w:r>
      <w:r w:rsidR="00396307"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2019 г.                                        </w:t>
      </w:r>
      <w:proofErr w:type="spellStart"/>
      <w:r w:rsidR="00396307" w:rsidRPr="00CC30F2">
        <w:rPr>
          <w:rFonts w:ascii="Arial" w:eastAsia="Times New Roman" w:hAnsi="Arial" w:cs="Arial"/>
          <w:sz w:val="24"/>
          <w:szCs w:val="24"/>
          <w:lang w:eastAsia="ru-RU"/>
        </w:rPr>
        <w:t>с.Бобровка</w:t>
      </w:r>
      <w:proofErr w:type="spellEnd"/>
      <w:r w:rsidR="00396307"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№ 09</w:t>
      </w:r>
    </w:p>
    <w:p w:rsidR="00396307" w:rsidRPr="00CC30F2" w:rsidRDefault="00396307" w:rsidP="002006B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2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bCs/>
          <w:kern w:val="2"/>
          <w:sz w:val="24"/>
          <w:szCs w:val="24"/>
          <w:lang w:eastAsia="ru-RU"/>
        </w:rPr>
        <w:t>РЕШЕНИЕ</w:t>
      </w: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 УТВЕРЖДЕНИИ ПОРЯДКА УЧЕТА МУНИЦИПАЛЬНЫХ ПРАВОВЫХ АКТОВ</w:t>
      </w:r>
      <w:r w:rsidRPr="00CC30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МУНИЦИПАЛЬНОГО ОБРАЗОВАНИЯ 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>БОБРОВСКИЙ СЕЛЬСОВЕТ</w:t>
      </w: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6307" w:rsidRPr="00CC30F2" w:rsidRDefault="00396307" w:rsidP="009F36E5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статьями 7, 35, 43 Федерального закона от 6 октября 2003 года № 131-ФЗ «Об общих принципах организации местного самоуправления в Российской Федерации», пунктом </w:t>
      </w:r>
      <w:r w:rsidR="00AC3A33" w:rsidRPr="00CC30F2">
        <w:rPr>
          <w:rFonts w:ascii="Arial" w:eastAsia="Times New Roman" w:hAnsi="Arial" w:cs="Arial"/>
          <w:sz w:val="24"/>
          <w:szCs w:val="24"/>
          <w:lang w:eastAsia="ru-RU"/>
        </w:rPr>
        <w:t>4.5, статьи 4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решения </w:t>
      </w:r>
      <w:r w:rsidR="00AC3A33" w:rsidRPr="00CC30F2">
        <w:rPr>
          <w:rFonts w:ascii="Arial" w:eastAsia="Times New Roman" w:hAnsi="Arial" w:cs="Arial"/>
          <w:sz w:val="24"/>
          <w:szCs w:val="24"/>
          <w:lang w:eastAsia="ru-RU"/>
        </w:rPr>
        <w:t>№ 9 от 10.03.2015 «Об утверждении Регламента</w:t>
      </w:r>
      <w:r w:rsidR="009F36E5"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C3A33" w:rsidRPr="00CC30F2">
        <w:rPr>
          <w:rFonts w:ascii="Arial" w:eastAsia="Times New Roman" w:hAnsi="Arial" w:cs="Arial"/>
          <w:sz w:val="24"/>
          <w:szCs w:val="24"/>
          <w:lang w:eastAsia="ru-RU"/>
        </w:rPr>
        <w:t>Бобровского сельского Совета депутатов</w:t>
      </w:r>
      <w:r w:rsidR="009F36E5"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о системе муниципальных правовых </w:t>
      </w:r>
      <w:r w:rsidR="009F36E5" w:rsidRPr="00CC30F2">
        <w:rPr>
          <w:rFonts w:ascii="Arial" w:eastAsia="Times New Roman" w:hAnsi="Arial" w:cs="Arial"/>
          <w:sz w:val="24"/>
          <w:szCs w:val="24"/>
          <w:lang w:eastAsia="ru-RU"/>
        </w:rPr>
        <w:t>актов Бобровского сельсовета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>, руков</w:t>
      </w:r>
      <w:r w:rsidR="009F36E5" w:rsidRPr="00CC30F2">
        <w:rPr>
          <w:rFonts w:ascii="Arial" w:eastAsia="Times New Roman" w:hAnsi="Arial" w:cs="Arial"/>
          <w:sz w:val="24"/>
          <w:szCs w:val="24"/>
          <w:lang w:eastAsia="ru-RU"/>
        </w:rPr>
        <w:t>одствуясь статьёй 22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У</w:t>
      </w:r>
      <w:r w:rsidR="009F36E5" w:rsidRPr="00CC30F2">
        <w:rPr>
          <w:rFonts w:ascii="Arial" w:eastAsia="Times New Roman" w:hAnsi="Arial" w:cs="Arial"/>
          <w:sz w:val="24"/>
          <w:szCs w:val="24"/>
          <w:lang w:eastAsia="ru-RU"/>
        </w:rPr>
        <w:t>става Бобровского сельсовета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, представительный орган муниципального образования Бобровский сельский Совет депутатов решил: </w:t>
      </w: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1. Утвердить прилагаемый Порядок учета муниципальных правовых актов муниципального образования Бобровский сельсовет.</w:t>
      </w: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2. Установить, что Порядок, предусмотренный пунктом 1 настоящего Решения, применяется к муниципальным правовым актам муниципального образования Бобровский сельсовет, принятым (изданным) после вступления в силу указанного Порядка.</w:t>
      </w: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3. Настоящее решение вступает в силу с 1 января 2020 года, но не ранее дня его официального опубликования.</w:t>
      </w: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</w:p>
    <w:p w:rsidR="009F36E5" w:rsidRPr="00CC30F2" w:rsidRDefault="009F36E5" w:rsidP="00396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</w:p>
    <w:p w:rsidR="009F36E5" w:rsidRPr="00CC30F2" w:rsidRDefault="009F36E5" w:rsidP="00396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</w:p>
    <w:p w:rsidR="009F36E5" w:rsidRPr="00CC30F2" w:rsidRDefault="009F36E5" w:rsidP="00396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kern w:val="2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Глава Бобровского сельсовета                                      </w:t>
      </w:r>
      <w:r w:rsidR="002006BC" w:rsidRPr="00CC30F2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                  </w:t>
      </w:r>
      <w:proofErr w:type="spellStart"/>
      <w:r w:rsidR="002006BC" w:rsidRPr="00CC30F2">
        <w:rPr>
          <w:rFonts w:ascii="Arial" w:eastAsia="Times New Roman" w:hAnsi="Arial" w:cs="Arial"/>
          <w:kern w:val="2"/>
          <w:sz w:val="24"/>
          <w:szCs w:val="24"/>
          <w:lang w:eastAsia="ru-RU"/>
        </w:rPr>
        <w:t>Ю.А.Пивкин</w:t>
      </w:r>
      <w:proofErr w:type="spellEnd"/>
    </w:p>
    <w:tbl>
      <w:tblPr>
        <w:tblW w:w="9648" w:type="dxa"/>
        <w:tblLook w:val="00A0" w:firstRow="1" w:lastRow="0" w:firstColumn="1" w:lastColumn="0" w:noHBand="0" w:noVBand="0"/>
      </w:tblPr>
      <w:tblGrid>
        <w:gridCol w:w="4785"/>
        <w:gridCol w:w="4863"/>
      </w:tblGrid>
      <w:tr w:rsidR="00396307" w:rsidRPr="00CC30F2" w:rsidTr="00D76AA9">
        <w:tc>
          <w:tcPr>
            <w:tcW w:w="4785" w:type="dxa"/>
          </w:tcPr>
          <w:p w:rsidR="00396307" w:rsidRPr="00CC30F2" w:rsidRDefault="00396307" w:rsidP="003963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863" w:type="dxa"/>
          </w:tcPr>
          <w:p w:rsidR="00DF7812" w:rsidRPr="00CC30F2" w:rsidRDefault="00DF7812" w:rsidP="00DF78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FF"/>
          <w:sz w:val="24"/>
          <w:szCs w:val="24"/>
          <w:lang w:eastAsia="ru-RU"/>
        </w:rPr>
      </w:pPr>
    </w:p>
    <w:p w:rsidR="00396307" w:rsidRPr="00CC30F2" w:rsidRDefault="00396307" w:rsidP="00396307">
      <w:pPr>
        <w:suppressAutoHyphens/>
        <w:spacing w:after="0" w:line="240" w:lineRule="auto"/>
        <w:ind w:left="5387"/>
        <w:jc w:val="both"/>
        <w:rPr>
          <w:rFonts w:ascii="Arial" w:eastAsia="Times New Roman" w:hAnsi="Arial" w:cs="Arial"/>
          <w:color w:val="0000FF"/>
          <w:sz w:val="24"/>
          <w:szCs w:val="24"/>
          <w:lang w:eastAsia="ru-RU"/>
        </w:rPr>
        <w:sectPr w:rsidR="00396307" w:rsidRPr="00CC30F2" w:rsidSect="0077144F">
          <w:headerReference w:type="default" r:id="rId6"/>
          <w:pgSz w:w="11906" w:h="16838"/>
          <w:pgMar w:top="1134" w:right="850" w:bottom="899" w:left="1701" w:header="708" w:footer="708" w:gutter="0"/>
          <w:pgNumType w:start="1"/>
          <w:cols w:space="708"/>
          <w:titlePg/>
          <w:docGrid w:linePitch="360"/>
        </w:sectPr>
      </w:pPr>
    </w:p>
    <w:p w:rsidR="00396307" w:rsidRPr="00CC30F2" w:rsidRDefault="00396307" w:rsidP="00396307">
      <w:pPr>
        <w:suppressAutoHyphens/>
        <w:spacing w:after="0" w:line="240" w:lineRule="auto"/>
        <w:ind w:left="538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УТВЕРЖДЕН</w:t>
      </w:r>
    </w:p>
    <w:p w:rsidR="00396307" w:rsidRPr="00CC30F2" w:rsidRDefault="00396307" w:rsidP="00396307">
      <w:pPr>
        <w:suppressAutoHyphens/>
        <w:spacing w:after="0" w:line="240" w:lineRule="auto"/>
        <w:ind w:left="538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решением </w:t>
      </w:r>
      <w:r w:rsidR="009F36E5" w:rsidRPr="00CC30F2">
        <w:rPr>
          <w:rFonts w:ascii="Arial" w:eastAsia="Times New Roman" w:hAnsi="Arial" w:cs="Arial"/>
          <w:sz w:val="24"/>
          <w:szCs w:val="24"/>
          <w:lang w:eastAsia="ru-RU"/>
        </w:rPr>
        <w:t>Бобровского сельского</w:t>
      </w:r>
      <w:r w:rsidR="00DF7812"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Совет</w:t>
      </w:r>
      <w:r w:rsidR="009F36E5" w:rsidRPr="00CC30F2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DF7812"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</w:t>
      </w:r>
    </w:p>
    <w:p w:rsidR="00396307" w:rsidRPr="00CC30F2" w:rsidRDefault="00AB1548" w:rsidP="00396307">
      <w:pPr>
        <w:suppressAutoHyphens/>
        <w:spacing w:after="0" w:line="240" w:lineRule="auto"/>
        <w:ind w:left="538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от 28.11.2019 № 09</w:t>
      </w: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6307" w:rsidRPr="00CC30F2" w:rsidRDefault="00396307" w:rsidP="00396307">
      <w:pPr>
        <w:suppressAutoHyphens/>
        <w:spacing w:after="0" w:line="240" w:lineRule="auto"/>
        <w:ind w:right="-1"/>
        <w:jc w:val="center"/>
        <w:rPr>
          <w:rFonts w:ascii="Arial" w:eastAsia="Times New Roman" w:hAnsi="Arial" w:cs="Arial"/>
          <w:b/>
          <w:kern w:val="16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kern w:val="16"/>
          <w:sz w:val="24"/>
          <w:szCs w:val="24"/>
          <w:lang w:eastAsia="ru-RU"/>
        </w:rPr>
        <w:t>ПОРЯДОК</w:t>
      </w:r>
    </w:p>
    <w:p w:rsidR="00396307" w:rsidRPr="00CC30F2" w:rsidRDefault="00396307" w:rsidP="00396307">
      <w:pPr>
        <w:suppressAutoHyphens/>
        <w:spacing w:after="0" w:line="240" w:lineRule="auto"/>
        <w:ind w:right="-1"/>
        <w:jc w:val="center"/>
        <w:rPr>
          <w:rFonts w:ascii="Arial" w:eastAsia="Times New Roman" w:hAnsi="Arial" w:cs="Arial"/>
          <w:b/>
          <w:kern w:val="16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kern w:val="16"/>
          <w:sz w:val="24"/>
          <w:szCs w:val="24"/>
          <w:lang w:eastAsia="ru-RU"/>
        </w:rPr>
        <w:t>УЧЕТА МУНИЦИПАЛЬНЫХ ПРАВОВЫХ АКТОВ</w:t>
      </w:r>
    </w:p>
    <w:p w:rsidR="00396307" w:rsidRPr="00CC30F2" w:rsidRDefault="00396307" w:rsidP="00396307">
      <w:pPr>
        <w:suppressAutoHyphens/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kern w:val="16"/>
          <w:sz w:val="24"/>
          <w:szCs w:val="24"/>
          <w:lang w:eastAsia="ru-RU"/>
        </w:rPr>
        <w:t>МУНИЦИПАЛЬНОГО ОБРАЗОВАНИЯ</w:t>
      </w:r>
      <w:r w:rsidR="00DF7812" w:rsidRPr="00CC30F2">
        <w:rPr>
          <w:rFonts w:ascii="Arial" w:eastAsia="Times New Roman" w:hAnsi="Arial" w:cs="Arial"/>
          <w:i/>
          <w:kern w:val="16"/>
          <w:sz w:val="24"/>
          <w:szCs w:val="24"/>
          <w:lang w:eastAsia="ru-RU"/>
        </w:rPr>
        <w:t xml:space="preserve"> </w:t>
      </w:r>
      <w:r w:rsidR="00DF7812" w:rsidRPr="00CC30F2">
        <w:rPr>
          <w:rFonts w:ascii="Arial" w:eastAsia="Times New Roman" w:hAnsi="Arial" w:cs="Arial"/>
          <w:kern w:val="16"/>
          <w:sz w:val="24"/>
          <w:szCs w:val="24"/>
          <w:lang w:eastAsia="ru-RU"/>
        </w:rPr>
        <w:t>БОБРОВСКИЙ СЕЛЬСОВЕТ</w:t>
      </w:r>
    </w:p>
    <w:p w:rsidR="00396307" w:rsidRPr="00CC30F2" w:rsidRDefault="00396307" w:rsidP="00396307">
      <w:pPr>
        <w:keepNext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Глава 1. Общие положения</w:t>
      </w:r>
    </w:p>
    <w:p w:rsidR="00396307" w:rsidRPr="00CC30F2" w:rsidRDefault="00396307" w:rsidP="00396307">
      <w:pPr>
        <w:keepNext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6307" w:rsidRPr="00CC30F2" w:rsidRDefault="00396307" w:rsidP="00396307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1. Настоящий Порядок определяет требования к организации учет</w:t>
      </w:r>
      <w:r w:rsidRPr="00CC30F2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а органами местного самоуправления, должностными лицами муниципального образования </w:t>
      </w:r>
      <w:r w:rsidR="00DF7812" w:rsidRPr="00CC30F2">
        <w:rPr>
          <w:rFonts w:ascii="Arial" w:eastAsia="Times New Roman" w:hAnsi="Arial" w:cs="Arial"/>
          <w:sz w:val="24"/>
          <w:szCs w:val="24"/>
          <w:lang w:eastAsia="ru-RU"/>
        </w:rPr>
        <w:t>Бобровский сельсовет</w:t>
      </w:r>
      <w:r w:rsidR="00DF7812" w:rsidRPr="00CC30F2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CC30F2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далее – муниципальное образование) муниципальных правовых актов 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  <w:r w:rsidR="00DF7812"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C30F2">
        <w:rPr>
          <w:rFonts w:ascii="Arial" w:eastAsia="Times New Roman" w:hAnsi="Arial" w:cs="Arial"/>
          <w:kern w:val="2"/>
          <w:sz w:val="24"/>
          <w:szCs w:val="24"/>
          <w:lang w:eastAsia="ru-RU"/>
        </w:rPr>
        <w:t>(далее – муниципальные правовые акты), в том числе к регистрации, хранению, формированию электронной базы данных муниципальных правовых актов.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kern w:val="2"/>
          <w:sz w:val="24"/>
          <w:szCs w:val="24"/>
          <w:lang w:eastAsia="ru-RU"/>
        </w:rPr>
        <w:t>2. Учет решений представительного органа муниципального образования</w:t>
      </w:r>
      <w:r w:rsidR="00DF7812" w:rsidRPr="00CC30F2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Бобровский сельский Совет депутатов</w:t>
      </w:r>
      <w:r w:rsidRPr="00CC30F2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(далее – сельский Совет депутатов), постановлений и распоряжений председателя сельсовета депутатов осуществляется должностными лицами аппарата сельсовета депутатов</w:t>
      </w:r>
      <w:r w:rsidR="00DE63F1" w:rsidRPr="00CC30F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Учет Устава муниципального образования</w:t>
      </w:r>
      <w:r w:rsidR="00DE63F1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Бобровский сельсовет 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(далее – Устав), муниципальных правовых актов о внесении изменений и дополнений в Устав, муниципальных правовых актов, принятых на местном референдуме, постановлений и распоряжений главы муниципального образования (далее – Глава)</w:t>
      </w:r>
      <w:r w:rsidR="00DE63F1" w:rsidRPr="00CC30F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 xml:space="preserve">, 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постановлений и распоряжений местной администрации </w:t>
      </w:r>
      <w:r w:rsidR="00DE63F1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Бобровского сельсовета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Администрация) осуществляется должностными лицами Администрации.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Учет приказов и распоряжений председателя контрольно-счетного органа муниципального образования</w:t>
      </w:r>
      <w:r w:rsidR="00DE63F1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="00DE63F1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Большеулуйский</w:t>
      </w:r>
      <w:proofErr w:type="spellEnd"/>
      <w:r w:rsidR="00DE63F1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контрольно-счетный орган) осуществляется должностными лицами контрольно-счетного органа.</w:t>
      </w:r>
      <w:r w:rsidRPr="00CC30F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footnoteReference w:id="1"/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Учет приказов и распоряжений иных должностных лиц местного самоуправления, предусмотренных Уставом, осуществляется должностными лицами Администрации.</w:t>
      </w:r>
      <w:r w:rsidRPr="00CC30F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footnoteReference w:id="2"/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Председатель сельсовета депутатов, Глава, председатель контрольно-счетного органа своими правовыми актами определяют должностных лиц, ответственных за осуществление учета муниципальных правовых актов в соответствии с пунктом 2 настоящего Порядка (далее – ответственные должностные лица)</w:t>
      </w:r>
      <w:r w:rsidRPr="00CC30F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footnoteReference w:id="3"/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Учет муниципального правового акта включает в себя: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регистрацию принятого (изданного) муниципального правового акта;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сбор и хранение сведений об официальном опубликовании (обнародовании) муниципального правового акта;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сбор и хранение сведений о государственной регистрации муниципального правового акта (в отношении Устава и муниципальных правовых актов о внесении изменений и дополнений в Устав);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хранение сведений о внесении изменений в муниципальный правовой акт;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5) хранение сведений об отмене муниципального правового акта, признании его утратившим силу, признании его недействующим, приостановлении и 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возобновлении его действия;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6) хранение текстов муниципальных правовых актов (на бумажном носителе и в форме электронного образа документа).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6307" w:rsidRPr="00CC30F2" w:rsidRDefault="00396307" w:rsidP="00396307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Глава 2. Организация учета муниципальных правовых актов</w:t>
      </w:r>
    </w:p>
    <w:p w:rsidR="00396307" w:rsidRPr="00CC30F2" w:rsidRDefault="00396307" w:rsidP="00396307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5. Учет муниципальных правовых актов осуществляется одновременно на бумажном носителе и в форме электронного документа. Сведения об учтенных муниципальных правовых актах, зафиксированные на бумажном носителе и в форме электронного документа, должны быть идентичными.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6. Учет муниципальных правовых актов на бумажном носителе осуществляется путем ведения журнала по форме, предусмотренной приложением 1 к настоящему Порядку (далее – журнал учета на бумажном носителе), и карточек учета муниципальных правовых актов по форме, предусмотренной приложением 2 к настоящему Порядку. На каждый муниципальный правовой акт создается отдельная карточка учета.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Учет муниципальных правовых актов в форме электронного документа осуществляется путем ведения журнала по форме, предусмотренной приложением 3 к настоящему Порядку (далее – электронный журнал учета).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7. Журналы и карточки, предусмотренные пунктом 6 настоящего Порядка, создаются и ведутся независимо в сельсовете депутатов, Администрации и контрольно-счетном органе и используются для осуществления учета 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муниципальных правовых актов в соответствии с пунктом 2 настоящего Порядка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8. Журнал учета на бумажном носителе изготавливается на листах формата </w:t>
      </w:r>
      <w:r w:rsidRPr="00CC30F2">
        <w:rPr>
          <w:rFonts w:ascii="Arial" w:eastAsia="Times New Roman" w:hAnsi="Arial" w:cs="Arial"/>
          <w:sz w:val="24"/>
          <w:szCs w:val="24"/>
          <w:lang w:val="en-US" w:eastAsia="ru-RU"/>
        </w:rPr>
        <w:t>A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>4, прошивается, скрепляется подписью ответственного должностного лица и печатью соответствующего органа местного самоуправления муниципального образования.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Карточка учета муниципального правового акта изготавливается на листах формата </w:t>
      </w:r>
      <w:r w:rsidRPr="00CC30F2">
        <w:rPr>
          <w:rFonts w:ascii="Arial" w:eastAsia="Times New Roman" w:hAnsi="Arial" w:cs="Arial"/>
          <w:sz w:val="24"/>
          <w:szCs w:val="24"/>
          <w:lang w:val="en-US" w:eastAsia="ru-RU"/>
        </w:rPr>
        <w:t>A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>5 (с возможностью заполнения сведений на оборотной стороне).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Электронный журнал учета ведется в форме электронного документа в формате </w:t>
      </w:r>
      <w:r w:rsidRPr="00CC30F2">
        <w:rPr>
          <w:rFonts w:ascii="Arial" w:eastAsia="Times New Roman" w:hAnsi="Arial" w:cs="Arial"/>
          <w:sz w:val="24"/>
          <w:szCs w:val="24"/>
          <w:lang w:val="en-US" w:eastAsia="ru-RU"/>
        </w:rPr>
        <w:t>Microsoft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CC30F2">
        <w:rPr>
          <w:rFonts w:ascii="Arial" w:eastAsia="Times New Roman" w:hAnsi="Arial" w:cs="Arial"/>
          <w:sz w:val="24"/>
          <w:szCs w:val="24"/>
          <w:lang w:val="en-US" w:eastAsia="ru-RU"/>
        </w:rPr>
        <w:t>Excel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(*.</w:t>
      </w:r>
      <w:proofErr w:type="spellStart"/>
      <w:r w:rsidRPr="00CC30F2">
        <w:rPr>
          <w:rFonts w:ascii="Arial" w:eastAsia="Times New Roman" w:hAnsi="Arial" w:cs="Arial"/>
          <w:sz w:val="24"/>
          <w:szCs w:val="24"/>
          <w:lang w:val="en-US" w:eastAsia="ru-RU"/>
        </w:rPr>
        <w:t>xls</w:t>
      </w:r>
      <w:proofErr w:type="spellEnd"/>
      <w:r w:rsidRPr="00CC30F2">
        <w:rPr>
          <w:rFonts w:ascii="Arial" w:eastAsia="Times New Roman" w:hAnsi="Arial" w:cs="Arial"/>
          <w:sz w:val="24"/>
          <w:szCs w:val="24"/>
          <w:lang w:eastAsia="ru-RU"/>
        </w:rPr>
        <w:t>, *.</w:t>
      </w:r>
      <w:proofErr w:type="spellStart"/>
      <w:r w:rsidRPr="00CC30F2">
        <w:rPr>
          <w:rFonts w:ascii="Arial" w:eastAsia="Times New Roman" w:hAnsi="Arial" w:cs="Arial"/>
          <w:sz w:val="24"/>
          <w:szCs w:val="24"/>
          <w:lang w:val="en-US" w:eastAsia="ru-RU"/>
        </w:rPr>
        <w:t>xlsx</w:t>
      </w:r>
      <w:proofErr w:type="spellEnd"/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) или </w:t>
      </w:r>
      <w:r w:rsidRPr="00CC30F2">
        <w:rPr>
          <w:rFonts w:ascii="Arial" w:eastAsia="Times New Roman" w:hAnsi="Arial" w:cs="Arial"/>
          <w:sz w:val="24"/>
          <w:szCs w:val="24"/>
          <w:lang w:val="en-US" w:eastAsia="ru-RU"/>
        </w:rPr>
        <w:t>OpenDocument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 (*.</w:t>
      </w:r>
      <w:proofErr w:type="spellStart"/>
      <w:r w:rsidRPr="00CC30F2">
        <w:rPr>
          <w:rFonts w:ascii="Arial" w:eastAsia="Times New Roman" w:hAnsi="Arial" w:cs="Arial"/>
          <w:sz w:val="24"/>
          <w:szCs w:val="24"/>
          <w:lang w:val="en-US" w:eastAsia="ru-RU"/>
        </w:rPr>
        <w:t>ods</w:t>
      </w:r>
      <w:proofErr w:type="spellEnd"/>
      <w:r w:rsidRPr="00CC30F2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9. Журналы, предусмотренные пунктом 6 настоящего Порядка, могут быть оформлены в виде нескольких книг (электронных документов), каждая (каждый) из которых содержит хронологическое продолжение записей в предыдущей книге (электронном документе). Книги (электронные документы) последовательно нумеруются в хронологическом порядке.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10. Исключение из журналов, предусмотренных пунктом 6 настоящего Порядка, и карточек учета муниципальных правовых актов каких-либо сведений, внесение в ранее включенные сведения каких-либо изменений не допускается.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В случае необходимости исправления ранее допущенных ошибок, описок, опечаток, рядом с ранее внесенными сведениями вносятся слово «исправление» и верные сведения.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3. Административные процедуры по осуществлению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учета муниципальных правовых актов</w:t>
      </w:r>
    </w:p>
    <w:p w:rsidR="00396307" w:rsidRPr="00CC30F2" w:rsidRDefault="00396307" w:rsidP="00396307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t>11. Регистрация принятого (изданного) муниципального правового акта осуществляется ответственным должностным лицом не позднее окончания рабочего дня, следующего за днем принятия (издания) муниципального правового акта, а в отношении решений сельсовета депутатов, подлежащих подписанию Главой, – не позднее окончания рабочего дня, следующего за днем подписания муниципального правового акта Главой.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Ответственное должностное лицо на экземпляре муниципального правового акта проставляет дату принятия (издания) муниципального правового акта, а также присваивает и проставляет регистрационный номер муниципального правового акта.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Ответственное должностное лицо вносит записи о муниципальном правовом акте в журнал учета на бумажном носителе и в электронный журнал учета, а также оформляет карточку учета муниципального правового акта. Номер карточки учета муниципального правового акта состоит из номера книги журнала учета на бумажном носителе и порядкового номера записи о муниципальном правовом акте в указанном журнале.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журнал учета на бумажном носителе и в электронный журнал учета, а также в карточку учета муниципального правового акта вносятся следующие сведения о муниципальном правовом акте: вид, 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>дата принятия (издания)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>регистрационный номер, индивидуализированный заголовок.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 Сведения об официальном опубликовании (обнародовании) муниципального правового акта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официального опубликования (обнародования) муниципального правового акта. В случае, если муниципальный правовой акт официально опубликован (обнародован) более чем в одном источнике официального опубликования и (или) обнародован несколькими способами, указываются сведения о каждом таком официальном опубликовании (обнародовании).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13. Сведения о государственной регистрации Устава и муниципального правового акта о внесении изменений и дополнений в Устав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сведений о государственной регистрации соответственно Устава или муниципального правового акта о внесении изменений и дополнений в Устав.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14. Сведения о внесении изменений в муниципальный правовой акт вносятся ответственным должностным лицом в карточку учета</w:t>
      </w:r>
      <w:r w:rsidR="00DE63F1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ранее учтенного муниципального правового акта, а также в электронный журнал учета не позднее трех рабочих дней со дня поступления к нему экземпляра муниципального правового акта, вносящего изменения в ранее учтенный муниципальный правовой акт.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карточку учета</w:t>
      </w:r>
      <w:r w:rsidR="00DE63F1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ранее учтенного муниципального правового акта, а также в электронный журнал учета вносятся следующие сведения о муниципальном правовом акте, вносящем изменения в ранее учтенный муниципальный правовой акт: вид, дата принятия (издания), регистрационный номер.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случае, если муниципальным правовым актом, вносящим изменения в ранее учтенный муниципальный правовой акт, предусматривается внесение изменений в индивидуализированный заголовок ранее учтенного муниципального правового акта, в карточку учета</w:t>
      </w:r>
      <w:r w:rsidR="00DE63F1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ранее учтенного муниципального правового акта, а также в электронный журнал дополнительно вносятся сведения о новом индивидуализированном заголовке муниципального правового акта.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15. Сведения об отмене муниципального правового акта, признании его утратившим силу, приостановлении и возобновлении его действия вносятся ответственным должностным лицом в карточку учета ранее учтенного муниципального правового акта, а также в электронный журнал учета не позднее трех рабочих дней со дня поступления к нему экземпляра муниципального правового акта об отмене муниципального правового акта, признании его 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утратившим силу, приостановлении и возобновлении действия ранее учтенного муниципального правового акта.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карточку учета</w:t>
      </w:r>
      <w:r w:rsidR="00DE63F1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ранее учтенного муниципального правового акта, а также в электронный журнал учета вносятся следующие сведения о муниципальном правовом акте, предусматривающем отмену ранее учтенного муниципального правового акта, признание его утратившим силу, приостановление и возобновление действия</w:t>
      </w:r>
      <w:r w:rsidR="009F36E5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ранее учтенного муниципального правового акта: вид, дата принятия (издания), регистрационный номер.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16. Сведения о признании судом муниципального правового акта недействующим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экземпляра</w:t>
      </w:r>
      <w:r w:rsidR="00DE63F1"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вступившего в законную силу судебного решения о признании недействующим муниципального правового акта.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карточку учета муниципального правового акта, а также в электронный журнал учета вносятся следующие сведения о решении суда о признании недействующим муниципального правового акта: наименование суда, номер дела (если указан в решении суда), дата вынесения решения судом. В случае, если муниципальный правовой акт признан недействующим полностью, дополнительно указываются слова «признан недействующим», а если муниципальный правовой акт признан недействующим в части, дополнительно указываются слова «признан частично недействующим».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случае, если в последующем вступившее в силу решение суда о признании судом муниципального правового акта недействующим отменено или изменено вышестоящим судом, сведения о решении вышестоящего суда  (наименование суда, дата вынесения решения судом) вносятся ответственным должностным лицом в карточку учета муниципального правового акта, а также в электронный журнал учета не позднее трех рабочих дней со дня поступления к нему экземпляра решения вышестоящего суда, при этом дополнительно указываются слова «отменено» или «изменено».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17. Хранение подлинных экземпляров муниципальных правовых актов на бумажном носителе осуществляется в соответствии с законодательством об архивном деле, а также правилами делопроизводства, установленными в соответствующем органе местного самоуправления муниципального образования.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Ответственное лицо, осуществляя действия, предусмотренные пунктом 11 настоящего Порядка, в те же сроки осуществляет изготовление цветного электронного образа муниципального правового акта в формате </w:t>
      </w:r>
      <w:proofErr w:type="spellStart"/>
      <w:r w:rsidRPr="00CC30F2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PortableDocumentFormat</w:t>
      </w:r>
      <w:proofErr w:type="spellEnd"/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(*.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pdf</w:t>
      </w: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путем сканирования подлинного экземпляра муниципального правового акта на бумажном носителе. Полученный электронный образ документа ответственное должностное лицо хранит на машиночитаемом носителе, специально предназначенном для этой цели.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396307" w:rsidRPr="00CC30F2" w:rsidSect="00FE0247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1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Порядку учета муниципальных правовых актов муниципального образования </w:t>
      </w:r>
      <w:r w:rsidR="00D3722E" w:rsidRPr="00CC30F2">
        <w:rPr>
          <w:rFonts w:ascii="Arial" w:eastAsia="Times New Roman" w:hAnsi="Arial" w:cs="Arial"/>
          <w:i/>
          <w:sz w:val="24"/>
          <w:szCs w:val="24"/>
          <w:lang w:eastAsia="ru-RU"/>
        </w:rPr>
        <w:t>Бобровский сельсовет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ЖУРНАЛ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УЧЕТА МУНИЦИПАЛЬНЫХ ПРАВОВЫХ АКТОВ</w:t>
      </w:r>
    </w:p>
    <w:p w:rsidR="00396307" w:rsidRPr="00CC30F2" w:rsidRDefault="00D3722E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ru-RU"/>
        </w:rPr>
      </w:pPr>
      <w:r w:rsidRPr="00CC30F2"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ru-RU"/>
        </w:rPr>
        <w:t>Администрации Бобровского сельсовета, Бобровского сельского Совета депутатов.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Книга № ___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5866"/>
        <w:gridCol w:w="3559"/>
        <w:gridCol w:w="3609"/>
      </w:tblGrid>
      <w:tr w:rsidR="00396307" w:rsidRPr="00CC30F2" w:rsidTr="00D76AA9">
        <w:tc>
          <w:tcPr>
            <w:tcW w:w="1242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№ записи п/п</w:t>
            </w:r>
          </w:p>
        </w:tc>
        <w:tc>
          <w:tcPr>
            <w:tcW w:w="6008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Вид правового акта</w:t>
            </w:r>
          </w:p>
        </w:tc>
        <w:tc>
          <w:tcPr>
            <w:tcW w:w="362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Дата принятия (издания) правового акта</w:t>
            </w:r>
          </w:p>
        </w:tc>
        <w:tc>
          <w:tcPr>
            <w:tcW w:w="362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Регистрационный номер правового акта</w:t>
            </w:r>
          </w:p>
        </w:tc>
      </w:tr>
      <w:tr w:rsidR="00396307" w:rsidRPr="00CC30F2" w:rsidTr="00D76AA9">
        <w:tc>
          <w:tcPr>
            <w:tcW w:w="1242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8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c>
          <w:tcPr>
            <w:tcW w:w="1242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8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c>
          <w:tcPr>
            <w:tcW w:w="1242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8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c>
          <w:tcPr>
            <w:tcW w:w="1242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008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284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396307" w:rsidRPr="00CC30F2" w:rsidSect="00FE0247">
          <w:footnotePr>
            <w:numRestart w:val="eachSect"/>
          </w:footnotePr>
          <w:pgSz w:w="16838" w:h="11906" w:orient="landscape"/>
          <w:pgMar w:top="1701" w:right="1134" w:bottom="850" w:left="1134" w:header="708" w:footer="708" w:gutter="0"/>
          <w:pgNumType w:start="1"/>
          <w:cols w:space="708"/>
          <w:titlePg/>
          <w:docGrid w:linePitch="360"/>
        </w:sect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2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Порядку учета муниципальных правовых актов муниципального образования </w:t>
      </w:r>
      <w:r w:rsidR="00D3722E" w:rsidRPr="00CC30F2">
        <w:rPr>
          <w:rFonts w:ascii="Arial" w:eastAsia="Times New Roman" w:hAnsi="Arial" w:cs="Arial"/>
          <w:i/>
          <w:sz w:val="24"/>
          <w:szCs w:val="24"/>
          <w:lang w:eastAsia="ru-RU"/>
        </w:rPr>
        <w:t>Бобровский сельсовет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КАРТОЧКА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УЧЕТА МУНИЦИПАЛЬНОГО ПРАВОВОГО АКТА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№ ____________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6"/>
        <w:gridCol w:w="9784"/>
      </w:tblGrid>
      <w:tr w:rsidR="00396307" w:rsidRPr="00CC30F2" w:rsidTr="00D76AA9">
        <w:trPr>
          <w:trHeight w:val="851"/>
        </w:trPr>
        <w:tc>
          <w:tcPr>
            <w:tcW w:w="478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9923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rPr>
          <w:trHeight w:val="851"/>
        </w:trPr>
        <w:tc>
          <w:tcPr>
            <w:tcW w:w="478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Дата принятия (издания), регистрационный номер</w:t>
            </w:r>
          </w:p>
        </w:tc>
        <w:tc>
          <w:tcPr>
            <w:tcW w:w="9923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rPr>
          <w:trHeight w:val="851"/>
        </w:trPr>
        <w:tc>
          <w:tcPr>
            <w:tcW w:w="478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Индивидуализированный заголовок</w:t>
            </w:r>
          </w:p>
        </w:tc>
        <w:tc>
          <w:tcPr>
            <w:tcW w:w="9923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rPr>
          <w:trHeight w:val="851"/>
        </w:trPr>
        <w:tc>
          <w:tcPr>
            <w:tcW w:w="478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Источник официального опубликования (обнародования), дата, номер выпуска (тома)</w:t>
            </w:r>
          </w:p>
        </w:tc>
        <w:tc>
          <w:tcPr>
            <w:tcW w:w="9923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rPr>
          <w:trHeight w:val="851"/>
        </w:trPr>
        <w:tc>
          <w:tcPr>
            <w:tcW w:w="478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Государственная регистрация (дата и номер)</w:t>
            </w:r>
          </w:p>
        </w:tc>
        <w:tc>
          <w:tcPr>
            <w:tcW w:w="9923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rPr>
          <w:trHeight w:val="851"/>
        </w:trPr>
        <w:tc>
          <w:tcPr>
            <w:tcW w:w="478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Сведения о внесении изменений</w:t>
            </w:r>
          </w:p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(вид, </w:t>
            </w:r>
            <w:proofErr w:type="gramStart"/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дата,  регистрационный</w:t>
            </w:r>
            <w:proofErr w:type="gramEnd"/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номер муниципального правового акта, внесшего изменения)</w:t>
            </w:r>
          </w:p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rPr>
          <w:trHeight w:val="851"/>
        </w:trPr>
        <w:tc>
          <w:tcPr>
            <w:tcW w:w="478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lastRenderedPageBreak/>
              <w:t>Сведения об отмене, признании утратившим силу, признании недействующим, приостановлении и возобновлении действия</w:t>
            </w:r>
          </w:p>
        </w:tc>
        <w:tc>
          <w:tcPr>
            <w:tcW w:w="9923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Подписи должностных лиц, внесших сведения: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    ___________   _____________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(фамилия, имя, отчество (последнее – при наличии) должностного лица) (дата) (подпись)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    ___________   _____________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(фамилия, имя, отчество (последнее – при наличии) должностного лица) (дата) (подпись)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    ___________   _____________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(фамилия, имя, отчество (последнее – при наличии) должностного лица) (дата) (подпись)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    ___________   _____________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(фамилия, имя, отчество (последнее – при наличии) должностного лица) (дата) (подпись)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    ___________   _____________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(фамилия, имя, отчество (последнее – при наличии) должностного лица) (дата) (подпись)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    ___________   _____________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(фамилия, имя, отчество (последнее – при наличии) должностного лица) (дата) (подпись)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    ___________   _____________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(фамилия, имя, отчество (последнее – при наличии) должностного лица) (дата) (подпись)</w:t>
      </w:r>
    </w:p>
    <w:p w:rsidR="00396307" w:rsidRPr="00CC30F2" w:rsidRDefault="00396307" w:rsidP="00396307">
      <w:pPr>
        <w:keepLines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396307" w:rsidRPr="00CC30F2" w:rsidSect="00FE0247">
          <w:footnotePr>
            <w:numRestart w:val="eachSect"/>
          </w:footnotePr>
          <w:pgSz w:w="16838" w:h="11906" w:orient="landscape"/>
          <w:pgMar w:top="1701" w:right="1134" w:bottom="850" w:left="1134" w:header="708" w:footer="708" w:gutter="0"/>
          <w:pgNumType w:start="1"/>
          <w:cols w:space="708"/>
          <w:titlePg/>
          <w:docGrid w:linePitch="360"/>
        </w:sect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3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r w:rsidRPr="00CC30F2">
        <w:rPr>
          <w:rFonts w:ascii="Arial" w:eastAsia="Times New Roman" w:hAnsi="Arial" w:cs="Arial"/>
          <w:sz w:val="24"/>
          <w:szCs w:val="24"/>
          <w:lang w:eastAsia="ru-RU"/>
        </w:rPr>
        <w:t xml:space="preserve">Порядку учета муниципальных правовых актов муниципального образования </w:t>
      </w:r>
      <w:r w:rsidR="00D3722E" w:rsidRPr="00CC30F2">
        <w:rPr>
          <w:rFonts w:ascii="Arial" w:eastAsia="Times New Roman" w:hAnsi="Arial" w:cs="Arial"/>
          <w:i/>
          <w:sz w:val="24"/>
          <w:szCs w:val="24"/>
          <w:lang w:eastAsia="ru-RU"/>
        </w:rPr>
        <w:t>Бобровский сельсовет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ЖУРНАЛ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УЧЕТА МУНИЦИПАЛЬНЫХ ПРАВОВЫХ АКТОВ</w:t>
      </w:r>
    </w:p>
    <w:p w:rsidR="00396307" w:rsidRPr="00CC30F2" w:rsidRDefault="00D3722E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Бобровского сельского Совета депутатов</w:t>
      </w:r>
    </w:p>
    <w:p w:rsidR="00D3722E" w:rsidRPr="00CC30F2" w:rsidRDefault="00D3722E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C30F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Книга № ___</w:t>
      </w:r>
    </w:p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left="9072" w:firstLine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6"/>
        <w:gridCol w:w="1020"/>
        <w:gridCol w:w="1020"/>
        <w:gridCol w:w="1020"/>
        <w:gridCol w:w="1021"/>
        <w:gridCol w:w="1244"/>
        <w:gridCol w:w="796"/>
        <w:gridCol w:w="1020"/>
        <w:gridCol w:w="1020"/>
        <w:gridCol w:w="1021"/>
        <w:gridCol w:w="1020"/>
        <w:gridCol w:w="1020"/>
        <w:gridCol w:w="1020"/>
        <w:gridCol w:w="1021"/>
      </w:tblGrid>
      <w:tr w:rsidR="00396307" w:rsidRPr="00CC30F2" w:rsidTr="00D76AA9">
        <w:trPr>
          <w:cantSplit/>
          <w:trHeight w:val="1985"/>
        </w:trPr>
        <w:tc>
          <w:tcPr>
            <w:tcW w:w="1020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 записи п/п</w:t>
            </w:r>
          </w:p>
        </w:tc>
        <w:tc>
          <w:tcPr>
            <w:tcW w:w="1020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акта</w:t>
            </w:r>
          </w:p>
        </w:tc>
        <w:tc>
          <w:tcPr>
            <w:tcW w:w="1020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принятия (издания)</w:t>
            </w:r>
          </w:p>
        </w:tc>
        <w:tc>
          <w:tcPr>
            <w:tcW w:w="1020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021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Индивидуализированный заголовок</w:t>
            </w:r>
          </w:p>
        </w:tc>
        <w:tc>
          <w:tcPr>
            <w:tcW w:w="1244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официального опубликования, дата, номер выпуска (тома)</w:t>
            </w:r>
          </w:p>
        </w:tc>
        <w:tc>
          <w:tcPr>
            <w:tcW w:w="796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и номер государственной регистрации</w:t>
            </w:r>
          </w:p>
        </w:tc>
        <w:tc>
          <w:tcPr>
            <w:tcW w:w="1020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 внесении изменений: вид акта, дата, номер</w:t>
            </w:r>
          </w:p>
        </w:tc>
        <w:tc>
          <w:tcPr>
            <w:tcW w:w="1020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Отмена, утрата силы: дата, номер</w:t>
            </w:r>
          </w:p>
        </w:tc>
        <w:tc>
          <w:tcPr>
            <w:tcW w:w="1021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Признание недействующим судом</w:t>
            </w:r>
          </w:p>
        </w:tc>
        <w:tc>
          <w:tcPr>
            <w:tcW w:w="1020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Приостановление действия: дата, номер</w:t>
            </w:r>
          </w:p>
        </w:tc>
        <w:tc>
          <w:tcPr>
            <w:tcW w:w="1020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Возобновление действия: дата, номер</w:t>
            </w:r>
          </w:p>
        </w:tc>
        <w:tc>
          <w:tcPr>
            <w:tcW w:w="1020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ФИО должностного лица, внесшего (дополнившего) сведения</w:t>
            </w:r>
          </w:p>
        </w:tc>
        <w:tc>
          <w:tcPr>
            <w:tcW w:w="1021" w:type="dxa"/>
            <w:textDirection w:val="btLr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left="113" w:right="113"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внесения (дополнения) сведениями</w:t>
            </w:r>
          </w:p>
        </w:tc>
      </w:tr>
      <w:tr w:rsidR="00396307" w:rsidRPr="00CC30F2" w:rsidTr="00D76AA9"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6307" w:rsidRPr="00CC30F2" w:rsidTr="00D76AA9"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C30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396307" w:rsidRPr="00CC30F2" w:rsidRDefault="00396307" w:rsidP="00396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96307" w:rsidRPr="00CC30F2" w:rsidRDefault="00396307" w:rsidP="003963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FF"/>
          <w:sz w:val="24"/>
          <w:szCs w:val="24"/>
          <w:lang w:eastAsia="ru-RU"/>
        </w:rPr>
      </w:pPr>
    </w:p>
    <w:p w:rsidR="00396307" w:rsidRPr="00CC30F2" w:rsidRDefault="00396307" w:rsidP="00396307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6307" w:rsidRPr="00CC30F2" w:rsidRDefault="00396307" w:rsidP="00396307">
      <w:pPr>
        <w:spacing w:after="0" w:line="240" w:lineRule="auto"/>
        <w:contextualSpacing/>
        <w:rPr>
          <w:rFonts w:ascii="Arial" w:eastAsia="Times New Roman" w:hAnsi="Arial" w:cs="Arial"/>
          <w:b/>
          <w:bCs/>
          <w:spacing w:val="2"/>
          <w:kern w:val="36"/>
          <w:sz w:val="24"/>
          <w:szCs w:val="24"/>
          <w:lang w:eastAsia="ru-RU"/>
        </w:rPr>
      </w:pPr>
    </w:p>
    <w:p w:rsidR="00396307" w:rsidRPr="00CC30F2" w:rsidRDefault="00396307" w:rsidP="00396307">
      <w:pPr>
        <w:spacing w:after="0" w:line="240" w:lineRule="auto"/>
        <w:ind w:right="-1"/>
        <w:contextualSpacing/>
        <w:jc w:val="center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</w:p>
    <w:p w:rsidR="00396307" w:rsidRPr="00CC30F2" w:rsidRDefault="00396307" w:rsidP="00396307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13E3" w:rsidRPr="00CC30F2" w:rsidRDefault="007513E3">
      <w:pPr>
        <w:rPr>
          <w:rFonts w:ascii="Arial" w:hAnsi="Arial" w:cs="Arial"/>
          <w:sz w:val="24"/>
          <w:szCs w:val="24"/>
        </w:rPr>
      </w:pPr>
    </w:p>
    <w:sectPr w:rsidR="007513E3" w:rsidRPr="00CC30F2" w:rsidSect="00396307">
      <w:headerReference w:type="even" r:id="rId7"/>
      <w:headerReference w:type="default" r:id="rId8"/>
      <w:pgSz w:w="16838" w:h="11906" w:orient="landscape"/>
      <w:pgMar w:top="1701" w:right="719" w:bottom="851" w:left="71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349" w:rsidRDefault="00901349" w:rsidP="00396307">
      <w:pPr>
        <w:spacing w:after="0" w:line="240" w:lineRule="auto"/>
      </w:pPr>
      <w:r>
        <w:separator/>
      </w:r>
    </w:p>
  </w:endnote>
  <w:endnote w:type="continuationSeparator" w:id="0">
    <w:p w:rsidR="00901349" w:rsidRDefault="00901349" w:rsidP="00396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349" w:rsidRDefault="00901349" w:rsidP="00396307">
      <w:pPr>
        <w:spacing w:after="0" w:line="240" w:lineRule="auto"/>
      </w:pPr>
      <w:r>
        <w:separator/>
      </w:r>
    </w:p>
  </w:footnote>
  <w:footnote w:type="continuationSeparator" w:id="0">
    <w:p w:rsidR="00901349" w:rsidRDefault="00901349" w:rsidP="00396307">
      <w:pPr>
        <w:spacing w:after="0" w:line="240" w:lineRule="auto"/>
      </w:pPr>
      <w:r>
        <w:continuationSeparator/>
      </w:r>
    </w:p>
  </w:footnote>
  <w:footnote w:id="1">
    <w:p w:rsidR="00396307" w:rsidRDefault="00396307" w:rsidP="00396307">
      <w:pPr>
        <w:pStyle w:val="a6"/>
        <w:ind w:firstLine="709"/>
        <w:jc w:val="both"/>
      </w:pPr>
    </w:p>
  </w:footnote>
  <w:footnote w:id="2">
    <w:p w:rsidR="00396307" w:rsidRDefault="00396307" w:rsidP="00DE63F1">
      <w:pPr>
        <w:pStyle w:val="a6"/>
        <w:jc w:val="both"/>
      </w:pPr>
    </w:p>
  </w:footnote>
  <w:footnote w:id="3">
    <w:p w:rsidR="00396307" w:rsidRDefault="00396307" w:rsidP="00396307">
      <w:pPr>
        <w:pStyle w:val="a6"/>
        <w:ind w:firstLine="709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07" w:rsidRPr="0013133D" w:rsidRDefault="00396307">
    <w:pPr>
      <w:pStyle w:val="a3"/>
      <w:jc w:val="center"/>
      <w:rPr>
        <w:szCs w:val="24"/>
      </w:rPr>
    </w:pPr>
    <w:r w:rsidRPr="0013133D">
      <w:rPr>
        <w:szCs w:val="24"/>
      </w:rPr>
      <w:fldChar w:fldCharType="begin"/>
    </w:r>
    <w:r w:rsidRPr="0013133D">
      <w:rPr>
        <w:szCs w:val="24"/>
      </w:rPr>
      <w:instrText>PAGE   \* MERGEFORMAT</w:instrText>
    </w:r>
    <w:r w:rsidRPr="0013133D">
      <w:rPr>
        <w:szCs w:val="24"/>
      </w:rPr>
      <w:fldChar w:fldCharType="separate"/>
    </w:r>
    <w:r w:rsidR="00CC30F2">
      <w:rPr>
        <w:noProof/>
        <w:szCs w:val="24"/>
      </w:rPr>
      <w:t>2</w:t>
    </w:r>
    <w:r w:rsidRPr="0013133D">
      <w:rPr>
        <w:szCs w:val="24"/>
      </w:rPr>
      <w:fldChar w:fldCharType="end"/>
    </w:r>
  </w:p>
  <w:p w:rsidR="00396307" w:rsidRDefault="00396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BC" w:rsidRDefault="00602325" w:rsidP="00A90E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55BC" w:rsidRDefault="0090134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5BC" w:rsidRDefault="00602325" w:rsidP="00A90E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6307">
      <w:rPr>
        <w:rStyle w:val="a5"/>
        <w:noProof/>
      </w:rPr>
      <w:t>5</w:t>
    </w:r>
    <w:r>
      <w:rPr>
        <w:rStyle w:val="a5"/>
      </w:rPr>
      <w:fldChar w:fldCharType="end"/>
    </w:r>
  </w:p>
  <w:p w:rsidR="00A255BC" w:rsidRDefault="009013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307"/>
    <w:rsid w:val="00070EE9"/>
    <w:rsid w:val="00165807"/>
    <w:rsid w:val="002006BC"/>
    <w:rsid w:val="002B6738"/>
    <w:rsid w:val="00396307"/>
    <w:rsid w:val="0047371C"/>
    <w:rsid w:val="005C11ED"/>
    <w:rsid w:val="00602325"/>
    <w:rsid w:val="006D4EAA"/>
    <w:rsid w:val="007513E3"/>
    <w:rsid w:val="0089299E"/>
    <w:rsid w:val="00901349"/>
    <w:rsid w:val="009F36E5"/>
    <w:rsid w:val="00AB1548"/>
    <w:rsid w:val="00AC3A33"/>
    <w:rsid w:val="00CC30F2"/>
    <w:rsid w:val="00D3722E"/>
    <w:rsid w:val="00DE63F1"/>
    <w:rsid w:val="00DF7812"/>
    <w:rsid w:val="00E40211"/>
    <w:rsid w:val="00F3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133B5"/>
  <w15:chartTrackingRefBased/>
  <w15:docId w15:val="{D46FD03C-3751-4CF3-908B-604FDAC2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63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3963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396307"/>
  </w:style>
  <w:style w:type="paragraph" w:styleId="a6">
    <w:name w:val="footnote text"/>
    <w:basedOn w:val="a"/>
    <w:link w:val="a7"/>
    <w:rsid w:val="00396307"/>
    <w:pPr>
      <w:spacing w:after="0" w:line="240" w:lineRule="auto"/>
    </w:pPr>
    <w:rPr>
      <w:rFonts w:ascii="Tms Rmn" w:eastAsia="Calibri" w:hAnsi="Tms Rm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396307"/>
    <w:rPr>
      <w:rFonts w:ascii="Tms Rmn" w:eastAsia="Calibri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396307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9F3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3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9</Pages>
  <Words>2401</Words>
  <Characters>13688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Комп-1</dc:creator>
  <cp:keywords/>
  <dc:description/>
  <cp:lastModifiedBy>Комп-1</cp:lastModifiedBy>
  <cp:revision>10</cp:revision>
  <cp:lastPrinted>2019-12-03T05:48:00Z</cp:lastPrinted>
  <dcterms:created xsi:type="dcterms:W3CDTF">2019-11-12T02:09:00Z</dcterms:created>
  <dcterms:modified xsi:type="dcterms:W3CDTF">2019-12-10T07:22:00Z</dcterms:modified>
</cp:coreProperties>
</file>