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519" w:rsidRPr="00D64BF1" w:rsidRDefault="00D34519" w:rsidP="00F4242B">
      <w:pPr>
        <w:jc w:val="center"/>
        <w:rPr>
          <w:rFonts w:ascii="Arial" w:hAnsi="Arial" w:cs="Arial"/>
          <w:b/>
        </w:rPr>
      </w:pPr>
      <w:r w:rsidRPr="00D64BF1">
        <w:rPr>
          <w:rFonts w:ascii="Arial" w:hAnsi="Arial" w:cs="Arial"/>
          <w:b/>
        </w:rPr>
        <w:t>БОБРОВСКИЙ СЕЛЬСКИЙ СОВЕТ ДЕПУТАТОВ</w:t>
      </w:r>
    </w:p>
    <w:p w:rsidR="00D34519" w:rsidRPr="00D64BF1" w:rsidRDefault="00D34519" w:rsidP="00F4242B">
      <w:pPr>
        <w:jc w:val="center"/>
        <w:rPr>
          <w:rFonts w:ascii="Arial" w:hAnsi="Arial" w:cs="Arial"/>
          <w:b/>
        </w:rPr>
      </w:pPr>
      <w:r w:rsidRPr="00D64BF1">
        <w:rPr>
          <w:rFonts w:ascii="Arial" w:hAnsi="Arial" w:cs="Arial"/>
          <w:b/>
        </w:rPr>
        <w:t>БОЛЬШЕУЛУЙСКИЙ РАЙОН</w:t>
      </w:r>
    </w:p>
    <w:p w:rsidR="00D34519" w:rsidRPr="00D64BF1" w:rsidRDefault="00D34519" w:rsidP="00F4242B">
      <w:pPr>
        <w:jc w:val="center"/>
        <w:rPr>
          <w:rFonts w:ascii="Arial" w:hAnsi="Arial" w:cs="Arial"/>
          <w:b/>
        </w:rPr>
      </w:pPr>
      <w:r w:rsidRPr="00D64BF1">
        <w:rPr>
          <w:rFonts w:ascii="Arial" w:hAnsi="Arial" w:cs="Arial"/>
          <w:b/>
        </w:rPr>
        <w:t>КРАСНОЯРСКИЙ КРАЙ</w:t>
      </w:r>
    </w:p>
    <w:p w:rsidR="00D34519" w:rsidRPr="00D64BF1" w:rsidRDefault="00D34519" w:rsidP="00F4242B">
      <w:pPr>
        <w:jc w:val="center"/>
        <w:rPr>
          <w:rFonts w:ascii="Arial" w:hAnsi="Arial" w:cs="Arial"/>
          <w:b/>
        </w:rPr>
      </w:pPr>
    </w:p>
    <w:p w:rsidR="00D34519" w:rsidRPr="00D64BF1" w:rsidRDefault="00C35040" w:rsidP="00F4242B">
      <w:pPr>
        <w:jc w:val="center"/>
        <w:rPr>
          <w:rFonts w:ascii="Arial" w:hAnsi="Arial" w:cs="Arial"/>
        </w:rPr>
      </w:pPr>
      <w:r w:rsidRPr="00D64BF1">
        <w:rPr>
          <w:rFonts w:ascii="Arial" w:hAnsi="Arial" w:cs="Arial"/>
          <w:b/>
        </w:rPr>
        <w:t xml:space="preserve">РЕШЕНИЕ </w:t>
      </w:r>
    </w:p>
    <w:p w:rsidR="00C35040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  <w:b/>
        </w:rPr>
        <w:t xml:space="preserve"> </w:t>
      </w:r>
    </w:p>
    <w:p w:rsidR="00D34519" w:rsidRPr="00D64BF1" w:rsidRDefault="00C35040" w:rsidP="00F4242B">
      <w:pPr>
        <w:jc w:val="both"/>
        <w:rPr>
          <w:rFonts w:ascii="Arial" w:hAnsi="Arial" w:cs="Arial"/>
          <w:b/>
        </w:rPr>
      </w:pPr>
      <w:r w:rsidRPr="00D64BF1">
        <w:rPr>
          <w:rFonts w:ascii="Arial" w:hAnsi="Arial" w:cs="Arial"/>
        </w:rPr>
        <w:t>28.11.</w:t>
      </w:r>
      <w:r w:rsidR="00D34519" w:rsidRPr="00D64BF1">
        <w:rPr>
          <w:rFonts w:ascii="Arial" w:hAnsi="Arial" w:cs="Arial"/>
        </w:rPr>
        <w:t xml:space="preserve">2019                                        </w:t>
      </w:r>
      <w:proofErr w:type="spellStart"/>
      <w:r w:rsidR="00D34519" w:rsidRPr="00D64BF1">
        <w:rPr>
          <w:rFonts w:ascii="Arial" w:hAnsi="Arial" w:cs="Arial"/>
        </w:rPr>
        <w:t>с.Бобровка</w:t>
      </w:r>
      <w:proofErr w:type="spellEnd"/>
      <w:r w:rsidR="00D34519" w:rsidRPr="00D64BF1">
        <w:rPr>
          <w:rFonts w:ascii="Arial" w:hAnsi="Arial" w:cs="Arial"/>
        </w:rPr>
        <w:t xml:space="preserve">         </w:t>
      </w:r>
      <w:r w:rsidRPr="00D64BF1">
        <w:rPr>
          <w:rFonts w:ascii="Arial" w:hAnsi="Arial" w:cs="Arial"/>
        </w:rPr>
        <w:t xml:space="preserve">                             № 06</w:t>
      </w:r>
      <w:r w:rsidR="00D34519" w:rsidRPr="00D64BF1">
        <w:rPr>
          <w:rFonts w:ascii="Arial" w:hAnsi="Arial" w:cs="Arial"/>
        </w:rPr>
        <w:t xml:space="preserve">                                  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</w:p>
    <w:p w:rsidR="00D34519" w:rsidRPr="00D64BF1" w:rsidRDefault="00D34519" w:rsidP="00F4242B">
      <w:pPr>
        <w:jc w:val="both"/>
        <w:rPr>
          <w:rFonts w:ascii="Arial" w:hAnsi="Arial" w:cs="Arial"/>
        </w:rPr>
      </w:pP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>О внесении изменений в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>Решение Бобровского сельского Совета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>депутатов № 14 от 18.09.2005 г.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 «О земельном налоге» 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</w:p>
    <w:p w:rsidR="00D34519" w:rsidRPr="00D64BF1" w:rsidRDefault="00D34519" w:rsidP="00F4242B">
      <w:pPr>
        <w:jc w:val="both"/>
        <w:rPr>
          <w:rFonts w:ascii="Arial" w:hAnsi="Arial" w:cs="Arial"/>
        </w:rPr>
      </w:pP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          В целях приведения нормативного правового акта в соответствие с действующим законодательством Бобровский сельский Совет депутатов РЕШИЛ: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 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     </w:t>
      </w:r>
      <w:r w:rsidRPr="00D64BF1">
        <w:rPr>
          <w:rFonts w:ascii="Arial" w:hAnsi="Arial" w:cs="Arial"/>
        </w:rPr>
        <w:tab/>
        <w:t xml:space="preserve"> 1. Внести в решение Бобровского сельского Сове</w:t>
      </w:r>
      <w:r w:rsidR="00F4242B" w:rsidRPr="00D64BF1">
        <w:rPr>
          <w:rFonts w:ascii="Arial" w:hAnsi="Arial" w:cs="Arial"/>
        </w:rPr>
        <w:t>та депутатов от 18.09.2005 № 14</w:t>
      </w:r>
      <w:r w:rsidRPr="00D64BF1">
        <w:rPr>
          <w:rFonts w:ascii="Arial" w:hAnsi="Arial" w:cs="Arial"/>
        </w:rPr>
        <w:t xml:space="preserve"> «О земельном налоге» следующие изменения</w:t>
      </w:r>
    </w:p>
    <w:p w:rsidR="00D34519" w:rsidRPr="00D64BF1" w:rsidRDefault="00D34519" w:rsidP="00F4242B">
      <w:pPr>
        <w:jc w:val="both"/>
        <w:rPr>
          <w:rFonts w:ascii="Arial" w:hAnsi="Arial" w:cs="Arial"/>
        </w:rPr>
      </w:pPr>
      <w:r w:rsidRPr="00D64BF1">
        <w:rPr>
          <w:rFonts w:ascii="Arial" w:hAnsi="Arial" w:cs="Arial"/>
          <w:b/>
        </w:rPr>
        <w:t xml:space="preserve">   </w:t>
      </w:r>
      <w:r w:rsidR="001E592A" w:rsidRPr="00D64BF1">
        <w:rPr>
          <w:rFonts w:ascii="Arial" w:hAnsi="Arial" w:cs="Arial"/>
          <w:b/>
        </w:rPr>
        <w:t xml:space="preserve">  1.1.   подпункт 2.1 пункта 2 Решения</w:t>
      </w:r>
      <w:r w:rsidR="001E592A" w:rsidRPr="00D64BF1">
        <w:rPr>
          <w:rFonts w:ascii="Arial" w:hAnsi="Arial" w:cs="Arial"/>
        </w:rPr>
        <w:t xml:space="preserve"> </w:t>
      </w:r>
      <w:r w:rsidRPr="00D64BF1">
        <w:rPr>
          <w:rFonts w:ascii="Arial" w:hAnsi="Arial" w:cs="Arial"/>
        </w:rPr>
        <w:t xml:space="preserve">   изложить в следующей редакции:</w:t>
      </w:r>
    </w:p>
    <w:p w:rsidR="00D34519" w:rsidRPr="00D64BF1" w:rsidRDefault="00D34519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>«-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 </w:t>
      </w:r>
      <w:r w:rsidRPr="00D64BF1">
        <w:rPr>
          <w:rFonts w:ascii="Arial" w:hAnsi="Arial" w:cs="Arial"/>
          <w:iCs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D64BF1">
        <w:rPr>
          <w:rFonts w:ascii="Arial" w:hAnsi="Arial" w:cs="Arial"/>
        </w:rPr>
        <w:t>;</w:t>
      </w:r>
    </w:p>
    <w:p w:rsidR="00D34519" w:rsidRPr="00D64BF1" w:rsidRDefault="00D34519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  <w:iCs/>
        </w:rPr>
        <w:t>-не используемых в предпринимательской деятельности,</w:t>
      </w:r>
      <w:r w:rsidRPr="00D64BF1">
        <w:rPr>
          <w:rFonts w:ascii="Arial" w:hAnsi="Arial" w:cs="Arial"/>
        </w:rPr>
        <w:t> приобретенных (предоставленных) для </w:t>
      </w:r>
      <w:r w:rsidRPr="00D64BF1">
        <w:rPr>
          <w:rFonts w:ascii="Arial" w:hAnsi="Arial" w:cs="Arial"/>
          <w:iCs/>
        </w:rPr>
        <w:t>ведения</w:t>
      </w:r>
      <w:r w:rsidR="007C45DA" w:rsidRPr="00D64BF1">
        <w:rPr>
          <w:rFonts w:ascii="Arial" w:hAnsi="Arial" w:cs="Arial"/>
          <w:iCs/>
        </w:rPr>
        <w:t xml:space="preserve"> </w:t>
      </w:r>
      <w:r w:rsidRPr="00D64BF1">
        <w:rPr>
          <w:rFonts w:ascii="Arial" w:hAnsi="Arial" w:cs="Arial"/>
        </w:rPr>
        <w:t>личного подсобного хозяйства, садоводства </w:t>
      </w:r>
      <w:r w:rsidRPr="00D64BF1">
        <w:rPr>
          <w:rFonts w:ascii="Arial" w:hAnsi="Arial" w:cs="Arial"/>
          <w:iCs/>
        </w:rPr>
        <w:t>или</w:t>
      </w:r>
      <w:r w:rsidRPr="00D64BF1">
        <w:rPr>
          <w:rFonts w:ascii="Arial" w:hAnsi="Arial" w:cs="Arial"/>
        </w:rPr>
        <w:t> огородничества, а также </w:t>
      </w:r>
      <w:r w:rsidRPr="00D64BF1">
        <w:rPr>
          <w:rFonts w:ascii="Arial" w:hAnsi="Arial" w:cs="Arial"/>
          <w:iCs/>
        </w:rPr>
        <w:t>земельных участков общего назначения, предусмотренных </w:t>
      </w:r>
      <w:hyperlink r:id="rId4" w:anchor="/document/71732780/entry/306" w:history="1">
        <w:r w:rsidRPr="00D64BF1">
          <w:rPr>
            <w:rFonts w:ascii="Arial" w:hAnsi="Arial" w:cs="Arial"/>
            <w:iCs/>
            <w:u w:val="single"/>
          </w:rPr>
          <w:t>Федеральным законом</w:t>
        </w:r>
      </w:hyperlink>
      <w:r w:rsidRPr="00D64BF1">
        <w:rPr>
          <w:rFonts w:ascii="Arial" w:hAnsi="Arial" w:cs="Arial"/>
          <w:iCs/>
        </w:rPr>
        <w:t> 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Pr="00D64BF1">
        <w:rPr>
          <w:rFonts w:ascii="Arial" w:hAnsi="Arial" w:cs="Arial"/>
        </w:rPr>
        <w:t>;»</w:t>
      </w:r>
    </w:p>
    <w:p w:rsidR="007C45DA" w:rsidRPr="00D64BF1" w:rsidRDefault="007C45DA" w:rsidP="00F4242B">
      <w:pPr>
        <w:ind w:firstLine="708"/>
        <w:jc w:val="both"/>
        <w:rPr>
          <w:rFonts w:ascii="Arial" w:hAnsi="Arial" w:cs="Arial"/>
        </w:rPr>
      </w:pPr>
      <w:r w:rsidRPr="00D64BF1">
        <w:rPr>
          <w:rFonts w:ascii="Arial" w:hAnsi="Arial" w:cs="Arial"/>
          <w:b/>
        </w:rPr>
        <w:t xml:space="preserve">1.2 Пункт 3 </w:t>
      </w:r>
      <w:r w:rsidR="001E592A" w:rsidRPr="00D64BF1">
        <w:rPr>
          <w:rFonts w:ascii="Arial" w:hAnsi="Arial" w:cs="Arial"/>
          <w:b/>
        </w:rPr>
        <w:t>Решения</w:t>
      </w:r>
      <w:r w:rsidR="001E592A" w:rsidRPr="00D64BF1">
        <w:rPr>
          <w:rFonts w:ascii="Arial" w:hAnsi="Arial" w:cs="Arial"/>
        </w:rPr>
        <w:t xml:space="preserve"> </w:t>
      </w:r>
      <w:r w:rsidRPr="00D64BF1">
        <w:rPr>
          <w:rFonts w:ascii="Arial" w:hAnsi="Arial" w:cs="Arial"/>
        </w:rPr>
        <w:t>изложить в новой редакции:</w:t>
      </w:r>
    </w:p>
    <w:p w:rsidR="007C45DA" w:rsidRPr="00D64BF1" w:rsidRDefault="007C45DA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 «3. Установить порядок уплаты налога и авансовых платежей по земельному налогу в отношении налогоплательщиков-организаций:</w:t>
      </w:r>
    </w:p>
    <w:p w:rsidR="0046776F" w:rsidRPr="00D64BF1" w:rsidRDefault="007C45DA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>3.1. Налогоплательщики-организации,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участка.»</w:t>
      </w:r>
    </w:p>
    <w:p w:rsidR="0046776F" w:rsidRPr="00D64BF1" w:rsidRDefault="0046776F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Налогоплательщики-организации у которых годовая сумма налога, исчисленная исходя из кадастровой стоимости земельных участков, признаваемых объектом </w:t>
      </w:r>
      <w:proofErr w:type="spellStart"/>
      <w:r w:rsidRPr="00D64BF1">
        <w:rPr>
          <w:rFonts w:ascii="Arial" w:hAnsi="Arial" w:cs="Arial"/>
        </w:rPr>
        <w:t>налогооблажения</w:t>
      </w:r>
      <w:proofErr w:type="spellEnd"/>
      <w:r w:rsidRPr="00D64BF1">
        <w:rPr>
          <w:rFonts w:ascii="Arial" w:hAnsi="Arial" w:cs="Arial"/>
        </w:rPr>
        <w:t xml:space="preserve"> по состоянию на 1 января года, являющегося налоговым периодом, составляет не более 100 </w:t>
      </w:r>
      <w:proofErr w:type="spellStart"/>
      <w:proofErr w:type="gramStart"/>
      <w:r w:rsidRPr="00D64BF1">
        <w:rPr>
          <w:rFonts w:ascii="Arial" w:hAnsi="Arial" w:cs="Arial"/>
        </w:rPr>
        <w:t>тыс.рублей</w:t>
      </w:r>
      <w:proofErr w:type="spellEnd"/>
      <w:proofErr w:type="gramEnd"/>
      <w:r w:rsidRPr="00D64BF1">
        <w:rPr>
          <w:rFonts w:ascii="Arial" w:hAnsi="Arial" w:cs="Arial"/>
        </w:rPr>
        <w:t>, освобождается от уплаты авансовых платежей.»</w:t>
      </w:r>
    </w:p>
    <w:p w:rsidR="001E592A" w:rsidRPr="00D64BF1" w:rsidRDefault="001E592A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lastRenderedPageBreak/>
        <w:t xml:space="preserve">1.3. </w:t>
      </w:r>
      <w:r w:rsidRPr="00D64BF1">
        <w:rPr>
          <w:rFonts w:ascii="Arial" w:hAnsi="Arial" w:cs="Arial"/>
          <w:b/>
        </w:rPr>
        <w:t>пункт 7 решения</w:t>
      </w:r>
      <w:r w:rsidRPr="00D64BF1">
        <w:rPr>
          <w:rFonts w:ascii="Arial" w:hAnsi="Arial" w:cs="Arial"/>
        </w:rPr>
        <w:t xml:space="preserve"> исключить</w:t>
      </w:r>
    </w:p>
    <w:p w:rsidR="009A2FA1" w:rsidRPr="00D64BF1" w:rsidRDefault="00D34519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2. </w:t>
      </w:r>
      <w:r w:rsidR="007C45DA" w:rsidRPr="00D64BF1">
        <w:rPr>
          <w:rFonts w:ascii="Arial" w:hAnsi="Arial" w:cs="Arial"/>
        </w:rPr>
        <w:t xml:space="preserve"> Настоящее решение вступает в силу по истечении одного месяца со дня его официального</w:t>
      </w:r>
      <w:r w:rsidR="0046776F" w:rsidRPr="00D64BF1">
        <w:rPr>
          <w:rFonts w:ascii="Arial" w:hAnsi="Arial" w:cs="Arial"/>
        </w:rPr>
        <w:t xml:space="preserve"> обнародования</w:t>
      </w:r>
      <w:r w:rsidR="007C45DA" w:rsidRPr="00D64BF1">
        <w:rPr>
          <w:rFonts w:ascii="Arial" w:hAnsi="Arial" w:cs="Arial"/>
        </w:rPr>
        <w:t xml:space="preserve"> </w:t>
      </w:r>
      <w:r w:rsidR="0046776F" w:rsidRPr="00D64BF1">
        <w:rPr>
          <w:rFonts w:ascii="Arial" w:hAnsi="Arial" w:cs="Arial"/>
        </w:rPr>
        <w:t>(</w:t>
      </w:r>
      <w:r w:rsidR="007C45DA" w:rsidRPr="00D64BF1">
        <w:rPr>
          <w:rFonts w:ascii="Arial" w:hAnsi="Arial" w:cs="Arial"/>
        </w:rPr>
        <w:t>опубликования</w:t>
      </w:r>
      <w:r w:rsidR="0046776F" w:rsidRPr="00D64BF1">
        <w:rPr>
          <w:rFonts w:ascii="Arial" w:hAnsi="Arial" w:cs="Arial"/>
        </w:rPr>
        <w:t xml:space="preserve">), но не ранее </w:t>
      </w:r>
      <w:r w:rsidR="007C45DA" w:rsidRPr="00D64BF1">
        <w:rPr>
          <w:rFonts w:ascii="Arial" w:hAnsi="Arial" w:cs="Arial"/>
        </w:rPr>
        <w:t>1</w:t>
      </w:r>
      <w:r w:rsidR="0046776F" w:rsidRPr="00D64BF1">
        <w:rPr>
          <w:rFonts w:ascii="Arial" w:hAnsi="Arial" w:cs="Arial"/>
        </w:rPr>
        <w:t>-го</w:t>
      </w:r>
      <w:r w:rsidR="007C45DA" w:rsidRPr="00D64BF1">
        <w:rPr>
          <w:rFonts w:ascii="Arial" w:hAnsi="Arial" w:cs="Arial"/>
        </w:rPr>
        <w:t xml:space="preserve"> </w:t>
      </w:r>
      <w:r w:rsidR="0046776F" w:rsidRPr="00D64BF1">
        <w:rPr>
          <w:rFonts w:ascii="Arial" w:hAnsi="Arial" w:cs="Arial"/>
        </w:rPr>
        <w:t xml:space="preserve">числа очередного налогового периода по земельному налогу, и подлежит размещению на сайте </w:t>
      </w:r>
      <w:proofErr w:type="spellStart"/>
      <w:r w:rsidR="0046776F" w:rsidRPr="00D64BF1">
        <w:rPr>
          <w:rFonts w:ascii="Arial" w:hAnsi="Arial" w:cs="Arial"/>
        </w:rPr>
        <w:t>Большеулуйского</w:t>
      </w:r>
      <w:proofErr w:type="spellEnd"/>
      <w:r w:rsidR="0046776F" w:rsidRPr="00D64BF1">
        <w:rPr>
          <w:rFonts w:ascii="Arial" w:hAnsi="Arial" w:cs="Arial"/>
        </w:rPr>
        <w:t xml:space="preserve"> района, в разделе «Сельские совета», подраздел «Бобровский сельсовет».</w:t>
      </w:r>
    </w:p>
    <w:p w:rsidR="0046776F" w:rsidRPr="00D64BF1" w:rsidRDefault="0046776F" w:rsidP="00F4242B">
      <w:pPr>
        <w:spacing w:after="100" w:afterAutospacing="1"/>
        <w:jc w:val="both"/>
        <w:rPr>
          <w:rFonts w:ascii="Arial" w:hAnsi="Arial" w:cs="Arial"/>
        </w:rPr>
      </w:pPr>
    </w:p>
    <w:p w:rsidR="0046776F" w:rsidRPr="00D64BF1" w:rsidRDefault="0046776F" w:rsidP="00F4242B">
      <w:pPr>
        <w:spacing w:after="100" w:afterAutospacing="1"/>
        <w:jc w:val="both"/>
        <w:rPr>
          <w:rFonts w:ascii="Arial" w:hAnsi="Arial" w:cs="Arial"/>
        </w:rPr>
      </w:pPr>
      <w:r w:rsidRPr="00D64BF1">
        <w:rPr>
          <w:rFonts w:ascii="Arial" w:hAnsi="Arial" w:cs="Arial"/>
        </w:rPr>
        <w:t xml:space="preserve">Глава Бобровского сельсовета                                                  </w:t>
      </w:r>
      <w:proofErr w:type="spellStart"/>
      <w:r w:rsidRPr="00D64BF1">
        <w:rPr>
          <w:rFonts w:ascii="Arial" w:hAnsi="Arial" w:cs="Arial"/>
        </w:rPr>
        <w:t>Ю.А.</w:t>
      </w:r>
      <w:r w:rsidR="00427817" w:rsidRPr="00D64BF1">
        <w:rPr>
          <w:rFonts w:ascii="Arial" w:hAnsi="Arial" w:cs="Arial"/>
        </w:rPr>
        <w:t>Пивкин</w:t>
      </w:r>
      <w:proofErr w:type="spellEnd"/>
      <w:r w:rsidR="00427817" w:rsidRPr="00D64BF1">
        <w:rPr>
          <w:rFonts w:ascii="Arial" w:hAnsi="Arial" w:cs="Arial"/>
        </w:rPr>
        <w:t>.</w:t>
      </w:r>
    </w:p>
    <w:p w:rsidR="00D34519" w:rsidRPr="00D64BF1" w:rsidRDefault="00D34519" w:rsidP="00D34519">
      <w:pPr>
        <w:rPr>
          <w:rFonts w:ascii="Arial" w:hAnsi="Arial" w:cs="Arial"/>
        </w:rPr>
      </w:pPr>
    </w:p>
    <w:p w:rsidR="00D34519" w:rsidRPr="00D64BF1" w:rsidRDefault="00D34519" w:rsidP="00D34519">
      <w:pPr>
        <w:rPr>
          <w:rFonts w:ascii="Arial" w:hAnsi="Arial" w:cs="Arial"/>
        </w:rPr>
      </w:pPr>
    </w:p>
    <w:p w:rsidR="00426A70" w:rsidRPr="00D64BF1" w:rsidRDefault="00426A70">
      <w:pPr>
        <w:rPr>
          <w:rFonts w:ascii="Arial" w:hAnsi="Arial" w:cs="Arial"/>
        </w:rPr>
      </w:pPr>
      <w:bookmarkStart w:id="0" w:name="_GoBack"/>
      <w:bookmarkEnd w:id="0"/>
    </w:p>
    <w:sectPr w:rsidR="00426A70" w:rsidRPr="00D64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19"/>
    <w:rsid w:val="001E592A"/>
    <w:rsid w:val="00426A70"/>
    <w:rsid w:val="00427817"/>
    <w:rsid w:val="0046776F"/>
    <w:rsid w:val="007C45DA"/>
    <w:rsid w:val="0097618C"/>
    <w:rsid w:val="009A2FA1"/>
    <w:rsid w:val="00C35040"/>
    <w:rsid w:val="00D34519"/>
    <w:rsid w:val="00D64BF1"/>
    <w:rsid w:val="00E57D0B"/>
    <w:rsid w:val="00F4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09378-8BFB-4E9C-9D92-8B387C01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4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24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13</cp:revision>
  <cp:lastPrinted>2019-11-29T06:42:00Z</cp:lastPrinted>
  <dcterms:created xsi:type="dcterms:W3CDTF">2019-11-25T07:24:00Z</dcterms:created>
  <dcterms:modified xsi:type="dcterms:W3CDTF">2019-12-10T07:17:00Z</dcterms:modified>
</cp:coreProperties>
</file>