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60" w:rsidRDefault="00537560" w:rsidP="00537560">
      <w:pPr>
        <w:tabs>
          <w:tab w:val="left" w:pos="5220"/>
          <w:tab w:val="left" w:pos="5400"/>
        </w:tabs>
        <w:jc w:val="center"/>
      </w:pPr>
      <w:r>
        <w:rPr>
          <w:noProof/>
        </w:rPr>
        <w:drawing>
          <wp:inline distT="0" distB="0" distL="0" distR="0">
            <wp:extent cx="580390" cy="6838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390" cy="683895"/>
                    </a:xfrm>
                    <a:prstGeom prst="rect">
                      <a:avLst/>
                    </a:prstGeom>
                    <a:noFill/>
                    <a:ln w="9525">
                      <a:noFill/>
                      <a:miter lim="800000"/>
                      <a:headEnd/>
                      <a:tailEnd/>
                    </a:ln>
                  </pic:spPr>
                </pic:pic>
              </a:graphicData>
            </a:graphic>
          </wp:inline>
        </w:drawing>
      </w:r>
    </w:p>
    <w:p w:rsidR="00537560" w:rsidRDefault="00537560" w:rsidP="00537560">
      <w:pPr>
        <w:jc w:val="center"/>
      </w:pPr>
    </w:p>
    <w:p w:rsidR="00537560" w:rsidRPr="00630E28" w:rsidRDefault="00537560" w:rsidP="00537560">
      <w:pPr>
        <w:jc w:val="center"/>
        <w:rPr>
          <w:rFonts w:ascii="Arial" w:hAnsi="Arial" w:cs="Arial"/>
          <w:b/>
          <w:sz w:val="24"/>
          <w:szCs w:val="24"/>
        </w:rPr>
      </w:pPr>
      <w:r w:rsidRPr="00630E28">
        <w:rPr>
          <w:rFonts w:ascii="Arial" w:hAnsi="Arial" w:cs="Arial"/>
          <w:b/>
          <w:sz w:val="24"/>
          <w:szCs w:val="24"/>
        </w:rPr>
        <w:t>КРАСНОЯРСКИЙ КРАЙ</w:t>
      </w:r>
    </w:p>
    <w:p w:rsidR="00537560" w:rsidRPr="00630E28" w:rsidRDefault="00537560" w:rsidP="00537560">
      <w:pPr>
        <w:jc w:val="center"/>
        <w:rPr>
          <w:rFonts w:ascii="Arial" w:hAnsi="Arial" w:cs="Arial"/>
          <w:b/>
          <w:sz w:val="24"/>
          <w:szCs w:val="24"/>
        </w:rPr>
      </w:pPr>
      <w:r w:rsidRPr="00630E28">
        <w:rPr>
          <w:rFonts w:ascii="Arial" w:hAnsi="Arial" w:cs="Arial"/>
          <w:b/>
          <w:sz w:val="24"/>
          <w:szCs w:val="24"/>
        </w:rPr>
        <w:t>АДМИНИСТРАЦИЯ БОЛЬШЕУЛУЙСКОГО РАЙОНА</w:t>
      </w:r>
    </w:p>
    <w:p w:rsidR="00537560" w:rsidRPr="00630E28" w:rsidRDefault="00537560" w:rsidP="00537560">
      <w:pPr>
        <w:jc w:val="center"/>
        <w:rPr>
          <w:rFonts w:ascii="Arial" w:hAnsi="Arial" w:cs="Arial"/>
          <w:b/>
          <w:sz w:val="24"/>
          <w:szCs w:val="24"/>
        </w:rPr>
      </w:pPr>
    </w:p>
    <w:p w:rsidR="00537560" w:rsidRPr="00630E28" w:rsidRDefault="00537560" w:rsidP="00537560">
      <w:pPr>
        <w:jc w:val="center"/>
        <w:rPr>
          <w:rFonts w:ascii="Arial" w:hAnsi="Arial" w:cs="Arial"/>
          <w:b/>
          <w:sz w:val="24"/>
          <w:szCs w:val="24"/>
        </w:rPr>
      </w:pPr>
      <w:r w:rsidRPr="00630E28">
        <w:rPr>
          <w:rFonts w:ascii="Arial" w:hAnsi="Arial" w:cs="Arial"/>
          <w:b/>
          <w:sz w:val="24"/>
          <w:szCs w:val="24"/>
        </w:rPr>
        <w:t>ПОСТАНОВЛЕНИЕ</w:t>
      </w:r>
    </w:p>
    <w:p w:rsidR="00537560" w:rsidRPr="00630E28" w:rsidRDefault="00537560" w:rsidP="00537560">
      <w:pPr>
        <w:rPr>
          <w:rFonts w:ascii="Arial" w:hAnsi="Arial" w:cs="Arial"/>
          <w:sz w:val="24"/>
          <w:szCs w:val="24"/>
        </w:rPr>
      </w:pPr>
      <w:r w:rsidRPr="00630E28">
        <w:rPr>
          <w:rFonts w:ascii="Arial" w:hAnsi="Arial" w:cs="Arial"/>
          <w:b/>
          <w:sz w:val="24"/>
          <w:szCs w:val="24"/>
        </w:rPr>
        <w:t xml:space="preserve"> </w:t>
      </w:r>
    </w:p>
    <w:p w:rsidR="00537560" w:rsidRPr="00630E28" w:rsidRDefault="00537560" w:rsidP="00537560">
      <w:pPr>
        <w:pStyle w:val="a3"/>
        <w:ind w:right="-468"/>
        <w:rPr>
          <w:rFonts w:ascii="Arial" w:hAnsi="Arial" w:cs="Arial"/>
          <w:sz w:val="24"/>
          <w:szCs w:val="24"/>
        </w:rPr>
      </w:pPr>
      <w:r w:rsidRPr="00630E28">
        <w:rPr>
          <w:rFonts w:ascii="Arial" w:hAnsi="Arial" w:cs="Arial"/>
          <w:sz w:val="24"/>
          <w:szCs w:val="24"/>
        </w:rPr>
        <w:t xml:space="preserve">  </w:t>
      </w:r>
    </w:p>
    <w:p w:rsidR="00537560" w:rsidRPr="00630E28" w:rsidRDefault="00537560" w:rsidP="00537560">
      <w:pPr>
        <w:pStyle w:val="a3"/>
        <w:ind w:right="-468"/>
        <w:rPr>
          <w:rFonts w:ascii="Arial" w:hAnsi="Arial" w:cs="Arial"/>
          <w:sz w:val="24"/>
          <w:szCs w:val="24"/>
        </w:rPr>
      </w:pPr>
    </w:p>
    <w:p w:rsidR="00537560" w:rsidRPr="00630E28" w:rsidRDefault="00537560" w:rsidP="00537560">
      <w:pPr>
        <w:pStyle w:val="a3"/>
        <w:ind w:right="-468"/>
        <w:rPr>
          <w:rFonts w:ascii="Arial" w:hAnsi="Arial" w:cs="Arial"/>
          <w:sz w:val="24"/>
          <w:szCs w:val="24"/>
        </w:rPr>
      </w:pPr>
      <w:r w:rsidRPr="00630E28">
        <w:rPr>
          <w:rFonts w:ascii="Arial" w:hAnsi="Arial" w:cs="Arial"/>
          <w:sz w:val="24"/>
          <w:szCs w:val="24"/>
        </w:rPr>
        <w:t xml:space="preserve"> </w:t>
      </w:r>
      <w:r w:rsidR="00630E28" w:rsidRPr="00630E28">
        <w:rPr>
          <w:rFonts w:ascii="Arial" w:hAnsi="Arial" w:cs="Arial"/>
          <w:sz w:val="24"/>
          <w:szCs w:val="24"/>
        </w:rPr>
        <w:t xml:space="preserve">28.02.2020                  </w:t>
      </w:r>
      <w:r w:rsidR="0092339A" w:rsidRPr="00630E28">
        <w:rPr>
          <w:rFonts w:ascii="Arial" w:hAnsi="Arial" w:cs="Arial"/>
          <w:sz w:val="24"/>
          <w:szCs w:val="24"/>
        </w:rPr>
        <w:t xml:space="preserve">              </w:t>
      </w:r>
      <w:r w:rsidR="00630E28">
        <w:rPr>
          <w:rFonts w:ascii="Arial" w:hAnsi="Arial" w:cs="Arial"/>
          <w:sz w:val="24"/>
          <w:szCs w:val="24"/>
        </w:rPr>
        <w:t xml:space="preserve">     </w:t>
      </w:r>
      <w:r w:rsidR="0092339A" w:rsidRPr="00630E28">
        <w:rPr>
          <w:rFonts w:ascii="Arial" w:hAnsi="Arial" w:cs="Arial"/>
          <w:sz w:val="24"/>
          <w:szCs w:val="24"/>
        </w:rPr>
        <w:t xml:space="preserve">с. Большой Улуй                                 </w:t>
      </w:r>
      <w:r w:rsidR="00630E28" w:rsidRPr="00630E28">
        <w:rPr>
          <w:rFonts w:ascii="Arial" w:hAnsi="Arial" w:cs="Arial"/>
          <w:sz w:val="24"/>
          <w:szCs w:val="24"/>
        </w:rPr>
        <w:t xml:space="preserve">  </w:t>
      </w:r>
      <w:r w:rsidR="00630E28">
        <w:rPr>
          <w:rFonts w:ascii="Arial" w:hAnsi="Arial" w:cs="Arial"/>
          <w:sz w:val="24"/>
          <w:szCs w:val="24"/>
        </w:rPr>
        <w:t xml:space="preserve">    </w:t>
      </w:r>
      <w:bookmarkStart w:id="0" w:name="_GoBack"/>
      <w:bookmarkEnd w:id="0"/>
      <w:r w:rsidR="0092339A" w:rsidRPr="00630E28">
        <w:rPr>
          <w:rFonts w:ascii="Arial" w:hAnsi="Arial" w:cs="Arial"/>
          <w:sz w:val="24"/>
          <w:szCs w:val="24"/>
        </w:rPr>
        <w:t>№ 36-П</w:t>
      </w:r>
    </w:p>
    <w:p w:rsidR="00537560" w:rsidRPr="00630E28" w:rsidRDefault="00537560" w:rsidP="00537560">
      <w:pPr>
        <w:pStyle w:val="a3"/>
        <w:ind w:right="-468"/>
        <w:rPr>
          <w:rFonts w:ascii="Arial" w:hAnsi="Arial" w:cs="Arial"/>
          <w:sz w:val="24"/>
          <w:szCs w:val="24"/>
        </w:rPr>
      </w:pPr>
    </w:p>
    <w:p w:rsidR="00537560" w:rsidRPr="00630E28" w:rsidRDefault="00537560" w:rsidP="00537560">
      <w:pPr>
        <w:tabs>
          <w:tab w:val="left" w:pos="4905"/>
        </w:tabs>
        <w:jc w:val="both"/>
        <w:rPr>
          <w:rFonts w:ascii="Arial" w:hAnsi="Arial" w:cs="Arial"/>
          <w:sz w:val="24"/>
          <w:szCs w:val="24"/>
        </w:rPr>
      </w:pPr>
      <w:r w:rsidRPr="00630E28">
        <w:rPr>
          <w:rFonts w:ascii="Arial" w:hAnsi="Arial" w:cs="Arial"/>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537560" w:rsidRPr="00630E28" w:rsidTr="00537560">
        <w:tc>
          <w:tcPr>
            <w:tcW w:w="4786" w:type="dxa"/>
          </w:tcPr>
          <w:p w:rsidR="00537560" w:rsidRPr="00630E28" w:rsidRDefault="00537560" w:rsidP="00537560">
            <w:pPr>
              <w:tabs>
                <w:tab w:val="left" w:pos="4905"/>
              </w:tabs>
              <w:jc w:val="both"/>
              <w:rPr>
                <w:rFonts w:ascii="Arial" w:hAnsi="Arial" w:cs="Arial"/>
                <w:sz w:val="24"/>
                <w:szCs w:val="24"/>
              </w:rPr>
            </w:pPr>
            <w:r w:rsidRPr="00630E28">
              <w:rPr>
                <w:rFonts w:ascii="Arial" w:hAnsi="Arial" w:cs="Arial"/>
                <w:sz w:val="24"/>
                <w:szCs w:val="24"/>
              </w:rPr>
              <w:t>Об утверждении положения «О</w:t>
            </w:r>
            <w:r w:rsidR="006566BE" w:rsidRPr="00630E28">
              <w:rPr>
                <w:rFonts w:ascii="Arial" w:hAnsi="Arial" w:cs="Arial"/>
                <w:sz w:val="24"/>
                <w:szCs w:val="24"/>
              </w:rPr>
              <w:t xml:space="preserve"> </w:t>
            </w:r>
            <w:r w:rsidRPr="00630E28">
              <w:rPr>
                <w:rFonts w:ascii="Arial" w:hAnsi="Arial" w:cs="Arial"/>
                <w:sz w:val="24"/>
                <w:szCs w:val="24"/>
              </w:rPr>
              <w:t xml:space="preserve">порядке выдачи предварительных разрешений на совершение сделок с недвижимым имуществом, на которое несовершеннолетние имеют право собственности либо пользования» </w:t>
            </w:r>
          </w:p>
        </w:tc>
      </w:tr>
    </w:tbl>
    <w:p w:rsidR="00537560" w:rsidRPr="00630E28" w:rsidRDefault="00537560" w:rsidP="00537560">
      <w:pPr>
        <w:tabs>
          <w:tab w:val="left" w:pos="4905"/>
        </w:tabs>
        <w:jc w:val="both"/>
        <w:rPr>
          <w:rFonts w:ascii="Arial" w:hAnsi="Arial" w:cs="Arial"/>
          <w:sz w:val="24"/>
          <w:szCs w:val="24"/>
        </w:rPr>
      </w:pPr>
    </w:p>
    <w:p w:rsidR="00537560" w:rsidRPr="00630E28" w:rsidRDefault="00537560" w:rsidP="00537560">
      <w:pPr>
        <w:jc w:val="both"/>
        <w:rPr>
          <w:rFonts w:ascii="Arial" w:hAnsi="Arial" w:cs="Arial"/>
          <w:sz w:val="24"/>
          <w:szCs w:val="24"/>
        </w:rPr>
      </w:pPr>
    </w:p>
    <w:p w:rsidR="00537560" w:rsidRPr="00630E28" w:rsidRDefault="00537560" w:rsidP="00537560">
      <w:pPr>
        <w:autoSpaceDE w:val="0"/>
        <w:autoSpaceDN w:val="0"/>
        <w:adjustRightInd w:val="0"/>
        <w:ind w:firstLine="708"/>
        <w:jc w:val="both"/>
        <w:rPr>
          <w:rFonts w:ascii="Arial" w:eastAsia="Times-Roman" w:hAnsi="Arial" w:cs="Arial"/>
          <w:sz w:val="24"/>
          <w:szCs w:val="24"/>
          <w:lang w:eastAsia="en-US"/>
        </w:rPr>
      </w:pPr>
      <w:r w:rsidRPr="00630E28">
        <w:rPr>
          <w:rFonts w:ascii="Arial" w:hAnsi="Arial" w:cs="Arial"/>
          <w:sz w:val="24"/>
          <w:szCs w:val="24"/>
        </w:rPr>
        <w:t xml:space="preserve"> </w:t>
      </w:r>
      <w:proofErr w:type="gramStart"/>
      <w:r w:rsidRPr="00630E28">
        <w:rPr>
          <w:rFonts w:ascii="Arial" w:hAnsi="Arial" w:cs="Arial"/>
          <w:sz w:val="24"/>
          <w:szCs w:val="24"/>
        </w:rPr>
        <w:t xml:space="preserve">В целях защиты прав и законных интересов несовершеннолетних при совершении сделок с недвижимым имуществом, на которое несовершеннолетние имеют право собственности либо пользования, в соответствии с Семейным </w:t>
      </w:r>
      <w:hyperlink r:id="rId7" w:history="1">
        <w:r w:rsidRPr="00630E28">
          <w:rPr>
            <w:rFonts w:ascii="Arial" w:hAnsi="Arial" w:cs="Arial"/>
            <w:sz w:val="24"/>
            <w:szCs w:val="24"/>
          </w:rPr>
          <w:t>кодексом</w:t>
        </w:r>
      </w:hyperlink>
      <w:r w:rsidRPr="00630E28">
        <w:rPr>
          <w:rFonts w:ascii="Arial" w:hAnsi="Arial" w:cs="Arial"/>
          <w:sz w:val="24"/>
          <w:szCs w:val="24"/>
        </w:rPr>
        <w:t xml:space="preserve"> Российской Федерации, Гражданским </w:t>
      </w:r>
      <w:hyperlink r:id="rId8" w:history="1">
        <w:r w:rsidRPr="00630E28">
          <w:rPr>
            <w:rFonts w:ascii="Arial" w:hAnsi="Arial" w:cs="Arial"/>
            <w:sz w:val="24"/>
            <w:szCs w:val="24"/>
          </w:rPr>
          <w:t>кодексом</w:t>
        </w:r>
      </w:hyperlink>
      <w:r w:rsidRPr="00630E28">
        <w:rPr>
          <w:rFonts w:ascii="Arial" w:hAnsi="Arial" w:cs="Arial"/>
          <w:sz w:val="24"/>
          <w:szCs w:val="24"/>
        </w:rPr>
        <w:t xml:space="preserve"> Российской Федерации, Федеральным </w:t>
      </w:r>
      <w:hyperlink r:id="rId9" w:history="1">
        <w:r w:rsidRPr="00630E28">
          <w:rPr>
            <w:rFonts w:ascii="Arial" w:hAnsi="Arial" w:cs="Arial"/>
            <w:sz w:val="24"/>
            <w:szCs w:val="24"/>
          </w:rPr>
          <w:t>законом</w:t>
        </w:r>
      </w:hyperlink>
      <w:r w:rsidRPr="00630E28">
        <w:rPr>
          <w:rFonts w:ascii="Arial" w:hAnsi="Arial" w:cs="Arial"/>
          <w:sz w:val="24"/>
          <w:szCs w:val="24"/>
        </w:rPr>
        <w:t xml:space="preserve"> от 24.04.2008 № 48-ФЗ «Об опеке и попечительстве», руководствуясь статьями 18, 21, 35 Устава Большеулуйского района Красноярского края </w:t>
      </w:r>
      <w:proofErr w:type="gramEnd"/>
    </w:p>
    <w:p w:rsidR="00537560" w:rsidRPr="00630E28" w:rsidRDefault="00537560" w:rsidP="00537560">
      <w:pPr>
        <w:ind w:firstLine="709"/>
        <w:jc w:val="both"/>
        <w:rPr>
          <w:rFonts w:ascii="Arial" w:hAnsi="Arial" w:cs="Arial"/>
          <w:sz w:val="24"/>
          <w:szCs w:val="24"/>
        </w:rPr>
      </w:pPr>
      <w:r w:rsidRPr="00630E28">
        <w:rPr>
          <w:rFonts w:ascii="Arial" w:hAnsi="Arial" w:cs="Arial"/>
          <w:sz w:val="24"/>
          <w:szCs w:val="24"/>
        </w:rPr>
        <w:t xml:space="preserve"> </w:t>
      </w:r>
    </w:p>
    <w:p w:rsidR="00537560" w:rsidRPr="00630E28" w:rsidRDefault="00537560" w:rsidP="00537560">
      <w:pPr>
        <w:ind w:firstLine="709"/>
        <w:jc w:val="both"/>
        <w:rPr>
          <w:rFonts w:ascii="Arial" w:hAnsi="Arial" w:cs="Arial"/>
          <w:sz w:val="24"/>
          <w:szCs w:val="24"/>
        </w:rPr>
      </w:pPr>
      <w:r w:rsidRPr="00630E28">
        <w:rPr>
          <w:rFonts w:ascii="Arial" w:hAnsi="Arial" w:cs="Arial"/>
          <w:sz w:val="24"/>
          <w:szCs w:val="24"/>
        </w:rPr>
        <w:t>ПОСТАНОВЛЯЮ:</w:t>
      </w:r>
    </w:p>
    <w:p w:rsidR="00537560" w:rsidRPr="00630E28" w:rsidRDefault="00537560" w:rsidP="00537560">
      <w:pPr>
        <w:ind w:firstLine="709"/>
        <w:jc w:val="both"/>
        <w:rPr>
          <w:rFonts w:ascii="Arial" w:hAnsi="Arial" w:cs="Arial"/>
          <w:sz w:val="24"/>
          <w:szCs w:val="24"/>
        </w:rPr>
      </w:pPr>
      <w:r w:rsidRPr="00630E28">
        <w:rPr>
          <w:rFonts w:ascii="Arial" w:hAnsi="Arial" w:cs="Arial"/>
          <w:sz w:val="24"/>
          <w:szCs w:val="24"/>
        </w:rPr>
        <w:t xml:space="preserve"> </w:t>
      </w:r>
    </w:p>
    <w:p w:rsidR="00537560" w:rsidRPr="00630E28" w:rsidRDefault="00537560" w:rsidP="00537560">
      <w:pPr>
        <w:autoSpaceDE w:val="0"/>
        <w:autoSpaceDN w:val="0"/>
        <w:adjustRightInd w:val="0"/>
        <w:ind w:firstLine="708"/>
        <w:jc w:val="both"/>
        <w:rPr>
          <w:rFonts w:ascii="Arial" w:eastAsia="Times-Roman" w:hAnsi="Arial" w:cs="Arial"/>
          <w:sz w:val="24"/>
          <w:szCs w:val="24"/>
          <w:lang w:eastAsia="en-US"/>
        </w:rPr>
      </w:pPr>
      <w:r w:rsidRPr="00630E28">
        <w:rPr>
          <w:rFonts w:ascii="Arial" w:hAnsi="Arial" w:cs="Arial"/>
          <w:sz w:val="24"/>
          <w:szCs w:val="24"/>
        </w:rPr>
        <w:t xml:space="preserve">1.  Утвердить </w:t>
      </w:r>
      <w:hyperlink w:anchor="p35" w:history="1">
        <w:r w:rsidRPr="00630E28">
          <w:rPr>
            <w:rFonts w:ascii="Arial" w:hAnsi="Arial" w:cs="Arial"/>
            <w:sz w:val="24"/>
            <w:szCs w:val="24"/>
          </w:rPr>
          <w:t>положение</w:t>
        </w:r>
      </w:hyperlink>
      <w:r w:rsidRPr="00630E28">
        <w:rPr>
          <w:rFonts w:ascii="Arial" w:hAnsi="Arial" w:cs="Arial"/>
          <w:sz w:val="24"/>
          <w:szCs w:val="24"/>
        </w:rPr>
        <w:t xml:space="preserve"> «О порядке выдачи предварительных разрешений на совершение сделок с недвижимым имуществом, на которое несовершеннолетние имеют право собственности либо пользования» согласно приложению.</w:t>
      </w:r>
    </w:p>
    <w:p w:rsidR="00537560" w:rsidRPr="00630E28" w:rsidRDefault="00537560" w:rsidP="00537560">
      <w:pPr>
        <w:tabs>
          <w:tab w:val="left" w:pos="1080"/>
          <w:tab w:val="left" w:pos="1260"/>
          <w:tab w:val="left" w:pos="1440"/>
        </w:tabs>
        <w:jc w:val="both"/>
        <w:rPr>
          <w:rFonts w:ascii="Arial" w:hAnsi="Arial" w:cs="Arial"/>
          <w:sz w:val="24"/>
          <w:szCs w:val="24"/>
        </w:rPr>
      </w:pPr>
      <w:r w:rsidRPr="00630E28">
        <w:rPr>
          <w:rFonts w:ascii="Arial" w:eastAsia="Times-Roman" w:hAnsi="Arial" w:cs="Arial"/>
          <w:sz w:val="24"/>
          <w:szCs w:val="24"/>
          <w:lang w:eastAsia="en-US"/>
        </w:rPr>
        <w:t xml:space="preserve">      </w:t>
      </w:r>
      <w:r w:rsidR="006566BE" w:rsidRPr="00630E28">
        <w:rPr>
          <w:rFonts w:ascii="Arial" w:eastAsia="Times-Roman" w:hAnsi="Arial" w:cs="Arial"/>
          <w:sz w:val="24"/>
          <w:szCs w:val="24"/>
          <w:lang w:eastAsia="en-US"/>
        </w:rPr>
        <w:t xml:space="preserve">    2</w:t>
      </w:r>
      <w:r w:rsidRPr="00630E28">
        <w:rPr>
          <w:rFonts w:ascii="Arial" w:eastAsia="Times-Roman" w:hAnsi="Arial" w:cs="Arial"/>
          <w:sz w:val="24"/>
          <w:szCs w:val="24"/>
          <w:lang w:eastAsia="en-US"/>
        </w:rPr>
        <w:t xml:space="preserve">. </w:t>
      </w:r>
      <w:r w:rsidRPr="00630E28">
        <w:rPr>
          <w:rFonts w:ascii="Arial" w:hAnsi="Arial" w:cs="Arial"/>
          <w:sz w:val="24"/>
          <w:szCs w:val="24"/>
        </w:rPr>
        <w:t>Контроль исполнения настоящего постановления возложить на    заместителя Главы Большеулуйского района по социальным вопросам Борисову А.В.</w:t>
      </w:r>
    </w:p>
    <w:p w:rsidR="00537560" w:rsidRPr="00630E28" w:rsidRDefault="00537560" w:rsidP="00537560">
      <w:pPr>
        <w:tabs>
          <w:tab w:val="left" w:pos="1080"/>
          <w:tab w:val="left" w:pos="1260"/>
          <w:tab w:val="left" w:pos="1440"/>
        </w:tabs>
        <w:jc w:val="both"/>
        <w:rPr>
          <w:rFonts w:ascii="Arial" w:eastAsia="Times-Roman" w:hAnsi="Arial" w:cs="Arial"/>
          <w:sz w:val="24"/>
          <w:szCs w:val="24"/>
          <w:lang w:eastAsia="en-US"/>
        </w:rPr>
      </w:pPr>
      <w:r w:rsidRPr="00630E28">
        <w:rPr>
          <w:rFonts w:ascii="Arial" w:eastAsia="Times-Roman" w:hAnsi="Arial" w:cs="Arial"/>
          <w:sz w:val="24"/>
          <w:szCs w:val="24"/>
          <w:lang w:eastAsia="en-US"/>
        </w:rPr>
        <w:t xml:space="preserve">          </w:t>
      </w:r>
      <w:r w:rsidR="006566BE" w:rsidRPr="00630E28">
        <w:rPr>
          <w:rFonts w:ascii="Arial" w:hAnsi="Arial" w:cs="Arial"/>
          <w:sz w:val="24"/>
          <w:szCs w:val="24"/>
        </w:rPr>
        <w:t>3</w:t>
      </w:r>
      <w:r w:rsidRPr="00630E28">
        <w:rPr>
          <w:rFonts w:ascii="Arial" w:hAnsi="Arial" w:cs="Arial"/>
          <w:sz w:val="24"/>
          <w:szCs w:val="24"/>
        </w:rPr>
        <w:t>. Постановление вступает в силу со дня его официального опубликования.</w:t>
      </w:r>
    </w:p>
    <w:p w:rsidR="00537560" w:rsidRPr="00630E28" w:rsidRDefault="00537560" w:rsidP="00537560">
      <w:pPr>
        <w:rPr>
          <w:rFonts w:ascii="Arial" w:hAnsi="Arial" w:cs="Arial"/>
          <w:sz w:val="24"/>
          <w:szCs w:val="24"/>
        </w:rPr>
      </w:pPr>
    </w:p>
    <w:p w:rsidR="00537560" w:rsidRPr="00630E28" w:rsidRDefault="00537560" w:rsidP="00537560">
      <w:pPr>
        <w:rPr>
          <w:rFonts w:ascii="Arial" w:hAnsi="Arial" w:cs="Arial"/>
          <w:sz w:val="24"/>
          <w:szCs w:val="24"/>
        </w:rPr>
      </w:pPr>
    </w:p>
    <w:p w:rsidR="00537560" w:rsidRPr="00630E28" w:rsidRDefault="00537560" w:rsidP="00537560">
      <w:pPr>
        <w:rPr>
          <w:rFonts w:ascii="Arial" w:hAnsi="Arial" w:cs="Arial"/>
          <w:sz w:val="24"/>
          <w:szCs w:val="24"/>
        </w:rPr>
      </w:pPr>
      <w:r w:rsidRPr="00630E28">
        <w:rPr>
          <w:rFonts w:ascii="Arial" w:hAnsi="Arial" w:cs="Arial"/>
          <w:sz w:val="24"/>
          <w:szCs w:val="24"/>
        </w:rPr>
        <w:t xml:space="preserve">Глава Большеулуйского района                                                        С.А. </w:t>
      </w:r>
      <w:proofErr w:type="gramStart"/>
      <w:r w:rsidRPr="00630E28">
        <w:rPr>
          <w:rFonts w:ascii="Arial" w:hAnsi="Arial" w:cs="Arial"/>
          <w:sz w:val="24"/>
          <w:szCs w:val="24"/>
        </w:rPr>
        <w:t>Любкин</w:t>
      </w:r>
      <w:proofErr w:type="gramEnd"/>
    </w:p>
    <w:p w:rsidR="00537560" w:rsidRPr="00630E28" w:rsidRDefault="00537560" w:rsidP="00537560">
      <w:pPr>
        <w:rPr>
          <w:rFonts w:ascii="Arial" w:hAnsi="Arial" w:cs="Arial"/>
          <w:sz w:val="24"/>
          <w:szCs w:val="24"/>
        </w:rPr>
      </w:pPr>
    </w:p>
    <w:p w:rsidR="00537560" w:rsidRPr="00630E28" w:rsidRDefault="00537560" w:rsidP="00537560">
      <w:pPr>
        <w:jc w:val="center"/>
        <w:rPr>
          <w:rFonts w:ascii="Arial" w:hAnsi="Arial" w:cs="Arial"/>
          <w:sz w:val="24"/>
          <w:szCs w:val="24"/>
        </w:rPr>
      </w:pPr>
      <w:r w:rsidRPr="00630E28">
        <w:rPr>
          <w:rFonts w:ascii="Arial" w:hAnsi="Arial" w:cs="Arial"/>
          <w:sz w:val="24"/>
          <w:szCs w:val="24"/>
        </w:rPr>
        <w:t xml:space="preserve"> </w:t>
      </w:r>
      <w:r w:rsidRPr="00630E28">
        <w:rPr>
          <w:rFonts w:ascii="Arial" w:hAnsi="Arial" w:cs="Arial"/>
          <w:color w:val="000000"/>
          <w:sz w:val="24"/>
          <w:szCs w:val="24"/>
        </w:rPr>
        <w:t>  </w:t>
      </w:r>
      <w:r w:rsidRPr="00630E28">
        <w:rPr>
          <w:rFonts w:ascii="Arial" w:hAnsi="Arial" w:cs="Arial"/>
          <w:sz w:val="24"/>
          <w:szCs w:val="24"/>
        </w:rPr>
        <w:t xml:space="preserve">                                                                      </w:t>
      </w:r>
    </w:p>
    <w:tbl>
      <w:tblPr>
        <w:tblStyle w:val="a7"/>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537560" w:rsidRPr="00630E28" w:rsidTr="00537560">
        <w:tc>
          <w:tcPr>
            <w:tcW w:w="3226" w:type="dxa"/>
          </w:tcPr>
          <w:p w:rsidR="00537560" w:rsidRPr="00630E28" w:rsidRDefault="00537560" w:rsidP="00537560">
            <w:pPr>
              <w:rPr>
                <w:rFonts w:ascii="Arial" w:hAnsi="Arial" w:cs="Arial"/>
                <w:sz w:val="24"/>
                <w:szCs w:val="24"/>
              </w:rPr>
            </w:pPr>
            <w:r w:rsidRPr="00630E28">
              <w:rPr>
                <w:rFonts w:ascii="Arial" w:hAnsi="Arial" w:cs="Arial"/>
                <w:sz w:val="24"/>
                <w:szCs w:val="24"/>
              </w:rPr>
              <w:t>Приложение</w:t>
            </w:r>
          </w:p>
          <w:p w:rsidR="00537560" w:rsidRPr="00630E28" w:rsidRDefault="00537560" w:rsidP="00537560">
            <w:pPr>
              <w:rPr>
                <w:rFonts w:ascii="Arial" w:hAnsi="Arial" w:cs="Arial"/>
                <w:sz w:val="24"/>
                <w:szCs w:val="24"/>
              </w:rPr>
            </w:pPr>
            <w:r w:rsidRPr="00630E28">
              <w:rPr>
                <w:rFonts w:ascii="Arial" w:hAnsi="Arial" w:cs="Arial"/>
                <w:sz w:val="24"/>
                <w:szCs w:val="24"/>
              </w:rPr>
              <w:t>к постановлению администрации Большеулуйского района</w:t>
            </w:r>
          </w:p>
          <w:p w:rsidR="00537560" w:rsidRPr="00630E28" w:rsidRDefault="00537560" w:rsidP="00537560">
            <w:pPr>
              <w:rPr>
                <w:rFonts w:ascii="Arial" w:hAnsi="Arial" w:cs="Arial"/>
                <w:sz w:val="24"/>
                <w:szCs w:val="24"/>
              </w:rPr>
            </w:pPr>
            <w:r w:rsidRPr="00630E28">
              <w:rPr>
                <w:rFonts w:ascii="Arial" w:hAnsi="Arial" w:cs="Arial"/>
                <w:sz w:val="24"/>
                <w:szCs w:val="24"/>
              </w:rPr>
              <w:t>от</w:t>
            </w:r>
            <w:r w:rsidR="0092339A" w:rsidRPr="00630E28">
              <w:rPr>
                <w:rFonts w:ascii="Arial" w:hAnsi="Arial" w:cs="Arial"/>
                <w:sz w:val="24"/>
                <w:szCs w:val="24"/>
              </w:rPr>
              <w:t xml:space="preserve"> 28 февраля 2020 года №36-П</w:t>
            </w:r>
          </w:p>
          <w:p w:rsidR="00537560" w:rsidRPr="00630E28" w:rsidRDefault="00537560" w:rsidP="00537560">
            <w:pPr>
              <w:jc w:val="center"/>
              <w:rPr>
                <w:rFonts w:ascii="Arial" w:hAnsi="Arial" w:cs="Arial"/>
                <w:sz w:val="24"/>
                <w:szCs w:val="24"/>
              </w:rPr>
            </w:pPr>
            <w:r w:rsidRPr="00630E28">
              <w:rPr>
                <w:rFonts w:ascii="Arial" w:hAnsi="Arial" w:cs="Arial"/>
                <w:sz w:val="24"/>
                <w:szCs w:val="24"/>
              </w:rPr>
              <w:t xml:space="preserve">                                                                          </w:t>
            </w:r>
          </w:p>
          <w:p w:rsidR="00537560" w:rsidRPr="00630E28" w:rsidRDefault="00537560" w:rsidP="00537560">
            <w:pPr>
              <w:jc w:val="center"/>
              <w:rPr>
                <w:rFonts w:ascii="Arial" w:hAnsi="Arial" w:cs="Arial"/>
                <w:sz w:val="24"/>
                <w:szCs w:val="24"/>
              </w:rPr>
            </w:pPr>
          </w:p>
        </w:tc>
      </w:tr>
    </w:tbl>
    <w:p w:rsidR="00537560" w:rsidRPr="00630E28" w:rsidRDefault="00537560" w:rsidP="00537560">
      <w:pPr>
        <w:jc w:val="center"/>
        <w:rPr>
          <w:rFonts w:ascii="Arial" w:hAnsi="Arial" w:cs="Arial"/>
          <w:sz w:val="24"/>
          <w:szCs w:val="24"/>
        </w:rPr>
      </w:pPr>
    </w:p>
    <w:p w:rsidR="00537560" w:rsidRPr="00630E28" w:rsidRDefault="00537560" w:rsidP="00537560">
      <w:pPr>
        <w:jc w:val="center"/>
        <w:rPr>
          <w:rFonts w:ascii="Arial" w:hAnsi="Arial" w:cs="Arial"/>
          <w:sz w:val="24"/>
          <w:szCs w:val="24"/>
        </w:rPr>
      </w:pPr>
      <w:r w:rsidRPr="00630E28">
        <w:rPr>
          <w:rFonts w:ascii="Arial" w:hAnsi="Arial" w:cs="Arial"/>
          <w:sz w:val="24"/>
          <w:szCs w:val="24"/>
        </w:rPr>
        <w:t xml:space="preserve">                                                                      </w:t>
      </w:r>
    </w:p>
    <w:p w:rsidR="00537560" w:rsidRPr="00630E28" w:rsidRDefault="00537560" w:rsidP="00537560">
      <w:pPr>
        <w:jc w:val="center"/>
        <w:rPr>
          <w:rFonts w:ascii="Arial" w:hAnsi="Arial" w:cs="Arial"/>
          <w:sz w:val="24"/>
          <w:szCs w:val="24"/>
        </w:rPr>
      </w:pPr>
    </w:p>
    <w:p w:rsidR="00537560" w:rsidRPr="00630E28" w:rsidRDefault="00537560" w:rsidP="00537560">
      <w:pPr>
        <w:jc w:val="center"/>
        <w:rPr>
          <w:rFonts w:ascii="Arial" w:hAnsi="Arial" w:cs="Arial"/>
          <w:sz w:val="24"/>
          <w:szCs w:val="24"/>
        </w:rPr>
      </w:pPr>
      <w:r w:rsidRPr="00630E28">
        <w:rPr>
          <w:rFonts w:ascii="Arial" w:hAnsi="Arial" w:cs="Arial"/>
          <w:sz w:val="24"/>
          <w:szCs w:val="24"/>
        </w:rPr>
        <w:t xml:space="preserve"> </w:t>
      </w:r>
    </w:p>
    <w:p w:rsidR="00537560" w:rsidRPr="00630E28" w:rsidRDefault="00537560" w:rsidP="00537560">
      <w:pPr>
        <w:jc w:val="center"/>
        <w:rPr>
          <w:rFonts w:ascii="Arial" w:hAnsi="Arial" w:cs="Arial"/>
          <w:bCs/>
          <w:sz w:val="24"/>
          <w:szCs w:val="24"/>
        </w:rPr>
      </w:pPr>
      <w:r w:rsidRPr="00630E28">
        <w:rPr>
          <w:rFonts w:ascii="Arial" w:hAnsi="Arial" w:cs="Arial"/>
          <w:color w:val="000000"/>
          <w:sz w:val="24"/>
          <w:szCs w:val="24"/>
        </w:rPr>
        <w:t xml:space="preserve"> </w:t>
      </w:r>
      <w:r w:rsidRPr="00630E28">
        <w:rPr>
          <w:rFonts w:ascii="Arial" w:hAnsi="Arial" w:cs="Arial"/>
          <w:bCs/>
          <w:sz w:val="24"/>
          <w:szCs w:val="24"/>
        </w:rPr>
        <w:t>ПОЛОЖЕНИЕ</w:t>
      </w:r>
    </w:p>
    <w:p w:rsidR="00537560" w:rsidRPr="00630E28" w:rsidRDefault="00537560" w:rsidP="00537560">
      <w:pPr>
        <w:jc w:val="center"/>
        <w:rPr>
          <w:rFonts w:ascii="Arial" w:hAnsi="Arial" w:cs="Arial"/>
          <w:bCs/>
          <w:sz w:val="24"/>
          <w:szCs w:val="24"/>
        </w:rPr>
      </w:pPr>
      <w:r w:rsidRPr="00630E28">
        <w:rPr>
          <w:rFonts w:ascii="Arial" w:hAnsi="Arial" w:cs="Arial"/>
          <w:bCs/>
          <w:sz w:val="24"/>
          <w:szCs w:val="24"/>
        </w:rPr>
        <w:t>О ПОРЯДКЕ ВЫДАЧИ ПРЕДВАРИТЕЛЬНЫХ РАЗРЕШЕНИЙ</w:t>
      </w:r>
    </w:p>
    <w:p w:rsidR="00537560" w:rsidRPr="00630E28" w:rsidRDefault="00537560" w:rsidP="00537560">
      <w:pPr>
        <w:jc w:val="center"/>
        <w:rPr>
          <w:rFonts w:ascii="Arial" w:hAnsi="Arial" w:cs="Arial"/>
          <w:bCs/>
          <w:sz w:val="24"/>
          <w:szCs w:val="24"/>
        </w:rPr>
      </w:pPr>
      <w:r w:rsidRPr="00630E28">
        <w:rPr>
          <w:rFonts w:ascii="Arial" w:hAnsi="Arial" w:cs="Arial"/>
          <w:bCs/>
          <w:sz w:val="24"/>
          <w:szCs w:val="24"/>
        </w:rPr>
        <w:t>НА СОВЕРШЕНИЕ СДЕЛОК С НЕДВИЖИМЫМ ИМУЩЕСТВОМ,</w:t>
      </w:r>
    </w:p>
    <w:p w:rsidR="00537560" w:rsidRPr="00630E28" w:rsidRDefault="00537560" w:rsidP="00537560">
      <w:pPr>
        <w:jc w:val="center"/>
        <w:rPr>
          <w:rFonts w:ascii="Arial" w:hAnsi="Arial" w:cs="Arial"/>
          <w:bCs/>
          <w:sz w:val="24"/>
          <w:szCs w:val="24"/>
        </w:rPr>
      </w:pPr>
      <w:r w:rsidRPr="00630E28">
        <w:rPr>
          <w:rFonts w:ascii="Arial" w:hAnsi="Arial" w:cs="Arial"/>
          <w:bCs/>
          <w:sz w:val="24"/>
          <w:szCs w:val="24"/>
        </w:rPr>
        <w:t>НА КОТОРОЕ НЕСОВЕРШЕННОЛЕТНИЕ ИМЕЮТ ПРАВО СОБСТВЕННОСТИ</w:t>
      </w:r>
    </w:p>
    <w:p w:rsidR="00537560" w:rsidRPr="00630E28" w:rsidRDefault="00537560" w:rsidP="00537560">
      <w:pPr>
        <w:jc w:val="center"/>
        <w:rPr>
          <w:rFonts w:ascii="Arial" w:hAnsi="Arial" w:cs="Arial"/>
          <w:bCs/>
          <w:sz w:val="24"/>
          <w:szCs w:val="24"/>
        </w:rPr>
      </w:pPr>
      <w:r w:rsidRPr="00630E28">
        <w:rPr>
          <w:rFonts w:ascii="Arial" w:hAnsi="Arial" w:cs="Arial"/>
          <w:bCs/>
          <w:sz w:val="24"/>
          <w:szCs w:val="24"/>
        </w:rPr>
        <w:t>ЛИБО ПОЛЬЗОВАНИЯ</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xml:space="preserve"> </w:t>
      </w:r>
    </w:p>
    <w:p w:rsidR="00537560" w:rsidRPr="00630E28" w:rsidRDefault="00537560" w:rsidP="00537560">
      <w:pPr>
        <w:ind w:firstLine="540"/>
        <w:jc w:val="both"/>
        <w:rPr>
          <w:rFonts w:ascii="Arial" w:hAnsi="Arial" w:cs="Arial"/>
          <w:sz w:val="24"/>
          <w:szCs w:val="24"/>
        </w:rPr>
      </w:pPr>
      <w:bookmarkStart w:id="1" w:name="p44"/>
      <w:bookmarkEnd w:id="1"/>
      <w:r w:rsidRPr="00630E28">
        <w:rPr>
          <w:rFonts w:ascii="Arial" w:hAnsi="Arial" w:cs="Arial"/>
          <w:sz w:val="24"/>
          <w:szCs w:val="24"/>
        </w:rPr>
        <w:t xml:space="preserve">1. </w:t>
      </w:r>
      <w:proofErr w:type="gramStart"/>
      <w:r w:rsidRPr="00630E28">
        <w:rPr>
          <w:rFonts w:ascii="Arial" w:hAnsi="Arial" w:cs="Arial"/>
          <w:sz w:val="24"/>
          <w:szCs w:val="24"/>
        </w:rPr>
        <w:t xml:space="preserve">Настоящее Положение разработано на основании Гражданского </w:t>
      </w:r>
      <w:hyperlink r:id="rId10" w:history="1">
        <w:r w:rsidRPr="00630E28">
          <w:rPr>
            <w:rFonts w:ascii="Arial" w:hAnsi="Arial" w:cs="Arial"/>
            <w:sz w:val="24"/>
            <w:szCs w:val="24"/>
          </w:rPr>
          <w:t>кодекса</w:t>
        </w:r>
      </w:hyperlink>
      <w:r w:rsidRPr="00630E28">
        <w:rPr>
          <w:rFonts w:ascii="Arial" w:hAnsi="Arial" w:cs="Arial"/>
          <w:sz w:val="24"/>
          <w:szCs w:val="24"/>
        </w:rPr>
        <w:t xml:space="preserve"> Российской Федерации, Семейного </w:t>
      </w:r>
      <w:hyperlink r:id="rId11" w:history="1">
        <w:r w:rsidRPr="00630E28">
          <w:rPr>
            <w:rFonts w:ascii="Arial" w:hAnsi="Arial" w:cs="Arial"/>
            <w:sz w:val="24"/>
            <w:szCs w:val="24"/>
          </w:rPr>
          <w:t>кодекса</w:t>
        </w:r>
      </w:hyperlink>
      <w:r w:rsidRPr="00630E28">
        <w:rPr>
          <w:rFonts w:ascii="Arial" w:hAnsi="Arial" w:cs="Arial"/>
          <w:sz w:val="24"/>
          <w:szCs w:val="24"/>
        </w:rPr>
        <w:t xml:space="preserve"> Российской Федерации, Жилищного </w:t>
      </w:r>
      <w:hyperlink r:id="rId12" w:history="1">
        <w:r w:rsidRPr="00630E28">
          <w:rPr>
            <w:rFonts w:ascii="Arial" w:hAnsi="Arial" w:cs="Arial"/>
            <w:sz w:val="24"/>
            <w:szCs w:val="24"/>
          </w:rPr>
          <w:t>кодекса</w:t>
        </w:r>
      </w:hyperlink>
      <w:r w:rsidRPr="00630E28">
        <w:rPr>
          <w:rFonts w:ascii="Arial" w:hAnsi="Arial" w:cs="Arial"/>
          <w:sz w:val="24"/>
          <w:szCs w:val="24"/>
        </w:rPr>
        <w:t xml:space="preserve"> Российской Федерации, Федерального </w:t>
      </w:r>
      <w:hyperlink r:id="rId13" w:history="1">
        <w:r w:rsidRPr="00630E28">
          <w:rPr>
            <w:rFonts w:ascii="Arial" w:hAnsi="Arial" w:cs="Arial"/>
            <w:sz w:val="24"/>
            <w:szCs w:val="24"/>
          </w:rPr>
          <w:t>закона</w:t>
        </w:r>
      </w:hyperlink>
      <w:r w:rsidRPr="00630E28">
        <w:rPr>
          <w:rFonts w:ascii="Arial" w:hAnsi="Arial" w:cs="Arial"/>
          <w:sz w:val="24"/>
          <w:szCs w:val="24"/>
        </w:rPr>
        <w:t xml:space="preserve"> от 24.04.2008 № 48-ФЗ «Об опеке и попечительстве», </w:t>
      </w:r>
      <w:hyperlink r:id="rId14" w:history="1">
        <w:r w:rsidRPr="00630E28">
          <w:rPr>
            <w:rFonts w:ascii="Arial" w:hAnsi="Arial" w:cs="Arial"/>
            <w:sz w:val="24"/>
            <w:szCs w:val="24"/>
          </w:rPr>
          <w:t>Закона</w:t>
        </w:r>
      </w:hyperlink>
      <w:r w:rsidRPr="00630E28">
        <w:rPr>
          <w:rFonts w:ascii="Arial" w:hAnsi="Arial" w:cs="Arial"/>
          <w:sz w:val="24"/>
          <w:szCs w:val="24"/>
        </w:rPr>
        <w:t xml:space="preserve"> Российской Федерации от 04.07.1991 № 1541-1 «О приватизации жилищного фонда в Российской Федерации», с целью защиты прав несовершеннолетних на недвижимое имущество и определяет порядок выдачи администрацией  Большеулуйского района, наделенной государственными полномочиями по организации и осуществлению деятельности по опеке и попечительству в отношении несовершеннолетних на территории  Большеулуйского района, предварительных разрешений, выражающих дачу согласия родителям или иным законным представителям несовершеннолетних на:</w:t>
      </w:r>
      <w:proofErr w:type="gramEnd"/>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а) совершение сделок в отношении недвижимого имущества, принадлежащего несовершеннолетнему на праве собственности:</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по отчуждению (в том числе обмену, мене, заключению договоров ренты, договоров пожизненного содержания с иждивением), влекущему переход права собственности;</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по сдаче в наем (аренду), в безвозмездное пользование;</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по разделу имущества или выделу из него долей;</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по отчуждению с целью последующего заключения договора участия в долевом строительстве, заключения договора уступки права требования;</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по отчуждению с целью последующего приобретения недвижимого имущества с использованием заемных средств, влекущего возникновение ипотеки;</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по заключению договоров залога;</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б) совершение любых сделок, влекущих отказ от принадлежащих несовершеннолетнему прав на недвижимое имущество;</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в) совершение сделок с жилыми помещениями на праве собственности, в которых проживают находящиеся под опекой или попечительством члены семьи либо оставшиеся без родительского попечения несовершеннолетние члены семьи собственника жилого помещения (о чем известно органу опеки и попечительства), если при этом затрагиваются права или охраняемые законом интересы указанных лиц;</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г) совершение обмена жилыми помещениями, предоставленными по договорам социального найма, в которых проживают несовершеннолетние члены семьи нанимателей данных жилых помещений.</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xml:space="preserve">2. Предварительное разрешение или отказ в выдаче такого разрешения выдается администрацией  Большеулуйского района и оформляется в виде распоряжения   в течение пятнадцати дней </w:t>
      </w:r>
      <w:proofErr w:type="gramStart"/>
      <w:r w:rsidRPr="00630E28">
        <w:rPr>
          <w:rFonts w:ascii="Arial" w:hAnsi="Arial" w:cs="Arial"/>
          <w:sz w:val="24"/>
          <w:szCs w:val="24"/>
        </w:rPr>
        <w:t>с даты подачи</w:t>
      </w:r>
      <w:proofErr w:type="gramEnd"/>
      <w:r w:rsidRPr="00630E28">
        <w:rPr>
          <w:rFonts w:ascii="Arial" w:hAnsi="Arial" w:cs="Arial"/>
          <w:sz w:val="24"/>
          <w:szCs w:val="24"/>
        </w:rPr>
        <w:t xml:space="preserve"> заявления.</w:t>
      </w:r>
    </w:p>
    <w:p w:rsidR="00537560" w:rsidRPr="00630E28" w:rsidRDefault="00537560" w:rsidP="00537560">
      <w:pPr>
        <w:jc w:val="both"/>
        <w:rPr>
          <w:rFonts w:ascii="Arial" w:hAnsi="Arial" w:cs="Arial"/>
          <w:color w:val="000000"/>
          <w:sz w:val="24"/>
          <w:szCs w:val="24"/>
        </w:rPr>
      </w:pPr>
      <w:r w:rsidRPr="00630E28">
        <w:rPr>
          <w:rFonts w:ascii="Arial" w:hAnsi="Arial" w:cs="Arial"/>
          <w:color w:val="000000"/>
          <w:sz w:val="24"/>
          <w:szCs w:val="24"/>
        </w:rPr>
        <w:t xml:space="preserve"> </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Отказ в выдаче предварительного разрешения должен быть мотивированным и представляться заявителю в письменной форме.</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В распоряжении о выдаче предварительного разрешения указывается срок его действия.</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lastRenderedPageBreak/>
        <w:t xml:space="preserve">Прием заявлений о выдаче разрешения на совершение действий, предусмотренных </w:t>
      </w:r>
      <w:hyperlink w:anchor="p44" w:history="1">
        <w:r w:rsidRPr="00630E28">
          <w:rPr>
            <w:rFonts w:ascii="Arial" w:hAnsi="Arial" w:cs="Arial"/>
            <w:sz w:val="24"/>
            <w:szCs w:val="24"/>
          </w:rPr>
          <w:t>п. 1</w:t>
        </w:r>
      </w:hyperlink>
      <w:r w:rsidRPr="00630E28">
        <w:rPr>
          <w:rFonts w:ascii="Arial" w:hAnsi="Arial" w:cs="Arial"/>
          <w:sz w:val="24"/>
          <w:szCs w:val="24"/>
        </w:rPr>
        <w:t xml:space="preserve"> настоящего Положения, осуществляет администрация  Большеулуйского района.</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Подготовку п</w:t>
      </w:r>
      <w:r w:rsidR="00641879" w:rsidRPr="00630E28">
        <w:rPr>
          <w:rFonts w:ascii="Arial" w:hAnsi="Arial" w:cs="Arial"/>
          <w:sz w:val="24"/>
          <w:szCs w:val="24"/>
        </w:rPr>
        <w:t>роектов распоряжений осуществляю</w:t>
      </w:r>
      <w:r w:rsidRPr="00630E28">
        <w:rPr>
          <w:rFonts w:ascii="Arial" w:hAnsi="Arial" w:cs="Arial"/>
          <w:sz w:val="24"/>
          <w:szCs w:val="24"/>
        </w:rPr>
        <w:t xml:space="preserve">т </w:t>
      </w:r>
      <w:r w:rsidR="00641879" w:rsidRPr="00630E28">
        <w:rPr>
          <w:rFonts w:ascii="Arial" w:hAnsi="Arial" w:cs="Arial"/>
          <w:sz w:val="24"/>
          <w:szCs w:val="24"/>
        </w:rPr>
        <w:t xml:space="preserve">специалисты по опеке и попечительству </w:t>
      </w:r>
      <w:r w:rsidRPr="00630E28">
        <w:rPr>
          <w:rFonts w:ascii="Arial" w:hAnsi="Arial" w:cs="Arial"/>
          <w:sz w:val="24"/>
          <w:szCs w:val="24"/>
        </w:rPr>
        <w:t>отдел</w:t>
      </w:r>
      <w:r w:rsidR="00641879" w:rsidRPr="00630E28">
        <w:rPr>
          <w:rFonts w:ascii="Arial" w:hAnsi="Arial" w:cs="Arial"/>
          <w:sz w:val="24"/>
          <w:szCs w:val="24"/>
        </w:rPr>
        <w:t>а</w:t>
      </w:r>
      <w:r w:rsidRPr="00630E28">
        <w:rPr>
          <w:rFonts w:ascii="Arial" w:hAnsi="Arial" w:cs="Arial"/>
          <w:sz w:val="24"/>
          <w:szCs w:val="24"/>
        </w:rPr>
        <w:t xml:space="preserve">  образования администрации Большеулуйского района, </w:t>
      </w:r>
      <w:proofErr w:type="gramStart"/>
      <w:r w:rsidRPr="00630E28">
        <w:rPr>
          <w:rFonts w:ascii="Arial" w:hAnsi="Arial" w:cs="Arial"/>
          <w:sz w:val="24"/>
          <w:szCs w:val="24"/>
        </w:rPr>
        <w:t>контроль за</w:t>
      </w:r>
      <w:proofErr w:type="gramEnd"/>
      <w:r w:rsidRPr="00630E28">
        <w:rPr>
          <w:rFonts w:ascii="Arial" w:hAnsi="Arial" w:cs="Arial"/>
          <w:sz w:val="24"/>
          <w:szCs w:val="24"/>
        </w:rPr>
        <w:t xml:space="preserve"> их исполнением возлагается на заместителя Главы  Большеулуйского района по социальным вопросам, курирующего отдел  образования администрации Большеулуйского района. К проекту распоряжения прилагается мотивированное заключение специалистов по опеке и попечительству отдела образования администрации Большеулуйского района </w:t>
      </w:r>
      <w:r w:rsidR="00641879" w:rsidRPr="00630E28">
        <w:rPr>
          <w:rFonts w:ascii="Arial" w:hAnsi="Arial" w:cs="Arial"/>
          <w:sz w:val="24"/>
          <w:szCs w:val="24"/>
        </w:rPr>
        <w:t xml:space="preserve"> </w:t>
      </w:r>
      <w:r w:rsidRPr="00630E28">
        <w:rPr>
          <w:rFonts w:ascii="Arial" w:hAnsi="Arial" w:cs="Arial"/>
          <w:sz w:val="24"/>
          <w:szCs w:val="24"/>
        </w:rPr>
        <w:t xml:space="preserve"> о соответствии сделки интересам ребенка (детей).</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3. Предварительное разрешение или отказ в выдаче такого разрешения могут быть оспорены в судебном порядке родителями (законными представителями), иными заинтересованными лицами, а также прокурором.</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4. При выдаче предварительного разрешения на отчуждение жилого помещения с последующим приобретением другого жилого помещения либо объекта долевого строительства в распоряжении указывается:</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что отчуждение производится с обязательным приобретением жилого помещения либо его части в собственность несовершеннолетнего либо заключением договора участия в долевом строительстве по приобретению прав требования на объект долевого строительства на имя несовершеннолетнего - в случае продажи жилого помещения, на которое несовершеннолетний имеет право собственности;</w:t>
      </w:r>
    </w:p>
    <w:p w:rsidR="00537560" w:rsidRPr="00630E28" w:rsidRDefault="00537560" w:rsidP="00641879">
      <w:pPr>
        <w:ind w:firstLine="540"/>
        <w:jc w:val="both"/>
        <w:rPr>
          <w:rFonts w:ascii="Arial" w:hAnsi="Arial" w:cs="Arial"/>
          <w:sz w:val="24"/>
          <w:szCs w:val="24"/>
        </w:rPr>
      </w:pPr>
      <w:proofErr w:type="gramStart"/>
      <w:r w:rsidRPr="00630E28">
        <w:rPr>
          <w:rFonts w:ascii="Arial" w:hAnsi="Arial" w:cs="Arial"/>
          <w:sz w:val="24"/>
          <w:szCs w:val="24"/>
        </w:rPr>
        <w:t>- что отчуждение производится с обязательным обеспечением права пользования несовершеннолетнего по новому месту жительства - в случае отчуждения жилого помещения, в котором проживает несовершеннолетний член семьи собственника данного жилого помещения, находящийся под опекой или попечительством либо оставшийся без родительского попечения (о чем известно отделу по защите прав детей), если отчуждение затрагивает его права и охраняемые законом интересы.</w:t>
      </w:r>
      <w:proofErr w:type="gramEnd"/>
    </w:p>
    <w:p w:rsidR="00537560" w:rsidRPr="00630E28" w:rsidRDefault="00537560" w:rsidP="00537560">
      <w:pPr>
        <w:ind w:firstLine="540"/>
        <w:jc w:val="both"/>
        <w:rPr>
          <w:rFonts w:ascii="Arial" w:hAnsi="Arial" w:cs="Arial"/>
          <w:sz w:val="24"/>
          <w:szCs w:val="24"/>
        </w:rPr>
      </w:pPr>
      <w:bookmarkStart w:id="2" w:name="p74"/>
      <w:bookmarkEnd w:id="2"/>
      <w:r w:rsidRPr="00630E28">
        <w:rPr>
          <w:rFonts w:ascii="Arial" w:hAnsi="Arial" w:cs="Arial"/>
          <w:sz w:val="24"/>
          <w:szCs w:val="24"/>
        </w:rPr>
        <w:t xml:space="preserve">5. </w:t>
      </w:r>
      <w:proofErr w:type="gramStart"/>
      <w:r w:rsidRPr="00630E28">
        <w:rPr>
          <w:rFonts w:ascii="Arial" w:hAnsi="Arial" w:cs="Arial"/>
          <w:sz w:val="24"/>
          <w:szCs w:val="24"/>
        </w:rPr>
        <w:t xml:space="preserve">Основанием для выдачи предварительного разрешения на совершение сделок, перечисленных в </w:t>
      </w:r>
      <w:hyperlink w:anchor="p44" w:history="1">
        <w:r w:rsidRPr="00630E28">
          <w:rPr>
            <w:rFonts w:ascii="Arial" w:hAnsi="Arial" w:cs="Arial"/>
            <w:sz w:val="24"/>
            <w:szCs w:val="24"/>
          </w:rPr>
          <w:t>пункте 1</w:t>
        </w:r>
      </w:hyperlink>
      <w:r w:rsidRPr="00630E28">
        <w:rPr>
          <w:rFonts w:ascii="Arial" w:hAnsi="Arial" w:cs="Arial"/>
          <w:sz w:val="24"/>
          <w:szCs w:val="24"/>
        </w:rPr>
        <w:t xml:space="preserve"> настоящего Положения, являются </w:t>
      </w:r>
      <w:hyperlink w:anchor="p149" w:history="1">
        <w:r w:rsidRPr="00630E28">
          <w:rPr>
            <w:rFonts w:ascii="Arial" w:hAnsi="Arial" w:cs="Arial"/>
            <w:sz w:val="24"/>
            <w:szCs w:val="24"/>
          </w:rPr>
          <w:t>заявления</w:t>
        </w:r>
      </w:hyperlink>
      <w:r w:rsidRPr="00630E28">
        <w:rPr>
          <w:rFonts w:ascii="Arial" w:hAnsi="Arial" w:cs="Arial"/>
          <w:sz w:val="24"/>
          <w:szCs w:val="24"/>
        </w:rPr>
        <w:t xml:space="preserve"> родителей (законных представителей) несовершеннолетних (приложение 1 к Положению), </w:t>
      </w:r>
      <w:hyperlink w:anchor="p206" w:history="1">
        <w:r w:rsidRPr="00630E28">
          <w:rPr>
            <w:rFonts w:ascii="Arial" w:hAnsi="Arial" w:cs="Arial"/>
            <w:sz w:val="24"/>
            <w:szCs w:val="24"/>
          </w:rPr>
          <w:t>заявление</w:t>
        </w:r>
      </w:hyperlink>
      <w:r w:rsidRPr="00630E28">
        <w:rPr>
          <w:rFonts w:ascii="Arial" w:hAnsi="Arial" w:cs="Arial"/>
          <w:sz w:val="24"/>
          <w:szCs w:val="24"/>
        </w:rPr>
        <w:t xml:space="preserve"> несовершеннолетнего, достигшего возраста 14 лет, являющегося собственником недвижимого имущества (приложение 2 к Положению), письменное мнение ребенка в возрасте от 10 до 14 лет, являющегося собственником недвижимого имущества (</w:t>
      </w:r>
      <w:hyperlink w:anchor="p254" w:history="1">
        <w:r w:rsidRPr="00630E28">
          <w:rPr>
            <w:rFonts w:ascii="Arial" w:hAnsi="Arial" w:cs="Arial"/>
            <w:sz w:val="24"/>
            <w:szCs w:val="24"/>
          </w:rPr>
          <w:t>приложение 3</w:t>
        </w:r>
      </w:hyperlink>
      <w:r w:rsidRPr="00630E28">
        <w:rPr>
          <w:rFonts w:ascii="Arial" w:hAnsi="Arial" w:cs="Arial"/>
          <w:sz w:val="24"/>
          <w:szCs w:val="24"/>
        </w:rPr>
        <w:t xml:space="preserve"> к Положению).</w:t>
      </w:r>
      <w:proofErr w:type="gramEnd"/>
      <w:r w:rsidRPr="00630E28">
        <w:rPr>
          <w:rFonts w:ascii="Arial" w:hAnsi="Arial" w:cs="Arial"/>
          <w:sz w:val="24"/>
          <w:szCs w:val="24"/>
        </w:rPr>
        <w:t xml:space="preserve"> В случае отсутствия заявления одного из родителей (законных представителей) представляются документы, подтверждающие обоснованность отсутствия указанного заявления.</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xml:space="preserve">6. </w:t>
      </w:r>
      <w:r w:rsidR="00641879" w:rsidRPr="00630E28">
        <w:rPr>
          <w:rFonts w:ascii="Arial" w:hAnsi="Arial" w:cs="Arial"/>
          <w:sz w:val="24"/>
          <w:szCs w:val="24"/>
        </w:rPr>
        <w:t xml:space="preserve"> </w:t>
      </w:r>
      <w:r w:rsidRPr="00630E28">
        <w:rPr>
          <w:rFonts w:ascii="Arial" w:hAnsi="Arial" w:cs="Arial"/>
          <w:sz w:val="24"/>
          <w:szCs w:val="24"/>
        </w:rPr>
        <w:t>Документы к заявлению прилагаются в копиях с предъявлением оригиналов либо в виде нотариально заверенных копий.</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xml:space="preserve">7. К заявлениям, указанным в </w:t>
      </w:r>
      <w:hyperlink w:anchor="p74" w:history="1">
        <w:r w:rsidRPr="00630E28">
          <w:rPr>
            <w:rFonts w:ascii="Arial" w:hAnsi="Arial" w:cs="Arial"/>
            <w:sz w:val="24"/>
            <w:szCs w:val="24"/>
          </w:rPr>
          <w:t>пункте 5</w:t>
        </w:r>
      </w:hyperlink>
      <w:r w:rsidRPr="00630E28">
        <w:rPr>
          <w:rFonts w:ascii="Arial" w:hAnsi="Arial" w:cs="Arial"/>
          <w:sz w:val="24"/>
          <w:szCs w:val="24"/>
        </w:rPr>
        <w:t xml:space="preserve"> настоящего Положения, прилагаются копии следующих документов:</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а) паспорта родителей (законных представителей), свидетельство о рождении несовершеннолетнего, паспорт несовершеннолетнего, достигшего возраста 14 лет; в случае расторжения брака либо перемены имени родителей (законных представителей) или несовершеннолетнего - соответствующее свидетельство;</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б) выписки из финансово-лицевого счета и домовой книги на отчуждаемое и приобретаемое недвижимое имущество - жилое помещение;</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xml:space="preserve">в) правоустанавливающие и </w:t>
      </w:r>
      <w:proofErr w:type="spellStart"/>
      <w:r w:rsidRPr="00630E28">
        <w:rPr>
          <w:rFonts w:ascii="Arial" w:hAnsi="Arial" w:cs="Arial"/>
          <w:sz w:val="24"/>
          <w:szCs w:val="24"/>
        </w:rPr>
        <w:t>правоудостоверяющие</w:t>
      </w:r>
      <w:proofErr w:type="spellEnd"/>
      <w:r w:rsidRPr="00630E28">
        <w:rPr>
          <w:rFonts w:ascii="Arial" w:hAnsi="Arial" w:cs="Arial"/>
          <w:sz w:val="24"/>
          <w:szCs w:val="24"/>
        </w:rPr>
        <w:t xml:space="preserve"> (если наличие таковых предусмотрено действующим законодательством) документы на отчуждаемое и приобретаемое недвижимое имущество;</w:t>
      </w:r>
    </w:p>
    <w:p w:rsidR="00537560" w:rsidRPr="00630E28" w:rsidRDefault="00641879" w:rsidP="00537560">
      <w:pPr>
        <w:ind w:firstLine="540"/>
        <w:jc w:val="both"/>
        <w:rPr>
          <w:rFonts w:ascii="Arial" w:hAnsi="Arial" w:cs="Arial"/>
          <w:sz w:val="24"/>
          <w:szCs w:val="24"/>
        </w:rPr>
      </w:pPr>
      <w:r w:rsidRPr="00630E28">
        <w:rPr>
          <w:rFonts w:ascii="Arial" w:hAnsi="Arial" w:cs="Arial"/>
          <w:sz w:val="24"/>
          <w:szCs w:val="24"/>
        </w:rPr>
        <w:lastRenderedPageBreak/>
        <w:t xml:space="preserve"> </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е) предварительные договоры на отчуждаемое и приобретаемое недвижимое имущество, предоставляемые в присутствии всех участников сделок (их доверенных лиц);</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ж) акт технического состояния отчуждаемого и приобретаемого жилого помещения, выданный управляющей компанией или другим уполномоченным органом.</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Заявитель вправе представить следующие документы по собственной инициативе:</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действующие кадастровые (технические) паспорта на отчуждаемое и приобретаемое недвижимое имущество;</w:t>
      </w:r>
    </w:p>
    <w:p w:rsidR="00537560" w:rsidRPr="00630E28" w:rsidRDefault="00537560" w:rsidP="00641879">
      <w:pPr>
        <w:ind w:firstLine="540"/>
        <w:jc w:val="both"/>
        <w:rPr>
          <w:rFonts w:ascii="Arial" w:hAnsi="Arial" w:cs="Arial"/>
          <w:sz w:val="24"/>
          <w:szCs w:val="24"/>
        </w:rPr>
      </w:pPr>
      <w:r w:rsidRPr="00630E28">
        <w:rPr>
          <w:rFonts w:ascii="Arial" w:hAnsi="Arial" w:cs="Arial"/>
          <w:sz w:val="24"/>
          <w:szCs w:val="24"/>
        </w:rPr>
        <w:t>- информацию о зарегистрированных правах и ограничениях (обременениях) на отчуждаемое и приобретаемое недвижимое имущество в виде выписки из Единого государственного реестра прав на недвижимое имущество и сделок с ним.</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xml:space="preserve">8. </w:t>
      </w:r>
      <w:proofErr w:type="gramStart"/>
      <w:r w:rsidRPr="00630E28">
        <w:rPr>
          <w:rFonts w:ascii="Arial" w:hAnsi="Arial" w:cs="Arial"/>
          <w:sz w:val="24"/>
          <w:szCs w:val="24"/>
        </w:rPr>
        <w:t>Для получения предварительного разрешения на отчуждение недвижимого имущества с целью последующего заключения договора на участие в долевом строительстве</w:t>
      </w:r>
      <w:proofErr w:type="gramEnd"/>
      <w:r w:rsidRPr="00630E28">
        <w:rPr>
          <w:rFonts w:ascii="Arial" w:hAnsi="Arial" w:cs="Arial"/>
          <w:sz w:val="24"/>
          <w:szCs w:val="24"/>
        </w:rPr>
        <w:t>, заключения договора уступки права требования дополнительно представляются:</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а) договор на участие в долевом строительстве либо договор уступки прав требования с первоначальным договором на участие в долевом строительстве;</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б) платежный документ, подтверждающий оплату по договору на участие в долевом строительстве;</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в) документы, подтверждающие место жительства несовершеннолетнего до завершения строительства и оформления права собственности на объект долевого строительства;</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г) справка о готовности объекта недвижимости.</w:t>
      </w:r>
    </w:p>
    <w:p w:rsidR="00537560" w:rsidRPr="00630E28" w:rsidRDefault="00537560" w:rsidP="00641879">
      <w:pPr>
        <w:ind w:firstLine="540"/>
        <w:jc w:val="both"/>
        <w:rPr>
          <w:rFonts w:ascii="Arial" w:hAnsi="Arial" w:cs="Arial"/>
          <w:sz w:val="24"/>
          <w:szCs w:val="24"/>
        </w:rPr>
      </w:pPr>
      <w:r w:rsidRPr="00630E28">
        <w:rPr>
          <w:rFonts w:ascii="Arial" w:hAnsi="Arial" w:cs="Arial"/>
          <w:sz w:val="24"/>
          <w:szCs w:val="24"/>
        </w:rPr>
        <w:t xml:space="preserve">9. </w:t>
      </w:r>
      <w:proofErr w:type="gramStart"/>
      <w:r w:rsidRPr="00630E28">
        <w:rPr>
          <w:rFonts w:ascii="Arial" w:hAnsi="Arial" w:cs="Arial"/>
          <w:sz w:val="24"/>
          <w:szCs w:val="24"/>
        </w:rPr>
        <w:t>Для получения предварительного разрешения на отчуждение недвижимого имущества с целью последующего приобретения недвижимого имущества с использованием заемных средств, влекущее возникновение ипотеки, собственником которого будет являться несовершеннолетний или в отношении которого несовершеннолетний, находящийся под опекой или попечительством либо оставшийся без родительского попечения (о чем известно отделу по защите прав детей), будет иметь право проживания, дополнительно представляются:</w:t>
      </w:r>
      <w:proofErr w:type="gramEnd"/>
    </w:p>
    <w:p w:rsidR="00537560" w:rsidRPr="00630E28" w:rsidRDefault="00537560" w:rsidP="00641879">
      <w:pPr>
        <w:ind w:firstLine="540"/>
        <w:jc w:val="both"/>
        <w:rPr>
          <w:rFonts w:ascii="Arial" w:hAnsi="Arial" w:cs="Arial"/>
          <w:sz w:val="24"/>
          <w:szCs w:val="24"/>
        </w:rPr>
      </w:pPr>
      <w:proofErr w:type="gramStart"/>
      <w:r w:rsidRPr="00630E28">
        <w:rPr>
          <w:rFonts w:ascii="Arial" w:hAnsi="Arial" w:cs="Arial"/>
          <w:sz w:val="24"/>
          <w:szCs w:val="24"/>
        </w:rPr>
        <w:t>а) уведомление кредитора (заимодавца) о возможности предоставления кредита (займа) родителям (законным представителям) на приобретение недвижимого имущества с использованием заемных средств, влекущее возникновение ипотеки, на условиях приобретения в собственность несовершеннолетнего недвижимого имущества или с правом проживания несовершеннолетнего, находящегося под опекой или попечительством либо оставшегося без родительского попечения (о чем известно отделу по защите прав детей);</w:t>
      </w:r>
      <w:proofErr w:type="gramEnd"/>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б) нотариально удостоверенное обязательство родителей (законных представителей) несовершеннолетнего о направлении средств, оставшихся в их распоряжении после удовлетворения требований кредиторов (заимодавцев) в случае обращения взыскания на заложенное недвижимое имущество, на приобретение в собственность иного недвижимого имущества, пригодного для постоянного проживания.</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xml:space="preserve">10. </w:t>
      </w:r>
      <w:proofErr w:type="gramStart"/>
      <w:r w:rsidRPr="00630E28">
        <w:rPr>
          <w:rFonts w:ascii="Arial" w:hAnsi="Arial" w:cs="Arial"/>
          <w:sz w:val="24"/>
          <w:szCs w:val="24"/>
        </w:rPr>
        <w:t>Для получения предварительного разрешения на заключение договора купли-продажи жилого помещения в связи с переездом несовершеннолетнего на постоянное место</w:t>
      </w:r>
      <w:proofErr w:type="gramEnd"/>
      <w:r w:rsidRPr="00630E28">
        <w:rPr>
          <w:rFonts w:ascii="Arial" w:hAnsi="Arial" w:cs="Arial"/>
          <w:sz w:val="24"/>
          <w:szCs w:val="24"/>
        </w:rPr>
        <w:t xml:space="preserve"> жительства за пределы </w:t>
      </w:r>
      <w:r w:rsidR="00641879" w:rsidRPr="00630E28">
        <w:rPr>
          <w:rFonts w:ascii="Arial" w:hAnsi="Arial" w:cs="Arial"/>
          <w:sz w:val="24"/>
          <w:szCs w:val="24"/>
        </w:rPr>
        <w:t xml:space="preserve"> Большеулуйского района</w:t>
      </w:r>
      <w:r w:rsidRPr="00630E28">
        <w:rPr>
          <w:rFonts w:ascii="Arial" w:hAnsi="Arial" w:cs="Arial"/>
          <w:sz w:val="24"/>
          <w:szCs w:val="24"/>
        </w:rPr>
        <w:t xml:space="preserve"> в случаях, когда родители (законные представители) не имеют возможности представить документы о приобретении жилого помещения по новому месту жительства, дополнительно представляются:</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lastRenderedPageBreak/>
        <w:t>а) экземпляр издаваемого в месте приобретения жилого помещения периодического печатного издания, содержащего информацию о рыночной стоимости жилых помещений;</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б) нотариально заверенное заявление граждан, проживающих в том населенном пункте, куда переезжает несовершеннолетний, о временном предоставлении несовершеннолетнему права пользования своим жилым помещением до приобретения жилого помещения по новому месту жительства с приложением следующих документов на предоставляемое во временное пользование несовершеннолетнему жилое помещение:</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xml:space="preserve">- правоустанавливающие и </w:t>
      </w:r>
      <w:proofErr w:type="spellStart"/>
      <w:r w:rsidRPr="00630E28">
        <w:rPr>
          <w:rFonts w:ascii="Arial" w:hAnsi="Arial" w:cs="Arial"/>
          <w:sz w:val="24"/>
          <w:szCs w:val="24"/>
        </w:rPr>
        <w:t>правоудостоверяющие</w:t>
      </w:r>
      <w:proofErr w:type="spellEnd"/>
      <w:r w:rsidRPr="00630E28">
        <w:rPr>
          <w:rFonts w:ascii="Arial" w:hAnsi="Arial" w:cs="Arial"/>
          <w:sz w:val="24"/>
          <w:szCs w:val="24"/>
        </w:rPr>
        <w:t xml:space="preserve"> документы;</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выписка из домовой книги и финансово-лицевого счета</w:t>
      </w:r>
      <w:r w:rsidR="00641879" w:rsidRPr="00630E28">
        <w:rPr>
          <w:rFonts w:ascii="Arial" w:hAnsi="Arial" w:cs="Arial"/>
          <w:sz w:val="24"/>
          <w:szCs w:val="24"/>
        </w:rPr>
        <w:t>.</w:t>
      </w:r>
    </w:p>
    <w:p w:rsidR="00537560" w:rsidRPr="00630E28" w:rsidRDefault="00537560" w:rsidP="00641879">
      <w:pPr>
        <w:ind w:firstLine="540"/>
        <w:jc w:val="both"/>
        <w:rPr>
          <w:rFonts w:ascii="Arial" w:hAnsi="Arial" w:cs="Arial"/>
          <w:sz w:val="24"/>
          <w:szCs w:val="24"/>
        </w:rPr>
      </w:pPr>
      <w:r w:rsidRPr="00630E28">
        <w:rPr>
          <w:rFonts w:ascii="Arial" w:hAnsi="Arial" w:cs="Arial"/>
          <w:sz w:val="24"/>
          <w:szCs w:val="24"/>
        </w:rPr>
        <w:t>Заявитель вправе представить информацию о зарегистрированных правах и ограничениях (обременениях) на отчуждаемое и приобретаемое недвижимое имущество в виде выписки из Единого государственного реестра прав на недвижимое имущество и сделок с ним по собственной инициативе.</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Родителями (законными представителями) несовершеннолетнего могут быть представлены иные документы, свидетельствующие о наличии в новом населенном пункте жилого помещения, пригодного для проживания несовершеннолетнего.</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11. При выезде несовершеннолетнего на постоянное место жительства за пределы Российской Федерации дополнительно представляется вызов с нотариально заверенным переводом вызова либо иные документы, свидетельствующие о разрешении въезда в иностранное государство на постоянное место жительства.</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xml:space="preserve">12. </w:t>
      </w:r>
      <w:proofErr w:type="gramStart"/>
      <w:r w:rsidRPr="00630E28">
        <w:rPr>
          <w:rFonts w:ascii="Arial" w:hAnsi="Arial" w:cs="Arial"/>
          <w:sz w:val="24"/>
          <w:szCs w:val="24"/>
        </w:rPr>
        <w:t xml:space="preserve">Администрация </w:t>
      </w:r>
      <w:r w:rsidR="00641879" w:rsidRPr="00630E28">
        <w:rPr>
          <w:rFonts w:ascii="Arial" w:hAnsi="Arial" w:cs="Arial"/>
          <w:sz w:val="24"/>
          <w:szCs w:val="24"/>
        </w:rPr>
        <w:t xml:space="preserve"> Большеулуйского района</w:t>
      </w:r>
      <w:r w:rsidRPr="00630E28">
        <w:rPr>
          <w:rFonts w:ascii="Arial" w:hAnsi="Arial" w:cs="Arial"/>
          <w:sz w:val="24"/>
          <w:szCs w:val="24"/>
        </w:rPr>
        <w:t xml:space="preserve"> при рассмотрении заявлений о выдаче предварительного разрешения на отчуждение имущества детей в порядке межведомственного взаимодействия запрашивает информацию о зарегистрированных правах и ограничениях (обременениях) на отчуждаемое и приобретаемое недвижимое имущество в виде выписки из Единого государственного реестра прав на недвижимое имущество и сделок с ним, действующие кадастровые (технические) паспорта на отчуждаемое и приобретаемое недвижимое имущество.</w:t>
      </w:r>
      <w:proofErr w:type="gramEnd"/>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xml:space="preserve">В целях защиты прав и охраняемых законом интересов несовершеннолетних при рассмотрении заявлений о выдаче предварительного разрешения на отчуждение имущества детей администрация </w:t>
      </w:r>
      <w:r w:rsidR="00641879" w:rsidRPr="00630E28">
        <w:rPr>
          <w:rFonts w:ascii="Arial" w:hAnsi="Arial" w:cs="Arial"/>
          <w:sz w:val="24"/>
          <w:szCs w:val="24"/>
        </w:rPr>
        <w:t xml:space="preserve"> Большеулуйского района</w:t>
      </w:r>
      <w:r w:rsidRPr="00630E28">
        <w:rPr>
          <w:rFonts w:ascii="Arial" w:hAnsi="Arial" w:cs="Arial"/>
          <w:sz w:val="24"/>
          <w:szCs w:val="24"/>
        </w:rPr>
        <w:t xml:space="preserve"> имеет право </w:t>
      </w:r>
      <w:proofErr w:type="gramStart"/>
      <w:r w:rsidRPr="00630E28">
        <w:rPr>
          <w:rFonts w:ascii="Arial" w:hAnsi="Arial" w:cs="Arial"/>
          <w:sz w:val="24"/>
          <w:szCs w:val="24"/>
        </w:rPr>
        <w:t>на</w:t>
      </w:r>
      <w:proofErr w:type="gramEnd"/>
      <w:r w:rsidRPr="00630E28">
        <w:rPr>
          <w:rFonts w:ascii="Arial" w:hAnsi="Arial" w:cs="Arial"/>
          <w:sz w:val="24"/>
          <w:szCs w:val="24"/>
        </w:rPr>
        <w:t>:</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обследование жилищно-бытовых условий проживания несовершеннолетнего;</w:t>
      </w:r>
    </w:p>
    <w:p w:rsidR="00537560" w:rsidRPr="00630E28" w:rsidRDefault="00537560" w:rsidP="00641879">
      <w:pPr>
        <w:ind w:firstLine="540"/>
        <w:jc w:val="both"/>
        <w:rPr>
          <w:rFonts w:ascii="Arial" w:hAnsi="Arial" w:cs="Arial"/>
          <w:sz w:val="24"/>
          <w:szCs w:val="24"/>
        </w:rPr>
      </w:pPr>
      <w:r w:rsidRPr="00630E28">
        <w:rPr>
          <w:rFonts w:ascii="Arial" w:hAnsi="Arial" w:cs="Arial"/>
          <w:sz w:val="24"/>
          <w:szCs w:val="24"/>
        </w:rPr>
        <w:t>- изучение характеристик семьи несовершеннолетнего из образовательного учреждения, где обучается и (или) содержится несовершеннолетний, комиссии по делам несовершеннолетних и защите их прав, от участкового уполномоченного, подразделений по делам несовершеннолетних.</w:t>
      </w:r>
    </w:p>
    <w:p w:rsidR="00537560" w:rsidRPr="00630E28" w:rsidRDefault="00537560" w:rsidP="00641879">
      <w:pPr>
        <w:ind w:firstLine="540"/>
        <w:jc w:val="both"/>
        <w:rPr>
          <w:rFonts w:ascii="Arial" w:hAnsi="Arial" w:cs="Arial"/>
          <w:sz w:val="24"/>
          <w:szCs w:val="24"/>
        </w:rPr>
      </w:pPr>
      <w:r w:rsidRPr="00630E28">
        <w:rPr>
          <w:rFonts w:ascii="Arial" w:hAnsi="Arial" w:cs="Arial"/>
          <w:sz w:val="24"/>
          <w:szCs w:val="24"/>
        </w:rPr>
        <w:t xml:space="preserve">13. Ответственность за совершение сделки возлагается на родителей или иных законных представителей несовершеннолетнего. Любое должностное лицо, которому стало известно о нарушенных правах ребенка, обязано письменно информировать администрацию </w:t>
      </w:r>
      <w:r w:rsidR="00641879" w:rsidRPr="00630E28">
        <w:rPr>
          <w:rFonts w:ascii="Arial" w:hAnsi="Arial" w:cs="Arial"/>
          <w:sz w:val="24"/>
          <w:szCs w:val="24"/>
        </w:rPr>
        <w:t xml:space="preserve"> </w:t>
      </w:r>
      <w:proofErr w:type="spellStart"/>
      <w:r w:rsidR="00641879" w:rsidRPr="00630E28">
        <w:rPr>
          <w:rFonts w:ascii="Arial" w:hAnsi="Arial" w:cs="Arial"/>
          <w:sz w:val="24"/>
          <w:szCs w:val="24"/>
        </w:rPr>
        <w:t>Большеулуйского</w:t>
      </w:r>
      <w:proofErr w:type="spellEnd"/>
      <w:r w:rsidR="00641879" w:rsidRPr="00630E28">
        <w:rPr>
          <w:rFonts w:ascii="Arial" w:hAnsi="Arial" w:cs="Arial"/>
          <w:sz w:val="24"/>
          <w:szCs w:val="24"/>
        </w:rPr>
        <w:t xml:space="preserve"> </w:t>
      </w:r>
      <w:proofErr w:type="spellStart"/>
      <w:r w:rsidR="00641879" w:rsidRPr="00630E28">
        <w:rPr>
          <w:rFonts w:ascii="Arial" w:hAnsi="Arial" w:cs="Arial"/>
          <w:sz w:val="24"/>
          <w:szCs w:val="24"/>
        </w:rPr>
        <w:t>айона</w:t>
      </w:r>
      <w:proofErr w:type="spellEnd"/>
      <w:r w:rsidRPr="00630E28">
        <w:rPr>
          <w:rFonts w:ascii="Arial" w:hAnsi="Arial" w:cs="Arial"/>
          <w:sz w:val="24"/>
          <w:szCs w:val="24"/>
        </w:rPr>
        <w:t xml:space="preserve"> для принятия соответствующих действий.</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14. Должностные лица за неисполнение либо ненадлежащее исполнение действий, определенных и установленных настоящим Положением, несут ответственность в порядке, установленном действующим законодательством РФ.</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w:t>
      </w:r>
    </w:p>
    <w:p w:rsidR="00641879" w:rsidRPr="00630E28" w:rsidRDefault="00641879" w:rsidP="00537560">
      <w:pPr>
        <w:ind w:firstLine="540"/>
        <w:jc w:val="both"/>
        <w:rPr>
          <w:rFonts w:ascii="Arial" w:hAnsi="Arial" w:cs="Arial"/>
          <w:sz w:val="24"/>
          <w:szCs w:val="24"/>
        </w:rPr>
      </w:pPr>
    </w:p>
    <w:p w:rsidR="00641879" w:rsidRPr="00630E28" w:rsidRDefault="00641879" w:rsidP="00537560">
      <w:pPr>
        <w:ind w:firstLine="540"/>
        <w:jc w:val="both"/>
        <w:rPr>
          <w:rFonts w:ascii="Arial" w:hAnsi="Arial" w:cs="Arial"/>
          <w:sz w:val="24"/>
          <w:szCs w:val="24"/>
        </w:rPr>
      </w:pPr>
    </w:p>
    <w:p w:rsidR="00641879" w:rsidRPr="00630E28" w:rsidRDefault="00641879" w:rsidP="00537560">
      <w:pPr>
        <w:ind w:firstLine="540"/>
        <w:jc w:val="both"/>
        <w:rPr>
          <w:rFonts w:ascii="Arial" w:hAnsi="Arial" w:cs="Arial"/>
          <w:sz w:val="24"/>
          <w:szCs w:val="24"/>
        </w:rPr>
      </w:pPr>
    </w:p>
    <w:p w:rsidR="00641879" w:rsidRPr="00630E28" w:rsidRDefault="00641879" w:rsidP="00537560">
      <w:pPr>
        <w:ind w:firstLine="540"/>
        <w:jc w:val="both"/>
        <w:rPr>
          <w:rFonts w:ascii="Arial" w:hAnsi="Arial" w:cs="Arial"/>
          <w:sz w:val="24"/>
          <w:szCs w:val="24"/>
        </w:rPr>
      </w:pPr>
    </w:p>
    <w:p w:rsidR="00641879" w:rsidRPr="00630E28" w:rsidRDefault="00641879" w:rsidP="00537560">
      <w:pPr>
        <w:ind w:firstLine="540"/>
        <w:jc w:val="both"/>
        <w:rPr>
          <w:rFonts w:ascii="Arial" w:hAnsi="Arial" w:cs="Arial"/>
          <w:sz w:val="24"/>
          <w:szCs w:val="24"/>
        </w:rPr>
      </w:pPr>
    </w:p>
    <w:p w:rsidR="00641879" w:rsidRPr="00630E28" w:rsidRDefault="00641879" w:rsidP="00537560">
      <w:pPr>
        <w:ind w:firstLine="540"/>
        <w:jc w:val="both"/>
        <w:rPr>
          <w:rFonts w:ascii="Arial" w:hAnsi="Arial" w:cs="Arial"/>
          <w:sz w:val="24"/>
          <w:szCs w:val="24"/>
        </w:rPr>
      </w:pPr>
    </w:p>
    <w:p w:rsidR="00641879" w:rsidRPr="00630E28" w:rsidRDefault="00641879" w:rsidP="00537560">
      <w:pPr>
        <w:ind w:firstLine="540"/>
        <w:jc w:val="both"/>
        <w:rPr>
          <w:rFonts w:ascii="Arial" w:hAnsi="Arial" w:cs="Arial"/>
          <w:sz w:val="24"/>
          <w:szCs w:val="24"/>
        </w:rPr>
      </w:pPr>
    </w:p>
    <w:p w:rsidR="00641879" w:rsidRPr="00630E28" w:rsidRDefault="00641879" w:rsidP="00537560">
      <w:pPr>
        <w:ind w:firstLine="540"/>
        <w:jc w:val="both"/>
        <w:rPr>
          <w:rFonts w:ascii="Arial" w:hAnsi="Arial" w:cs="Arial"/>
          <w:sz w:val="24"/>
          <w:szCs w:val="24"/>
        </w:rPr>
      </w:pPr>
    </w:p>
    <w:p w:rsidR="00641879" w:rsidRPr="00630E28" w:rsidRDefault="00641879" w:rsidP="00537560">
      <w:pPr>
        <w:ind w:firstLine="540"/>
        <w:jc w:val="both"/>
        <w:rPr>
          <w:rFonts w:ascii="Arial" w:hAnsi="Arial" w:cs="Arial"/>
          <w:sz w:val="24"/>
          <w:szCs w:val="24"/>
        </w:rPr>
      </w:pPr>
    </w:p>
    <w:p w:rsidR="00641879" w:rsidRPr="00630E28" w:rsidRDefault="00641879" w:rsidP="00537560">
      <w:pPr>
        <w:ind w:firstLine="540"/>
        <w:jc w:val="both"/>
        <w:rPr>
          <w:rFonts w:ascii="Arial" w:hAnsi="Arial" w:cs="Arial"/>
          <w:sz w:val="24"/>
          <w:szCs w:val="24"/>
        </w:rPr>
      </w:pPr>
    </w:p>
    <w:p w:rsidR="00641879" w:rsidRPr="00630E28" w:rsidRDefault="00641879" w:rsidP="00537560">
      <w:pPr>
        <w:ind w:firstLine="540"/>
        <w:jc w:val="both"/>
        <w:rPr>
          <w:rFonts w:ascii="Arial" w:hAnsi="Arial" w:cs="Arial"/>
          <w:sz w:val="24"/>
          <w:szCs w:val="24"/>
        </w:rPr>
      </w:pPr>
    </w:p>
    <w:p w:rsidR="00641879" w:rsidRPr="00630E28" w:rsidRDefault="00641879" w:rsidP="00537560">
      <w:pPr>
        <w:ind w:firstLine="540"/>
        <w:jc w:val="both"/>
        <w:rPr>
          <w:rFonts w:ascii="Arial" w:hAnsi="Arial" w:cs="Arial"/>
          <w:sz w:val="24"/>
          <w:szCs w:val="24"/>
        </w:rPr>
      </w:pPr>
    </w:p>
    <w:p w:rsidR="00641879" w:rsidRPr="00630E28" w:rsidRDefault="00641879" w:rsidP="00537560">
      <w:pPr>
        <w:ind w:firstLine="540"/>
        <w:jc w:val="both"/>
        <w:rPr>
          <w:rFonts w:ascii="Arial" w:hAnsi="Arial" w:cs="Arial"/>
          <w:sz w:val="24"/>
          <w:szCs w:val="24"/>
        </w:rPr>
      </w:pPr>
    </w:p>
    <w:p w:rsidR="00641879" w:rsidRPr="00630E28" w:rsidRDefault="00641879" w:rsidP="00537560">
      <w:pPr>
        <w:ind w:firstLine="540"/>
        <w:jc w:val="both"/>
        <w:rPr>
          <w:rFonts w:ascii="Arial" w:hAnsi="Arial" w:cs="Arial"/>
          <w:sz w:val="24"/>
          <w:szCs w:val="24"/>
        </w:rPr>
      </w:pPr>
    </w:p>
    <w:p w:rsidR="00641879" w:rsidRPr="00630E28" w:rsidRDefault="00641879" w:rsidP="00537560">
      <w:pPr>
        <w:ind w:firstLine="540"/>
        <w:jc w:val="both"/>
        <w:rPr>
          <w:rFonts w:ascii="Arial" w:hAnsi="Arial" w:cs="Arial"/>
          <w:sz w:val="24"/>
          <w:szCs w:val="24"/>
        </w:rPr>
      </w:pP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w:t>
      </w:r>
    </w:p>
    <w:p w:rsidR="00537560" w:rsidRPr="00630E28" w:rsidRDefault="00537560" w:rsidP="00537560">
      <w:pPr>
        <w:jc w:val="right"/>
        <w:rPr>
          <w:rFonts w:ascii="Arial" w:hAnsi="Arial" w:cs="Arial"/>
          <w:sz w:val="24"/>
          <w:szCs w:val="24"/>
        </w:rPr>
      </w:pPr>
      <w:r w:rsidRPr="00630E28">
        <w:rPr>
          <w:rFonts w:ascii="Arial" w:hAnsi="Arial" w:cs="Arial"/>
          <w:sz w:val="24"/>
          <w:szCs w:val="24"/>
        </w:rPr>
        <w:t>Приложение 1</w:t>
      </w:r>
    </w:p>
    <w:p w:rsidR="00537560" w:rsidRPr="00630E28" w:rsidRDefault="00641879" w:rsidP="00537560">
      <w:pPr>
        <w:ind w:firstLine="540"/>
        <w:jc w:val="both"/>
        <w:rPr>
          <w:rFonts w:ascii="Arial" w:hAnsi="Arial" w:cs="Arial"/>
          <w:sz w:val="24"/>
          <w:szCs w:val="24"/>
        </w:rPr>
      </w:pPr>
      <w:r w:rsidRPr="00630E28">
        <w:rPr>
          <w:rFonts w:ascii="Arial" w:hAnsi="Arial" w:cs="Arial"/>
          <w:sz w:val="24"/>
          <w:szCs w:val="24"/>
        </w:rPr>
        <w:t xml:space="preserve"> </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Главе </w:t>
      </w:r>
      <w:r w:rsidR="00641879" w:rsidRPr="00630E28">
        <w:rPr>
          <w:rFonts w:ascii="Arial" w:hAnsi="Arial" w:cs="Arial"/>
          <w:sz w:val="24"/>
          <w:szCs w:val="24"/>
        </w:rPr>
        <w:t xml:space="preserve"> Большеулуйского района С.А. </w:t>
      </w:r>
      <w:proofErr w:type="gramStart"/>
      <w:r w:rsidR="00641879" w:rsidRPr="00630E28">
        <w:rPr>
          <w:rFonts w:ascii="Arial" w:hAnsi="Arial" w:cs="Arial"/>
          <w:sz w:val="24"/>
          <w:szCs w:val="24"/>
        </w:rPr>
        <w:t>Любкину</w:t>
      </w:r>
      <w:proofErr w:type="gramEnd"/>
      <w:r w:rsidRPr="00630E28">
        <w:rPr>
          <w:rFonts w:ascii="Arial" w:hAnsi="Arial" w:cs="Arial"/>
          <w:sz w:val="24"/>
          <w:szCs w:val="24"/>
        </w:rPr>
        <w:t xml:space="preserve"> </w:t>
      </w:r>
      <w:r w:rsidR="00641879" w:rsidRPr="00630E28">
        <w:rPr>
          <w:rFonts w:ascii="Arial" w:hAnsi="Arial" w:cs="Arial"/>
          <w:sz w:val="24"/>
          <w:szCs w:val="24"/>
        </w:rPr>
        <w:t xml:space="preserve"> </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________________________________________________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________________________________________________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паспорт:</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________________________________________________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w:t>
      </w:r>
      <w:proofErr w:type="gramStart"/>
      <w:r w:rsidRPr="00630E28">
        <w:rPr>
          <w:rFonts w:ascii="Arial" w:hAnsi="Arial" w:cs="Arial"/>
          <w:sz w:val="24"/>
          <w:szCs w:val="24"/>
        </w:rPr>
        <w:t>(паспортные данные: серия, номер,</w:t>
      </w:r>
      <w:proofErr w:type="gramEnd"/>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________________________________________________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кем и когда </w:t>
      </w:r>
      <w:proofErr w:type="gramStart"/>
      <w:r w:rsidRPr="00630E28">
        <w:rPr>
          <w:rFonts w:ascii="Arial" w:hAnsi="Arial" w:cs="Arial"/>
          <w:sz w:val="24"/>
          <w:szCs w:val="24"/>
        </w:rPr>
        <w:t>выдан</w:t>
      </w:r>
      <w:proofErr w:type="gramEnd"/>
      <w:r w:rsidRPr="00630E28">
        <w:rPr>
          <w:rFonts w:ascii="Arial" w:hAnsi="Arial" w:cs="Arial"/>
          <w:sz w:val="24"/>
          <w:szCs w:val="24"/>
        </w:rPr>
        <w:t>)</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w:t>
      </w:r>
      <w:proofErr w:type="gramStart"/>
      <w:r w:rsidRPr="00630E28">
        <w:rPr>
          <w:rFonts w:ascii="Arial" w:hAnsi="Arial" w:cs="Arial"/>
          <w:sz w:val="24"/>
          <w:szCs w:val="24"/>
        </w:rPr>
        <w:t>проживающего</w:t>
      </w:r>
      <w:proofErr w:type="gramEnd"/>
      <w:r w:rsidRPr="00630E28">
        <w:rPr>
          <w:rFonts w:ascii="Arial" w:hAnsi="Arial" w:cs="Arial"/>
          <w:sz w:val="24"/>
          <w:szCs w:val="24"/>
        </w:rPr>
        <w:t xml:space="preserve"> по адресу: 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________________________________________________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Тел. ___________________________________________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bookmarkStart w:id="3" w:name="p149"/>
      <w:bookmarkEnd w:id="3"/>
      <w:r w:rsidRPr="00630E28">
        <w:rPr>
          <w:rFonts w:ascii="Arial" w:hAnsi="Arial" w:cs="Arial"/>
          <w:sz w:val="24"/>
          <w:szCs w:val="24"/>
        </w:rPr>
        <w:t>ЗАЯВЛЕНИЕ</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 xml:space="preserve">    Прошу разрешить продажу _______________________________________________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 xml:space="preserve">                                (доли или в целом квартиры, жилого дома)</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по адресу: ________________________________________________________________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roofErr w:type="gramStart"/>
      <w:r w:rsidRPr="00630E28">
        <w:rPr>
          <w:rFonts w:ascii="Arial" w:hAnsi="Arial" w:cs="Arial"/>
          <w:sz w:val="24"/>
          <w:szCs w:val="24"/>
        </w:rPr>
        <w:t>собственником</w:t>
      </w:r>
      <w:proofErr w:type="gramEnd"/>
      <w:r w:rsidRPr="00630E28">
        <w:rPr>
          <w:rFonts w:ascii="Arial" w:hAnsi="Arial" w:cs="Arial"/>
          <w:sz w:val="24"/>
          <w:szCs w:val="24"/>
        </w:rPr>
        <w:t xml:space="preserve"> которой является малолетний (несовершеннолетний)</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___________________________________________________________________________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 xml:space="preserve">                  (фамилия, имя, отчество, год рождения)</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под условием одновременного приобретения __________________________________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 xml:space="preserve">                                             (доли или в целом квар</w:t>
      </w:r>
      <w:r w:rsidR="00641879" w:rsidRPr="00630E28">
        <w:rPr>
          <w:rFonts w:ascii="Arial" w:hAnsi="Arial" w:cs="Arial"/>
          <w:sz w:val="24"/>
          <w:szCs w:val="24"/>
        </w:rPr>
        <w:t xml:space="preserve">тиры, </w:t>
      </w:r>
      <w:r w:rsidRPr="00630E28">
        <w:rPr>
          <w:rFonts w:ascii="Arial" w:hAnsi="Arial" w:cs="Arial"/>
          <w:sz w:val="24"/>
          <w:szCs w:val="24"/>
        </w:rPr>
        <w:t>жилого помещения)</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по адресу: ________________________________________________________________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roofErr w:type="gramStart"/>
      <w:r w:rsidRPr="00630E28">
        <w:rPr>
          <w:rFonts w:ascii="Arial" w:hAnsi="Arial" w:cs="Arial"/>
          <w:sz w:val="24"/>
          <w:szCs w:val="24"/>
        </w:rPr>
        <w:t>собственником</w:t>
      </w:r>
      <w:proofErr w:type="gramEnd"/>
      <w:r w:rsidRPr="00630E28">
        <w:rPr>
          <w:rFonts w:ascii="Arial" w:hAnsi="Arial" w:cs="Arial"/>
          <w:sz w:val="24"/>
          <w:szCs w:val="24"/>
        </w:rPr>
        <w:t xml:space="preserve"> которой будет малолетний (несовершеннолетний).</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 xml:space="preserve">    Обязуюсь в течение трех месяцев со дня вступления распоряжения в силу и</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государственной регистрации сделки продажи жилого помещения по адресу:</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___________________________________________________________________________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 xml:space="preserve">представить  в  администрацию  </w:t>
      </w:r>
      <w:r w:rsidR="00641879" w:rsidRPr="00630E28">
        <w:rPr>
          <w:rFonts w:ascii="Arial" w:hAnsi="Arial" w:cs="Arial"/>
          <w:sz w:val="24"/>
          <w:szCs w:val="24"/>
        </w:rPr>
        <w:t xml:space="preserve"> Большеулуйского района</w:t>
      </w:r>
      <w:r w:rsidRPr="00630E28">
        <w:rPr>
          <w:rFonts w:ascii="Arial" w:hAnsi="Arial" w:cs="Arial"/>
          <w:sz w:val="24"/>
          <w:szCs w:val="24"/>
        </w:rPr>
        <w:t xml:space="preserve">  свидетельство о государственной</w:t>
      </w:r>
      <w:r w:rsidR="00641879" w:rsidRPr="00630E28">
        <w:rPr>
          <w:rFonts w:ascii="Arial" w:hAnsi="Arial" w:cs="Arial"/>
          <w:sz w:val="24"/>
          <w:szCs w:val="24"/>
        </w:rPr>
        <w:t xml:space="preserve"> </w:t>
      </w:r>
      <w:r w:rsidRPr="00630E28">
        <w:rPr>
          <w:rFonts w:ascii="Arial" w:hAnsi="Arial" w:cs="Arial"/>
          <w:sz w:val="24"/>
          <w:szCs w:val="24"/>
        </w:rPr>
        <w:t xml:space="preserve">регистрации права собственности на квартиру по адресу: </w:t>
      </w:r>
      <w:r w:rsidRPr="00630E28">
        <w:rPr>
          <w:rFonts w:ascii="Arial" w:hAnsi="Arial" w:cs="Arial"/>
          <w:sz w:val="24"/>
          <w:szCs w:val="24"/>
        </w:rPr>
        <w:lastRenderedPageBreak/>
        <w:t>_____________________________________________________________________________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roofErr w:type="gramStart"/>
      <w:r w:rsidRPr="00630E28">
        <w:rPr>
          <w:rFonts w:ascii="Arial" w:hAnsi="Arial" w:cs="Arial"/>
          <w:sz w:val="24"/>
          <w:szCs w:val="24"/>
        </w:rPr>
        <w:t>собственником</w:t>
      </w:r>
      <w:proofErr w:type="gramEnd"/>
      <w:r w:rsidRPr="00630E28">
        <w:rPr>
          <w:rFonts w:ascii="Arial" w:hAnsi="Arial" w:cs="Arial"/>
          <w:sz w:val="24"/>
          <w:szCs w:val="24"/>
        </w:rPr>
        <w:t xml:space="preserve"> ___________ которой является малолетний (несовершеннолетний).</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 </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___________________                                        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 xml:space="preserve">      (дата)                                                  (подпись)</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 </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Мне, _____________________________________________________________________,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 xml:space="preserve">разъяснено,   что  невыполнение  распоряжения  Главы  </w:t>
      </w:r>
      <w:r w:rsidR="00DD4A70" w:rsidRPr="00630E28">
        <w:rPr>
          <w:rFonts w:ascii="Arial" w:hAnsi="Arial" w:cs="Arial"/>
          <w:sz w:val="24"/>
          <w:szCs w:val="24"/>
        </w:rPr>
        <w:t xml:space="preserve"> Большеулуйского района</w:t>
      </w:r>
      <w:r w:rsidRPr="00630E28">
        <w:rPr>
          <w:rFonts w:ascii="Arial" w:hAnsi="Arial" w:cs="Arial"/>
          <w:sz w:val="24"/>
          <w:szCs w:val="24"/>
        </w:rPr>
        <w:t xml:space="preserve">  в  части   приобретения   на  имя  ребенка  (детей)</w:t>
      </w:r>
      <w:r w:rsidR="00DD4A70" w:rsidRPr="00630E28">
        <w:rPr>
          <w:rFonts w:ascii="Arial" w:hAnsi="Arial" w:cs="Arial"/>
          <w:sz w:val="24"/>
          <w:szCs w:val="24"/>
        </w:rPr>
        <w:t xml:space="preserve"> </w:t>
      </w:r>
      <w:r w:rsidRPr="00630E28">
        <w:rPr>
          <w:rFonts w:ascii="Arial" w:hAnsi="Arial" w:cs="Arial"/>
          <w:sz w:val="24"/>
          <w:szCs w:val="24"/>
        </w:rPr>
        <w:t>другого  жилого   помещения   является       нарушением   жилищных  прав  и</w:t>
      </w:r>
      <w:r w:rsidR="00DD4A70" w:rsidRPr="00630E28">
        <w:rPr>
          <w:rFonts w:ascii="Arial" w:hAnsi="Arial" w:cs="Arial"/>
          <w:sz w:val="24"/>
          <w:szCs w:val="24"/>
        </w:rPr>
        <w:t xml:space="preserve"> </w:t>
      </w:r>
      <w:r w:rsidRPr="00630E28">
        <w:rPr>
          <w:rFonts w:ascii="Arial" w:hAnsi="Arial" w:cs="Arial"/>
          <w:sz w:val="24"/>
          <w:szCs w:val="24"/>
        </w:rPr>
        <w:t>имущественных   интересов  ребенка  (детей)  и   является  злоупотреблением</w:t>
      </w:r>
      <w:r w:rsidR="00DD4A70" w:rsidRPr="00630E28">
        <w:rPr>
          <w:rFonts w:ascii="Arial" w:hAnsi="Arial" w:cs="Arial"/>
          <w:sz w:val="24"/>
          <w:szCs w:val="24"/>
        </w:rPr>
        <w:t xml:space="preserve"> </w:t>
      </w:r>
      <w:r w:rsidRPr="00630E28">
        <w:rPr>
          <w:rFonts w:ascii="Arial" w:hAnsi="Arial" w:cs="Arial"/>
          <w:sz w:val="24"/>
          <w:szCs w:val="24"/>
        </w:rPr>
        <w:t>родительским правом, что  влечет уголовную,  гражданскую,  административную</w:t>
      </w:r>
      <w:r w:rsidR="00DD4A70" w:rsidRPr="00630E28">
        <w:rPr>
          <w:rFonts w:ascii="Arial" w:hAnsi="Arial" w:cs="Arial"/>
          <w:sz w:val="24"/>
          <w:szCs w:val="24"/>
        </w:rPr>
        <w:t xml:space="preserve"> </w:t>
      </w:r>
      <w:r w:rsidRPr="00630E28">
        <w:rPr>
          <w:rFonts w:ascii="Arial" w:hAnsi="Arial" w:cs="Arial"/>
          <w:sz w:val="24"/>
          <w:szCs w:val="24"/>
        </w:rPr>
        <w:t>ответственность.</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 </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__________________                                      ___________________</w:t>
      </w:r>
    </w:p>
    <w:p w:rsidR="00537560" w:rsidRPr="00630E28" w:rsidRDefault="00537560" w:rsidP="0064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0E28">
        <w:rPr>
          <w:rFonts w:ascii="Arial" w:hAnsi="Arial" w:cs="Arial"/>
          <w:sz w:val="24"/>
          <w:szCs w:val="24"/>
        </w:rPr>
        <w:t xml:space="preserve">     (дата)                                                  (подпись)</w:t>
      </w:r>
    </w:p>
    <w:p w:rsidR="00537560" w:rsidRPr="00630E28" w:rsidRDefault="00537560" w:rsidP="00641879">
      <w:pPr>
        <w:ind w:firstLine="540"/>
        <w:jc w:val="both"/>
        <w:rPr>
          <w:rFonts w:ascii="Arial" w:hAnsi="Arial" w:cs="Arial"/>
          <w:sz w:val="24"/>
          <w:szCs w:val="24"/>
        </w:rPr>
      </w:pPr>
      <w:r w:rsidRPr="00630E28">
        <w:rPr>
          <w:rFonts w:ascii="Arial" w:hAnsi="Arial" w:cs="Arial"/>
          <w:sz w:val="24"/>
          <w:szCs w:val="24"/>
        </w:rPr>
        <w:t> </w:t>
      </w:r>
    </w:p>
    <w:p w:rsidR="00537560" w:rsidRPr="00630E28" w:rsidRDefault="00537560" w:rsidP="00641879">
      <w:pPr>
        <w:ind w:firstLine="540"/>
        <w:jc w:val="both"/>
        <w:rPr>
          <w:rFonts w:ascii="Arial" w:hAnsi="Arial" w:cs="Arial"/>
          <w:sz w:val="24"/>
          <w:szCs w:val="24"/>
        </w:rPr>
      </w:pPr>
      <w:r w:rsidRPr="00630E28">
        <w:rPr>
          <w:rFonts w:ascii="Arial" w:hAnsi="Arial" w:cs="Arial"/>
          <w:sz w:val="24"/>
          <w:szCs w:val="24"/>
        </w:rPr>
        <w:t> </w:t>
      </w:r>
    </w:p>
    <w:p w:rsidR="00537560" w:rsidRPr="00630E28" w:rsidRDefault="00537560" w:rsidP="00641879">
      <w:pPr>
        <w:ind w:firstLine="540"/>
        <w:jc w:val="both"/>
        <w:rPr>
          <w:rFonts w:ascii="Arial" w:hAnsi="Arial" w:cs="Arial"/>
          <w:sz w:val="24"/>
          <w:szCs w:val="24"/>
        </w:rPr>
      </w:pPr>
      <w:r w:rsidRPr="00630E28">
        <w:rPr>
          <w:rFonts w:ascii="Arial" w:hAnsi="Arial" w:cs="Arial"/>
          <w:sz w:val="24"/>
          <w:szCs w:val="24"/>
        </w:rPr>
        <w:t> </w:t>
      </w:r>
    </w:p>
    <w:p w:rsidR="00537560" w:rsidRPr="00630E28" w:rsidRDefault="00537560" w:rsidP="00641879">
      <w:pPr>
        <w:ind w:firstLine="540"/>
        <w:jc w:val="both"/>
        <w:rPr>
          <w:rFonts w:ascii="Arial" w:hAnsi="Arial" w:cs="Arial"/>
          <w:sz w:val="24"/>
          <w:szCs w:val="24"/>
        </w:rPr>
      </w:pPr>
      <w:r w:rsidRPr="00630E28">
        <w:rPr>
          <w:rFonts w:ascii="Arial" w:hAnsi="Arial" w:cs="Arial"/>
          <w:sz w:val="24"/>
          <w:szCs w:val="24"/>
        </w:rPr>
        <w:t> </w:t>
      </w:r>
    </w:p>
    <w:p w:rsidR="00DD4A70" w:rsidRPr="00630E28" w:rsidRDefault="00DD4A70" w:rsidP="00641879">
      <w:pPr>
        <w:ind w:firstLine="540"/>
        <w:jc w:val="right"/>
        <w:rPr>
          <w:rFonts w:ascii="Arial" w:hAnsi="Arial" w:cs="Arial"/>
          <w:sz w:val="24"/>
          <w:szCs w:val="24"/>
        </w:rPr>
      </w:pPr>
    </w:p>
    <w:p w:rsidR="00DD4A70" w:rsidRPr="00630E28" w:rsidRDefault="00DD4A70" w:rsidP="00641879">
      <w:pPr>
        <w:ind w:firstLine="540"/>
        <w:jc w:val="right"/>
        <w:rPr>
          <w:rFonts w:ascii="Arial" w:hAnsi="Arial" w:cs="Arial"/>
          <w:sz w:val="24"/>
          <w:szCs w:val="24"/>
        </w:rPr>
      </w:pPr>
    </w:p>
    <w:p w:rsidR="00537560" w:rsidRPr="00630E28" w:rsidRDefault="00537560" w:rsidP="00641879">
      <w:pPr>
        <w:ind w:firstLine="540"/>
        <w:jc w:val="right"/>
        <w:rPr>
          <w:rFonts w:ascii="Arial" w:hAnsi="Arial" w:cs="Arial"/>
          <w:sz w:val="24"/>
          <w:szCs w:val="24"/>
        </w:rPr>
      </w:pPr>
      <w:r w:rsidRPr="00630E28">
        <w:rPr>
          <w:rFonts w:ascii="Arial" w:hAnsi="Arial" w:cs="Arial"/>
          <w:sz w:val="24"/>
          <w:szCs w:val="24"/>
        </w:rPr>
        <w:t> </w:t>
      </w:r>
    </w:p>
    <w:p w:rsidR="00537560" w:rsidRPr="00630E28" w:rsidRDefault="00537560" w:rsidP="00537560">
      <w:pPr>
        <w:jc w:val="right"/>
        <w:rPr>
          <w:rFonts w:ascii="Arial" w:hAnsi="Arial" w:cs="Arial"/>
          <w:sz w:val="24"/>
          <w:szCs w:val="24"/>
        </w:rPr>
      </w:pPr>
      <w:r w:rsidRPr="00630E28">
        <w:rPr>
          <w:rFonts w:ascii="Arial" w:hAnsi="Arial" w:cs="Arial"/>
          <w:sz w:val="24"/>
          <w:szCs w:val="24"/>
        </w:rPr>
        <w:t>Приложение 2</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Главе </w:t>
      </w:r>
      <w:r w:rsidR="00DD4A70" w:rsidRPr="00630E28">
        <w:rPr>
          <w:rFonts w:ascii="Arial" w:hAnsi="Arial" w:cs="Arial"/>
          <w:sz w:val="24"/>
          <w:szCs w:val="24"/>
        </w:rPr>
        <w:t xml:space="preserve">Большеулуйского района С.А. </w:t>
      </w:r>
      <w:proofErr w:type="gramStart"/>
      <w:r w:rsidR="00DD4A70" w:rsidRPr="00630E28">
        <w:rPr>
          <w:rFonts w:ascii="Arial" w:hAnsi="Arial" w:cs="Arial"/>
          <w:sz w:val="24"/>
          <w:szCs w:val="24"/>
        </w:rPr>
        <w:t>Любкину</w:t>
      </w:r>
      <w:proofErr w:type="gramEnd"/>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________________________________________________</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________________________________________________</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________________________________________________</w:t>
      </w:r>
    </w:p>
    <w:p w:rsidR="00537560" w:rsidRPr="00630E28" w:rsidRDefault="00DD4A7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w:t>
      </w:r>
      <w:r w:rsidR="00537560" w:rsidRPr="00630E28">
        <w:rPr>
          <w:rFonts w:ascii="Arial" w:hAnsi="Arial" w:cs="Arial"/>
          <w:sz w:val="24"/>
          <w:szCs w:val="24"/>
        </w:rPr>
        <w:t xml:space="preserve"> </w:t>
      </w:r>
      <w:proofErr w:type="gramStart"/>
      <w:r w:rsidR="00537560" w:rsidRPr="00630E28">
        <w:rPr>
          <w:rFonts w:ascii="Arial" w:hAnsi="Arial" w:cs="Arial"/>
          <w:sz w:val="24"/>
          <w:szCs w:val="24"/>
        </w:rPr>
        <w:t>(фамилия, имя, отчество несовершеннолетнего,</w:t>
      </w:r>
      <w:proofErr w:type="gramEnd"/>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число, месяц, год рождения)</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w:t>
      </w:r>
      <w:proofErr w:type="gramStart"/>
      <w:r w:rsidRPr="00630E28">
        <w:rPr>
          <w:rFonts w:ascii="Arial" w:hAnsi="Arial" w:cs="Arial"/>
          <w:sz w:val="24"/>
          <w:szCs w:val="24"/>
        </w:rPr>
        <w:t>проживающего</w:t>
      </w:r>
      <w:proofErr w:type="gramEnd"/>
      <w:r w:rsidRPr="00630E28">
        <w:rPr>
          <w:rFonts w:ascii="Arial" w:hAnsi="Arial" w:cs="Arial"/>
          <w:sz w:val="24"/>
          <w:szCs w:val="24"/>
        </w:rPr>
        <w:t xml:space="preserve"> по адресу: ________________________</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________________________________________________</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Тел. ___________________________________________</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bookmarkStart w:id="4" w:name="p206"/>
      <w:bookmarkEnd w:id="4"/>
      <w:r w:rsidRPr="00630E28">
        <w:rPr>
          <w:rFonts w:ascii="Arial" w:hAnsi="Arial" w:cs="Arial"/>
          <w:sz w:val="24"/>
          <w:szCs w:val="24"/>
        </w:rPr>
        <w:t xml:space="preserve">                                 ЗАЯВЛЕНИЕ</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xml:space="preserve">    Прошу разрешить продажу _______________________________________________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xml:space="preserve">                                (доли или в целом квартиры, жилого дома)</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по адресу: _______________________________________________________________,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630E28">
        <w:rPr>
          <w:rFonts w:ascii="Arial" w:hAnsi="Arial" w:cs="Arial"/>
          <w:sz w:val="24"/>
          <w:szCs w:val="24"/>
        </w:rPr>
        <w:t>собственником</w:t>
      </w:r>
      <w:proofErr w:type="gramEnd"/>
      <w:r w:rsidRPr="00630E28">
        <w:rPr>
          <w:rFonts w:ascii="Arial" w:hAnsi="Arial" w:cs="Arial"/>
          <w:sz w:val="24"/>
          <w:szCs w:val="24"/>
        </w:rPr>
        <w:t xml:space="preserve">  которой  я являюсь, под условием одновременного</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приобретения ______________________________________________________________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xml:space="preserve">                  (доли или в целом квартиры, жилого помещения)</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по адресу: ________________________________________________________________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630E28">
        <w:rPr>
          <w:rFonts w:ascii="Arial" w:hAnsi="Arial" w:cs="Arial"/>
          <w:sz w:val="24"/>
          <w:szCs w:val="24"/>
        </w:rPr>
        <w:t>собственником</w:t>
      </w:r>
      <w:proofErr w:type="gramEnd"/>
      <w:r w:rsidRPr="00630E28">
        <w:rPr>
          <w:rFonts w:ascii="Arial" w:hAnsi="Arial" w:cs="Arial"/>
          <w:sz w:val="24"/>
          <w:szCs w:val="24"/>
        </w:rPr>
        <w:t xml:space="preserve"> которой я буду.</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___________________                                       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lastRenderedPageBreak/>
        <w:t xml:space="preserve">      (дата)                                                  (подпись)</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Мне,</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__________________________________________________________________________,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630E28">
        <w:rPr>
          <w:rFonts w:ascii="Arial" w:hAnsi="Arial" w:cs="Arial"/>
          <w:sz w:val="24"/>
          <w:szCs w:val="24"/>
        </w:rPr>
        <w:t xml:space="preserve">разъяснены  мои  права  на  защиту,  предусмотренные  </w:t>
      </w:r>
      <w:hyperlink r:id="rId15" w:history="1">
        <w:r w:rsidRPr="00630E28">
          <w:rPr>
            <w:rFonts w:ascii="Arial" w:hAnsi="Arial" w:cs="Arial"/>
            <w:sz w:val="24"/>
            <w:szCs w:val="24"/>
          </w:rPr>
          <w:t>статьей 56</w:t>
        </w:r>
      </w:hyperlink>
      <w:r w:rsidRPr="00630E28">
        <w:rPr>
          <w:rFonts w:ascii="Arial" w:hAnsi="Arial" w:cs="Arial"/>
          <w:sz w:val="24"/>
          <w:szCs w:val="24"/>
        </w:rPr>
        <w:t xml:space="preserve">  Семейного</w:t>
      </w:r>
      <w:proofErr w:type="gramEnd"/>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кодекса РФ, в  том числе право самостоятельно обращаться за защитой в орган</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опеки и  попечительства, а  по  достижении  возраста 14 лет в суд, в случае</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нарушения моими родителями (опекуном)  моих  жилищных  прав и имущественных</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интересов при продаже жилого помещения по адресу: 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___________________________________________________________________________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________________                                           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xml:space="preserve">    (дата)                                                    (подпись)</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w:t>
      </w:r>
    </w:p>
    <w:p w:rsidR="00DD4A70" w:rsidRPr="00630E28" w:rsidRDefault="00DD4A70" w:rsidP="00537560">
      <w:pPr>
        <w:jc w:val="right"/>
        <w:rPr>
          <w:rFonts w:ascii="Arial" w:hAnsi="Arial" w:cs="Arial"/>
          <w:sz w:val="24"/>
          <w:szCs w:val="24"/>
        </w:rPr>
      </w:pPr>
    </w:p>
    <w:p w:rsidR="00DD4A70" w:rsidRPr="00630E28" w:rsidRDefault="00DD4A70" w:rsidP="00537560">
      <w:pPr>
        <w:jc w:val="right"/>
        <w:rPr>
          <w:rFonts w:ascii="Arial" w:hAnsi="Arial" w:cs="Arial"/>
          <w:sz w:val="24"/>
          <w:szCs w:val="24"/>
        </w:rPr>
      </w:pPr>
    </w:p>
    <w:p w:rsidR="00DD4A70" w:rsidRPr="00630E28" w:rsidRDefault="00DD4A70" w:rsidP="00537560">
      <w:pPr>
        <w:jc w:val="right"/>
        <w:rPr>
          <w:rFonts w:ascii="Arial" w:hAnsi="Arial" w:cs="Arial"/>
          <w:sz w:val="24"/>
          <w:szCs w:val="24"/>
        </w:rPr>
      </w:pPr>
    </w:p>
    <w:p w:rsidR="00DD4A70" w:rsidRPr="00630E28" w:rsidRDefault="00DD4A70" w:rsidP="00537560">
      <w:pPr>
        <w:jc w:val="right"/>
        <w:rPr>
          <w:rFonts w:ascii="Arial" w:hAnsi="Arial" w:cs="Arial"/>
          <w:sz w:val="24"/>
          <w:szCs w:val="24"/>
        </w:rPr>
      </w:pPr>
    </w:p>
    <w:p w:rsidR="00DD4A70" w:rsidRPr="00630E28" w:rsidRDefault="00DD4A70" w:rsidP="00537560">
      <w:pPr>
        <w:jc w:val="right"/>
        <w:rPr>
          <w:rFonts w:ascii="Arial" w:hAnsi="Arial" w:cs="Arial"/>
          <w:sz w:val="24"/>
          <w:szCs w:val="24"/>
        </w:rPr>
      </w:pPr>
    </w:p>
    <w:p w:rsidR="00DD4A70" w:rsidRPr="00630E28" w:rsidRDefault="00DD4A70" w:rsidP="00537560">
      <w:pPr>
        <w:jc w:val="right"/>
        <w:rPr>
          <w:rFonts w:ascii="Arial" w:hAnsi="Arial" w:cs="Arial"/>
          <w:sz w:val="24"/>
          <w:szCs w:val="24"/>
        </w:rPr>
      </w:pPr>
    </w:p>
    <w:p w:rsidR="00DD4A70" w:rsidRPr="00630E28" w:rsidRDefault="00DD4A70" w:rsidP="00537560">
      <w:pPr>
        <w:jc w:val="right"/>
        <w:rPr>
          <w:rFonts w:ascii="Arial" w:hAnsi="Arial" w:cs="Arial"/>
          <w:sz w:val="24"/>
          <w:szCs w:val="24"/>
        </w:rPr>
      </w:pPr>
    </w:p>
    <w:p w:rsidR="00DD4A70" w:rsidRPr="00630E28" w:rsidRDefault="00DD4A70" w:rsidP="00537560">
      <w:pPr>
        <w:jc w:val="right"/>
        <w:rPr>
          <w:rFonts w:ascii="Arial" w:hAnsi="Arial" w:cs="Arial"/>
          <w:sz w:val="24"/>
          <w:szCs w:val="24"/>
        </w:rPr>
      </w:pPr>
    </w:p>
    <w:p w:rsidR="00DD4A70" w:rsidRPr="00630E28" w:rsidRDefault="00DD4A70" w:rsidP="00537560">
      <w:pPr>
        <w:jc w:val="right"/>
        <w:rPr>
          <w:rFonts w:ascii="Arial" w:hAnsi="Arial" w:cs="Arial"/>
          <w:sz w:val="24"/>
          <w:szCs w:val="24"/>
        </w:rPr>
      </w:pPr>
    </w:p>
    <w:p w:rsidR="00DD4A70" w:rsidRPr="00630E28" w:rsidRDefault="00DD4A70" w:rsidP="00537560">
      <w:pPr>
        <w:jc w:val="right"/>
        <w:rPr>
          <w:rFonts w:ascii="Arial" w:hAnsi="Arial" w:cs="Arial"/>
          <w:sz w:val="24"/>
          <w:szCs w:val="24"/>
        </w:rPr>
      </w:pPr>
    </w:p>
    <w:p w:rsidR="00537560" w:rsidRPr="00630E28" w:rsidRDefault="00537560" w:rsidP="00537560">
      <w:pPr>
        <w:jc w:val="right"/>
        <w:rPr>
          <w:rFonts w:ascii="Arial" w:hAnsi="Arial" w:cs="Arial"/>
          <w:sz w:val="24"/>
          <w:szCs w:val="24"/>
        </w:rPr>
      </w:pPr>
      <w:r w:rsidRPr="00630E28">
        <w:rPr>
          <w:rFonts w:ascii="Arial" w:hAnsi="Arial" w:cs="Arial"/>
          <w:sz w:val="24"/>
          <w:szCs w:val="24"/>
        </w:rPr>
        <w:t>Приложение 3</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537560" w:rsidRPr="00630E28" w:rsidTr="00185BF6">
        <w:trPr>
          <w:tblCellSpacing w:w="15" w:type="dxa"/>
          <w:jc w:val="center"/>
        </w:trPr>
        <w:tc>
          <w:tcPr>
            <w:tcW w:w="0" w:type="auto"/>
            <w:vAlign w:val="center"/>
            <w:hideMark/>
          </w:tcPr>
          <w:p w:rsidR="00537560" w:rsidRPr="00630E28" w:rsidRDefault="00537560" w:rsidP="00185BF6">
            <w:pPr>
              <w:rPr>
                <w:rFonts w:ascii="Arial" w:hAnsi="Arial" w:cs="Arial"/>
                <w:sz w:val="24"/>
                <w:szCs w:val="24"/>
              </w:rPr>
            </w:pPr>
          </w:p>
        </w:tc>
        <w:tc>
          <w:tcPr>
            <w:tcW w:w="0" w:type="auto"/>
            <w:vAlign w:val="center"/>
            <w:hideMark/>
          </w:tcPr>
          <w:p w:rsidR="00537560" w:rsidRPr="00630E28" w:rsidRDefault="00DD4A70" w:rsidP="00185BF6">
            <w:pPr>
              <w:jc w:val="center"/>
              <w:rPr>
                <w:rFonts w:ascii="Arial" w:hAnsi="Arial" w:cs="Arial"/>
                <w:sz w:val="24"/>
                <w:szCs w:val="24"/>
              </w:rPr>
            </w:pPr>
            <w:r w:rsidRPr="00630E28">
              <w:rPr>
                <w:rFonts w:ascii="Arial" w:hAnsi="Arial" w:cs="Arial"/>
                <w:sz w:val="24"/>
                <w:szCs w:val="24"/>
              </w:rPr>
              <w:t xml:space="preserve"> </w:t>
            </w:r>
          </w:p>
        </w:tc>
      </w:tr>
    </w:tbl>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Главе </w:t>
      </w:r>
      <w:r w:rsidR="00DD4A70" w:rsidRPr="00630E28">
        <w:rPr>
          <w:rFonts w:ascii="Arial" w:hAnsi="Arial" w:cs="Arial"/>
          <w:sz w:val="24"/>
          <w:szCs w:val="24"/>
        </w:rPr>
        <w:t xml:space="preserve"> Большеулуйского района С.А. </w:t>
      </w:r>
      <w:proofErr w:type="gramStart"/>
      <w:r w:rsidR="00DD4A70" w:rsidRPr="00630E28">
        <w:rPr>
          <w:rFonts w:ascii="Arial" w:hAnsi="Arial" w:cs="Arial"/>
          <w:sz w:val="24"/>
          <w:szCs w:val="24"/>
        </w:rPr>
        <w:t>Любкину</w:t>
      </w:r>
      <w:proofErr w:type="gramEnd"/>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________________________________________________</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________________________________________________</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w:t>
      </w:r>
      <w:proofErr w:type="gramStart"/>
      <w:r w:rsidRPr="00630E28">
        <w:rPr>
          <w:rFonts w:ascii="Arial" w:hAnsi="Arial" w:cs="Arial"/>
          <w:sz w:val="24"/>
          <w:szCs w:val="24"/>
        </w:rPr>
        <w:t>(фамилия, имя, отчество, несовершеннолетнего,</w:t>
      </w:r>
      <w:proofErr w:type="gramEnd"/>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число, месяц, год рождения)</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w:t>
      </w:r>
      <w:proofErr w:type="gramStart"/>
      <w:r w:rsidRPr="00630E28">
        <w:rPr>
          <w:rFonts w:ascii="Arial" w:hAnsi="Arial" w:cs="Arial"/>
          <w:sz w:val="24"/>
          <w:szCs w:val="24"/>
        </w:rPr>
        <w:t>Проживающего</w:t>
      </w:r>
      <w:proofErr w:type="gramEnd"/>
      <w:r w:rsidRPr="00630E28">
        <w:rPr>
          <w:rFonts w:ascii="Arial" w:hAnsi="Arial" w:cs="Arial"/>
          <w:sz w:val="24"/>
          <w:szCs w:val="24"/>
        </w:rPr>
        <w:t xml:space="preserve"> по адресу: ________________________</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________________________________________________</w:t>
      </w:r>
    </w:p>
    <w:p w:rsidR="00537560" w:rsidRPr="00630E28" w:rsidRDefault="00537560" w:rsidP="00DD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630E28">
        <w:rPr>
          <w:rFonts w:ascii="Arial" w:hAnsi="Arial" w:cs="Arial"/>
          <w:sz w:val="24"/>
          <w:szCs w:val="24"/>
        </w:rPr>
        <w:t xml:space="preserve">                           Тел. ___________________________________________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bookmarkStart w:id="5" w:name="p254"/>
      <w:bookmarkEnd w:id="5"/>
      <w:r w:rsidRPr="00630E28">
        <w:rPr>
          <w:rFonts w:ascii="Arial" w:hAnsi="Arial" w:cs="Arial"/>
          <w:sz w:val="24"/>
          <w:szCs w:val="24"/>
        </w:rPr>
        <w:t xml:space="preserve">                                 ЗАЯВЛЕНИЕ</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xml:space="preserve">    Я согласен на продажу _________________________________________________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xml:space="preserve">                              (доли или в целом квартиры, жилого дома)</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по адресу: _______________________________________________________________,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630E28">
        <w:rPr>
          <w:rFonts w:ascii="Arial" w:hAnsi="Arial" w:cs="Arial"/>
          <w:sz w:val="24"/>
          <w:szCs w:val="24"/>
        </w:rPr>
        <w:lastRenderedPageBreak/>
        <w:t>собственником</w:t>
      </w:r>
      <w:proofErr w:type="gramEnd"/>
      <w:r w:rsidRPr="00630E28">
        <w:rPr>
          <w:rFonts w:ascii="Arial" w:hAnsi="Arial" w:cs="Arial"/>
          <w:sz w:val="24"/>
          <w:szCs w:val="24"/>
        </w:rPr>
        <w:t xml:space="preserve">  которой  я являюсь, под условием одновременного приобретения</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___________________________________________________________________________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xml:space="preserve">                (доли или в целом квартиры, жилого помещения)</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по адресу: ________________________________________________________________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630E28">
        <w:rPr>
          <w:rFonts w:ascii="Arial" w:hAnsi="Arial" w:cs="Arial"/>
          <w:sz w:val="24"/>
          <w:szCs w:val="24"/>
        </w:rPr>
        <w:t>собственником</w:t>
      </w:r>
      <w:proofErr w:type="gramEnd"/>
      <w:r w:rsidRPr="00630E28">
        <w:rPr>
          <w:rFonts w:ascii="Arial" w:hAnsi="Arial" w:cs="Arial"/>
          <w:sz w:val="24"/>
          <w:szCs w:val="24"/>
        </w:rPr>
        <w:t xml:space="preserve"> которой я буду.</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________________                                               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xml:space="preserve">     (дата)                                                      (подпись)</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Мне, _____________________________________________________________________,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630E28">
        <w:rPr>
          <w:rFonts w:ascii="Arial" w:hAnsi="Arial" w:cs="Arial"/>
          <w:sz w:val="24"/>
          <w:szCs w:val="24"/>
        </w:rPr>
        <w:t xml:space="preserve">разъяснены  мои  права  на  защиту,  предусмотренные  </w:t>
      </w:r>
      <w:hyperlink r:id="rId16" w:history="1">
        <w:r w:rsidRPr="00630E28">
          <w:rPr>
            <w:rFonts w:ascii="Arial" w:hAnsi="Arial" w:cs="Arial"/>
            <w:sz w:val="24"/>
            <w:szCs w:val="24"/>
          </w:rPr>
          <w:t>статьей  56</w:t>
        </w:r>
      </w:hyperlink>
      <w:r w:rsidRPr="00630E28">
        <w:rPr>
          <w:rFonts w:ascii="Arial" w:hAnsi="Arial" w:cs="Arial"/>
          <w:sz w:val="24"/>
          <w:szCs w:val="24"/>
        </w:rPr>
        <w:t xml:space="preserve"> Семейного</w:t>
      </w:r>
      <w:proofErr w:type="gramEnd"/>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кодекса  РФ, в том числе право самостоятельно обращаться за защитой в орган</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опеки  и  попечительства,  а  по достижении возраста 14 лет в суд, в случае</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нарушения  моими  родителями  (опекуном) моих жилищных прав и имущественных</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интересов при продаже жилого помещения по адресу: 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___________________________________________________________________________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_____________                                                ______________</w:t>
      </w:r>
    </w:p>
    <w:p w:rsidR="00537560" w:rsidRPr="00630E28" w:rsidRDefault="00537560" w:rsidP="0053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0E28">
        <w:rPr>
          <w:rFonts w:ascii="Arial" w:hAnsi="Arial" w:cs="Arial"/>
          <w:sz w:val="24"/>
          <w:szCs w:val="24"/>
        </w:rPr>
        <w:t xml:space="preserve">   (дата)                                                       (подпись)</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w:t>
      </w:r>
    </w:p>
    <w:p w:rsidR="00537560" w:rsidRPr="00630E28" w:rsidRDefault="00537560" w:rsidP="00537560">
      <w:pPr>
        <w:ind w:firstLine="540"/>
        <w:jc w:val="both"/>
        <w:rPr>
          <w:rFonts w:ascii="Arial" w:hAnsi="Arial" w:cs="Arial"/>
          <w:sz w:val="24"/>
          <w:szCs w:val="24"/>
        </w:rPr>
      </w:pPr>
      <w:r w:rsidRPr="00630E28">
        <w:rPr>
          <w:rFonts w:ascii="Arial" w:hAnsi="Arial" w:cs="Arial"/>
          <w:sz w:val="24"/>
          <w:szCs w:val="24"/>
        </w:rPr>
        <w:t> </w:t>
      </w:r>
    </w:p>
    <w:p w:rsidR="00537560" w:rsidRPr="00630E28" w:rsidRDefault="00537560" w:rsidP="00537560">
      <w:pPr>
        <w:pStyle w:val="a4"/>
        <w:spacing w:after="218" w:line="240" w:lineRule="auto"/>
        <w:rPr>
          <w:rFonts w:ascii="Arial" w:eastAsia="Times New Roman" w:hAnsi="Arial" w:cs="Arial"/>
          <w:color w:val="000000"/>
          <w:sz w:val="24"/>
          <w:szCs w:val="24"/>
          <w:lang w:eastAsia="ru-RU"/>
        </w:rPr>
      </w:pPr>
    </w:p>
    <w:p w:rsidR="00E603CD" w:rsidRPr="00630E28" w:rsidRDefault="00E603CD">
      <w:pPr>
        <w:rPr>
          <w:rFonts w:ascii="Arial" w:hAnsi="Arial" w:cs="Arial"/>
          <w:sz w:val="24"/>
          <w:szCs w:val="24"/>
        </w:rPr>
      </w:pPr>
    </w:p>
    <w:sectPr w:rsidR="00E603CD" w:rsidRPr="00630E28" w:rsidSect="0053756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988"/>
    <w:multiLevelType w:val="multilevel"/>
    <w:tmpl w:val="7B62D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537560"/>
    <w:rsid w:val="00073A80"/>
    <w:rsid w:val="00537560"/>
    <w:rsid w:val="00630E28"/>
    <w:rsid w:val="00641879"/>
    <w:rsid w:val="006566BE"/>
    <w:rsid w:val="0092339A"/>
    <w:rsid w:val="00DD4A70"/>
    <w:rsid w:val="00E6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6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56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3756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537560"/>
    <w:rPr>
      <w:rFonts w:ascii="Tahoma" w:hAnsi="Tahoma" w:cs="Tahoma"/>
      <w:sz w:val="16"/>
      <w:szCs w:val="16"/>
    </w:rPr>
  </w:style>
  <w:style w:type="character" w:customStyle="1" w:styleId="a6">
    <w:name w:val="Текст выноски Знак"/>
    <w:basedOn w:val="a0"/>
    <w:link w:val="a5"/>
    <w:uiPriority w:val="99"/>
    <w:semiHidden/>
    <w:rsid w:val="00537560"/>
    <w:rPr>
      <w:rFonts w:ascii="Tahoma" w:eastAsia="Times New Roman" w:hAnsi="Tahoma" w:cs="Tahoma"/>
      <w:sz w:val="16"/>
      <w:szCs w:val="16"/>
      <w:lang w:eastAsia="ru-RU"/>
    </w:rPr>
  </w:style>
  <w:style w:type="table" w:styleId="a7">
    <w:name w:val="Table Grid"/>
    <w:basedOn w:val="a1"/>
    <w:uiPriority w:val="59"/>
    <w:rsid w:val="005375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9AD21E2BD3BD7120093C215F07C4DFB&amp;req=doc&amp;base=LAW&amp;n=340325&amp;dst=92&amp;fld=134&amp;REFFIELD=134&amp;REFDST=100004&amp;REFDOC=192835&amp;REFBASE=RLAW123&amp;stat=refcode%3D16876%3Bdstident%3D92%3Bindex%3D13&amp;date=05.02.2020" TargetMode="External"/><Relationship Id="rId13" Type="http://schemas.openxmlformats.org/officeDocument/2006/relationships/hyperlink" Target="https://login.consultant.ru/link/?rnd=B9AD21E2BD3BD7120093C215F07C4DFB&amp;req=doc&amp;base=LAW&amp;n=325675&amp;dst=100147&amp;fld=134&amp;REFFIELD=134&amp;REFDST=100093&amp;REFDOC=192835&amp;REFBASE=RLAW123&amp;stat=refcode%3D16876%3Bdstident%3D100147%3Bindex%3D44&amp;date=05.02.20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nd=B9AD21E2BD3BD7120093C215F07C4DFB&amp;req=doc&amp;base=LAW&amp;n=330783&amp;dst=100272&amp;fld=134&amp;REFFIELD=134&amp;REFDST=100004&amp;REFDOC=192835&amp;REFBASE=RLAW123&amp;stat=refcode%3D16876%3Bdstident%3D100272%3Bindex%3D13&amp;date=05.02.2020" TargetMode="External"/><Relationship Id="rId12" Type="http://schemas.openxmlformats.org/officeDocument/2006/relationships/hyperlink" Target="https://login.consultant.ru/link/?rnd=B9AD21E2BD3BD7120093C215F07C4DFB&amp;req=doc&amp;base=LAW&amp;n=334555&amp;dst=100476&amp;fld=134&amp;REFFIELD=134&amp;REFDST=100093&amp;REFDOC=192835&amp;REFBASE=RLAW123&amp;stat=refcode%3D16876%3Bdstident%3D100476%3Bindex%3D44&amp;date=05.02.2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B9AD21E2BD3BD7120093C215F07C4DFB&amp;req=doc&amp;base=LAW&amp;n=330783&amp;dst=100252&amp;fld=134&amp;REFFIELD=134&amp;REFDST=1000000193&amp;REFDOC=192835&amp;REFBASE=RLAW123&amp;stat=refcode%3D16876%3Bdstident%3D100252%3Bindex%3D269&amp;date=05.02.2020"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login.consultant.ru/link/?rnd=B9AD21E2BD3BD7120093C215F07C4DFB&amp;req=doc&amp;base=LAW&amp;n=330783&amp;dst=100272&amp;fld=134&amp;REFFIELD=134&amp;REFDST=100093&amp;REFDOC=192835&amp;REFBASE=RLAW123&amp;stat=refcode%3D16876%3Bdstident%3D100272%3Bindex%3D44&amp;date=05.02.2020" TargetMode="External"/><Relationship Id="rId5" Type="http://schemas.openxmlformats.org/officeDocument/2006/relationships/webSettings" Target="webSettings.xml"/><Relationship Id="rId15" Type="http://schemas.openxmlformats.org/officeDocument/2006/relationships/hyperlink" Target="https://login.consultant.ru/link/?rnd=B9AD21E2BD3BD7120093C215F07C4DFB&amp;req=doc&amp;base=LAW&amp;n=330783&amp;dst=100252&amp;fld=134&amp;REFFIELD=134&amp;REFDST=1000000149&amp;REFDOC=192835&amp;REFBASE=RLAW123&amp;stat=refcode%3D16876%3Bdstident%3D100252%3Bindex%3D222&amp;date=05.02.2020" TargetMode="External"/><Relationship Id="rId10" Type="http://schemas.openxmlformats.org/officeDocument/2006/relationships/hyperlink" Target="https://login.consultant.ru/link/?rnd=B9AD21E2BD3BD7120093C215F07C4DFB&amp;req=doc&amp;base=LAW&amp;n=340325&amp;dst=92&amp;fld=134&amp;REFFIELD=134&amp;REFDST=100093&amp;REFDOC=192835&amp;REFBASE=RLAW123&amp;stat=refcode%3D16876%3Bdstident%3D92%3Bindex%3D44&amp;date=05.02.2020" TargetMode="External"/><Relationship Id="rId4" Type="http://schemas.openxmlformats.org/officeDocument/2006/relationships/settings" Target="settings.xml"/><Relationship Id="rId9" Type="http://schemas.openxmlformats.org/officeDocument/2006/relationships/hyperlink" Target="https://login.consultant.ru/link/?rnd=B9AD21E2BD3BD7120093C215F07C4DFB&amp;req=doc&amp;base=LAW&amp;n=325675&amp;dst=100147&amp;fld=134&amp;REFFIELD=134&amp;REFDST=100004&amp;REFDOC=192835&amp;REFBASE=RLAW123&amp;stat=refcode%3D16876%3Bdstident%3D100147%3Bindex%3D13&amp;date=05.02.2020" TargetMode="External"/><Relationship Id="rId14" Type="http://schemas.openxmlformats.org/officeDocument/2006/relationships/hyperlink" Target="https://login.consultant.ru/link/?rnd=B9AD21E2BD3BD7120093C215F07C4DFB&amp;req=doc&amp;base=LAW&amp;n=285732&amp;dst=100012&amp;fld=134&amp;REFFIELD=134&amp;REFDST=100093&amp;REFDOC=192835&amp;REFBASE=RLAW123&amp;stat=refcode%3D16876%3Bdstident%3D100012%3Bindex%3D44&amp;date=05.0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3537</Words>
  <Characters>20163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PC-114</cp:lastModifiedBy>
  <cp:revision>5</cp:revision>
  <cp:lastPrinted>2020-02-05T03:05:00Z</cp:lastPrinted>
  <dcterms:created xsi:type="dcterms:W3CDTF">2020-02-05T02:24:00Z</dcterms:created>
  <dcterms:modified xsi:type="dcterms:W3CDTF">2020-03-12T05:21:00Z</dcterms:modified>
</cp:coreProperties>
</file>