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057C91" w:rsidRPr="00057C91" w:rsidTr="002539BB">
        <w:tc>
          <w:tcPr>
            <w:tcW w:w="9540" w:type="dxa"/>
            <w:tcBorders>
              <w:bottom w:val="single" w:sz="4" w:space="0" w:color="auto"/>
            </w:tcBorders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БЕРЁЗОВСКИЙ  СЕЛЬСКИЙ  СОВЕТ  ДЕПУТАТОВ  БОЛЬШЕУЛУЙСКОГО  РАЙОНА </w:t>
            </w:r>
          </w:p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57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КРАСНОЯРСКОГО КРАЯ</w:t>
            </w:r>
          </w:p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7C91" w:rsidRPr="00057C91" w:rsidRDefault="00057C91" w:rsidP="00057C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87"/>
        <w:gridCol w:w="1003"/>
        <w:gridCol w:w="460"/>
        <w:gridCol w:w="1572"/>
        <w:gridCol w:w="3164"/>
      </w:tblGrid>
      <w:tr w:rsidR="00057C91" w:rsidRPr="00057C91" w:rsidTr="002539BB">
        <w:tc>
          <w:tcPr>
            <w:tcW w:w="9286" w:type="dxa"/>
            <w:gridSpan w:val="5"/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057C91" w:rsidRPr="00057C91" w:rsidTr="002539BB">
        <w:tc>
          <w:tcPr>
            <w:tcW w:w="3087" w:type="dxa"/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91">
              <w:rPr>
                <w:rFonts w:ascii="Times New Roman" w:eastAsia="Times New Roman" w:hAnsi="Times New Roman" w:cs="Times New Roman"/>
                <w:sz w:val="28"/>
                <w:szCs w:val="28"/>
              </w:rPr>
              <w:t>23.06.2020</w:t>
            </w:r>
          </w:p>
        </w:tc>
        <w:tc>
          <w:tcPr>
            <w:tcW w:w="3035" w:type="dxa"/>
            <w:gridSpan w:val="3"/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057C9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057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57C91">
              <w:rPr>
                <w:rFonts w:ascii="Times New Roman" w:eastAsia="Times New Roman" w:hAnsi="Times New Roman" w:cs="Times New Roman"/>
                <w:sz w:val="28"/>
                <w:szCs w:val="28"/>
              </w:rPr>
              <w:t>Берёзовка</w:t>
            </w:r>
            <w:proofErr w:type="spellEnd"/>
          </w:p>
        </w:tc>
        <w:tc>
          <w:tcPr>
            <w:tcW w:w="3164" w:type="dxa"/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91">
              <w:rPr>
                <w:rFonts w:ascii="Times New Roman" w:eastAsia="Times New Roman" w:hAnsi="Times New Roman" w:cs="Times New Roman"/>
                <w:sz w:val="28"/>
                <w:szCs w:val="28"/>
              </w:rPr>
              <w:t>№ 117</w:t>
            </w:r>
          </w:p>
        </w:tc>
      </w:tr>
      <w:tr w:rsidR="00057C91" w:rsidRPr="00057C91" w:rsidTr="002539BB">
        <w:tc>
          <w:tcPr>
            <w:tcW w:w="3087" w:type="dxa"/>
          </w:tcPr>
          <w:p w:rsidR="00057C91" w:rsidRPr="00057C91" w:rsidRDefault="00057C91" w:rsidP="00057C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35" w:type="dxa"/>
            <w:gridSpan w:val="3"/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57C91" w:rsidRPr="00057C91" w:rsidRDefault="00057C91" w:rsidP="00057C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91" w:rsidRPr="00057C91" w:rsidTr="002539BB">
        <w:tc>
          <w:tcPr>
            <w:tcW w:w="4090" w:type="dxa"/>
            <w:gridSpan w:val="2"/>
          </w:tcPr>
          <w:p w:rsidR="00057C91" w:rsidRPr="00057C91" w:rsidRDefault="00057C91" w:rsidP="00057C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dxa"/>
            <w:gridSpan w:val="2"/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57C91" w:rsidRPr="00057C91" w:rsidRDefault="00057C91" w:rsidP="00057C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57C91" w:rsidRPr="00057C91" w:rsidTr="002539BB">
        <w:tc>
          <w:tcPr>
            <w:tcW w:w="4550" w:type="dxa"/>
            <w:gridSpan w:val="3"/>
          </w:tcPr>
          <w:p w:rsidR="00057C91" w:rsidRPr="00057C91" w:rsidRDefault="00057C91" w:rsidP="00057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57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 назначении выборов депутатов </w:t>
            </w:r>
          </w:p>
          <w:p w:rsidR="00057C91" w:rsidRPr="00057C91" w:rsidRDefault="00057C91" w:rsidP="00057C9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7C9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Берёзовского сельского Совета депутатов нового созыва</w:t>
            </w:r>
            <w:r w:rsidRPr="00057C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72" w:type="dxa"/>
          </w:tcPr>
          <w:p w:rsidR="00057C91" w:rsidRPr="00057C91" w:rsidRDefault="00057C91" w:rsidP="00057C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4" w:type="dxa"/>
          </w:tcPr>
          <w:p w:rsidR="00057C91" w:rsidRPr="00057C91" w:rsidRDefault="00057C91" w:rsidP="00057C91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57C91" w:rsidRPr="00057C91" w:rsidRDefault="00057C91" w:rsidP="00057C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C91" w:rsidRPr="00057C91" w:rsidRDefault="00057C91" w:rsidP="00057C91">
      <w:pPr>
        <w:tabs>
          <w:tab w:val="lef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057C91">
          <w:rPr>
            <w:rFonts w:ascii="Times New Roman" w:eastAsia="Times New Roman" w:hAnsi="Times New Roman" w:cs="Times New Roman"/>
            <w:sz w:val="24"/>
            <w:szCs w:val="24"/>
          </w:rPr>
          <w:t>статьей 10</w:t>
        </w:r>
      </w:hyperlink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12 июня 2002 года               № 67-ФЗ «Об основных гарантиях избирательных прав и права на участие в референдуме граждан Российской Федерации», </w:t>
      </w:r>
      <w:hyperlink r:id="rId6" w:history="1">
        <w:r w:rsidRPr="00057C91">
          <w:rPr>
            <w:rFonts w:ascii="Times New Roman" w:eastAsia="Times New Roman" w:hAnsi="Times New Roman" w:cs="Times New Roman"/>
            <w:sz w:val="24"/>
            <w:szCs w:val="24"/>
          </w:rPr>
          <w:t>статьей 23</w:t>
        </w:r>
      </w:hyperlink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</w:t>
      </w:r>
      <w:hyperlink r:id="rId7" w:history="1">
        <w:r w:rsidRPr="00057C91">
          <w:rPr>
            <w:rFonts w:ascii="Times New Roman" w:eastAsia="Times New Roman" w:hAnsi="Times New Roman" w:cs="Times New Roman"/>
            <w:sz w:val="24"/>
            <w:szCs w:val="24"/>
          </w:rPr>
          <w:t>статьей 3</w:t>
        </w:r>
      </w:hyperlink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Закона Красноярского края от 02 октября 2003 года № 8-1411 «О выборах в</w:t>
      </w:r>
      <w:proofErr w:type="gramEnd"/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органы местного самоуправления в Красноярском крае» статьей  37 Устава Берёзовского сельсовета Большеулуйского района, </w:t>
      </w:r>
      <w:proofErr w:type="spellStart"/>
      <w:r w:rsidRPr="00057C91">
        <w:rPr>
          <w:rFonts w:ascii="Times New Roman" w:eastAsia="Times New Roman" w:hAnsi="Times New Roman" w:cs="Times New Roman"/>
          <w:sz w:val="24"/>
          <w:szCs w:val="24"/>
        </w:rPr>
        <w:t>Берёзовский</w:t>
      </w:r>
      <w:proofErr w:type="spellEnd"/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 Совет депутатов </w:t>
      </w:r>
    </w:p>
    <w:p w:rsidR="00057C91" w:rsidRPr="00057C91" w:rsidRDefault="00057C91" w:rsidP="00057C91">
      <w:pPr>
        <w:tabs>
          <w:tab w:val="left" w:pos="935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C91" w:rsidRPr="00057C91" w:rsidRDefault="00057C91" w:rsidP="00057C91">
      <w:pPr>
        <w:tabs>
          <w:tab w:val="left" w:pos="93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7C91">
        <w:rPr>
          <w:rFonts w:ascii="Times New Roman" w:eastAsia="Times New Roman" w:hAnsi="Times New Roman" w:cs="Times New Roman"/>
          <w:b/>
          <w:sz w:val="28"/>
          <w:szCs w:val="28"/>
        </w:rPr>
        <w:t>РЕШИЛ:</w:t>
      </w:r>
    </w:p>
    <w:p w:rsidR="00057C91" w:rsidRPr="00057C91" w:rsidRDefault="00057C91" w:rsidP="00057C91">
      <w:pPr>
        <w:tabs>
          <w:tab w:val="left" w:pos="93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91">
        <w:rPr>
          <w:rFonts w:ascii="Times New Roman" w:eastAsia="Times New Roman" w:hAnsi="Times New Roman" w:cs="Times New Roman"/>
          <w:sz w:val="24"/>
          <w:szCs w:val="24"/>
        </w:rPr>
        <w:t>1. Назначить выборы депутатов Берёзовского  сельского  Совета депутатов Большеулуйского района нового созыва на 13 сентября 2020 года.</w:t>
      </w: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2. Направить настоящее Решение в Избирательную комиссию Красноярского края и Избирательную комиссию муниципального образования </w:t>
      </w:r>
      <w:proofErr w:type="spellStart"/>
      <w:r w:rsidRPr="00057C91">
        <w:rPr>
          <w:rFonts w:ascii="Times New Roman" w:eastAsia="Times New Roman" w:hAnsi="Times New Roman" w:cs="Times New Roman"/>
          <w:sz w:val="24"/>
          <w:szCs w:val="24"/>
        </w:rPr>
        <w:t>Берёзовский</w:t>
      </w:r>
      <w:proofErr w:type="spellEnd"/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 сельсовет Большеулуйский район.</w:t>
      </w: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7C91">
        <w:rPr>
          <w:rFonts w:ascii="Times New Roman" w:eastAsia="Times New Roman" w:hAnsi="Times New Roman" w:cs="Times New Roman"/>
          <w:sz w:val="24"/>
          <w:szCs w:val="24"/>
        </w:rPr>
        <w:t>3. Решение вступает в силу со дня подписания</w:t>
      </w:r>
      <w:proofErr w:type="gramStart"/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057C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Times New Roman" w:hAnsi="Calibri" w:cs="Calibri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4060"/>
        <w:gridCol w:w="2031"/>
        <w:gridCol w:w="3373"/>
      </w:tblGrid>
      <w:tr w:rsidR="00057C91" w:rsidRPr="00057C91" w:rsidTr="002539BB">
        <w:tc>
          <w:tcPr>
            <w:tcW w:w="4060" w:type="dxa"/>
          </w:tcPr>
          <w:p w:rsidR="00057C91" w:rsidRPr="00057C91" w:rsidRDefault="00057C91" w:rsidP="00057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C91" w:rsidRPr="00057C91" w:rsidRDefault="00057C91" w:rsidP="00057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 Берёзовского  сельского  Совета депутатов</w:t>
            </w:r>
          </w:p>
        </w:tc>
        <w:tc>
          <w:tcPr>
            <w:tcW w:w="2031" w:type="dxa"/>
          </w:tcPr>
          <w:p w:rsidR="00057C91" w:rsidRPr="00057C91" w:rsidRDefault="00057C91" w:rsidP="00057C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373" w:type="dxa"/>
          </w:tcPr>
          <w:p w:rsidR="00057C91" w:rsidRPr="00057C91" w:rsidRDefault="00057C91" w:rsidP="00057C91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57C91" w:rsidRPr="00057C91" w:rsidRDefault="00057C91" w:rsidP="00057C91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C91">
              <w:rPr>
                <w:rFonts w:ascii="Times New Roman" w:eastAsia="Times New Roman" w:hAnsi="Times New Roman" w:cs="Times New Roman"/>
                <w:sz w:val="24"/>
                <w:szCs w:val="24"/>
              </w:rPr>
              <w:t>М.И. Калинин</w:t>
            </w:r>
          </w:p>
        </w:tc>
      </w:tr>
    </w:tbl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</w:rPr>
      </w:pPr>
    </w:p>
    <w:p w:rsidR="00057C91" w:rsidRPr="00057C91" w:rsidRDefault="00057C91" w:rsidP="00057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57C91">
        <w:rPr>
          <w:rFonts w:ascii="Times New Roman" w:eastAsia="Times New Roman" w:hAnsi="Times New Roman" w:cs="Times New Roman"/>
          <w:sz w:val="24"/>
          <w:szCs w:val="24"/>
        </w:rPr>
        <w:t>Глава сельсовета                                                                                             В.А. Вигель</w:t>
      </w:r>
    </w:p>
    <w:p w:rsidR="00533531" w:rsidRDefault="00533531">
      <w:bookmarkStart w:id="0" w:name="_GoBack"/>
      <w:bookmarkEnd w:id="0"/>
    </w:p>
    <w:sectPr w:rsidR="00533531" w:rsidSect="00090BF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B4"/>
    <w:rsid w:val="00057C91"/>
    <w:rsid w:val="00533531"/>
    <w:rsid w:val="00CD1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2317DF774700EB8D9E82B8E04404A3A296CF754176A3E6379DFB95D2F8086111877C6F000171AFAB66A6BGDl9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17DF774700EB8D9E83583122C15352B63AF5A1E6635342D80E20078898C465F389FB2441A19FCGBl7E" TargetMode="External"/><Relationship Id="rId5" Type="http://schemas.openxmlformats.org/officeDocument/2006/relationships/hyperlink" Target="consultantplus://offline/ref=72317DF774700EB8D9E83583122C15352B63AF5B1D6935342D80E20078898C465F389FB2441B1FF3GBl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2020-07-15T08:35:00Z</dcterms:created>
  <dcterms:modified xsi:type="dcterms:W3CDTF">2020-07-15T08:35:00Z</dcterms:modified>
</cp:coreProperties>
</file>