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0A4849">
        <w:rPr>
          <w:rFonts w:ascii="Arial" w:hAnsi="Arial" w:cs="Arial"/>
          <w:sz w:val="24"/>
          <w:szCs w:val="24"/>
        </w:rPr>
        <w:t xml:space="preserve"> 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DF7BBC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A4849">
        <w:rPr>
          <w:rFonts w:ascii="Arial" w:hAnsi="Arial" w:cs="Arial"/>
          <w:sz w:val="24"/>
          <w:szCs w:val="24"/>
        </w:rPr>
        <w:t>2</w:t>
      </w:r>
      <w:r w:rsidR="00215FC0">
        <w:rPr>
          <w:rFonts w:ascii="Arial" w:hAnsi="Arial" w:cs="Arial"/>
          <w:sz w:val="24"/>
          <w:szCs w:val="24"/>
        </w:rPr>
        <w:t>.0</w:t>
      </w:r>
      <w:r w:rsidR="000A4849">
        <w:rPr>
          <w:rFonts w:ascii="Arial" w:hAnsi="Arial" w:cs="Arial"/>
          <w:sz w:val="24"/>
          <w:szCs w:val="24"/>
        </w:rPr>
        <w:t>3</w:t>
      </w:r>
      <w:r w:rsidR="00215FC0">
        <w:rPr>
          <w:rFonts w:ascii="Arial" w:hAnsi="Arial" w:cs="Arial"/>
          <w:sz w:val="24"/>
          <w:szCs w:val="24"/>
        </w:rPr>
        <w:t>.202</w:t>
      </w:r>
      <w:r w:rsidR="00F71C66">
        <w:rPr>
          <w:rFonts w:ascii="Arial" w:hAnsi="Arial" w:cs="Arial"/>
          <w:sz w:val="24"/>
          <w:szCs w:val="24"/>
        </w:rPr>
        <w:t>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</w:t>
      </w:r>
      <w:r w:rsidR="000A48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945D8" w:rsidRPr="00506313">
        <w:rPr>
          <w:rFonts w:ascii="Arial" w:hAnsi="Arial" w:cs="Arial"/>
          <w:sz w:val="24"/>
          <w:szCs w:val="24"/>
        </w:rPr>
        <w:t xml:space="preserve">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 w:rsidR="000A4849">
        <w:rPr>
          <w:rFonts w:ascii="Arial" w:hAnsi="Arial" w:cs="Arial"/>
          <w:sz w:val="24"/>
          <w:szCs w:val="24"/>
        </w:rPr>
        <w:t>28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71CD6" w:rsidRPr="00F71CD6" w:rsidRDefault="00F71CD6" w:rsidP="00F71CD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F71CD6">
        <w:rPr>
          <w:rFonts w:ascii="Arial" w:hAnsi="Arial" w:cs="Arial"/>
          <w:sz w:val="24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</w:t>
      </w:r>
      <w:r w:rsidR="003A2836">
        <w:rPr>
          <w:rFonts w:ascii="Arial" w:hAnsi="Arial" w:cs="Arial"/>
          <w:sz w:val="24"/>
        </w:rPr>
        <w:t xml:space="preserve">        </w:t>
      </w:r>
      <w:r w:rsidRPr="00F71CD6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 </w:t>
      </w:r>
    </w:p>
    <w:p w:rsidR="00F71CD6" w:rsidRPr="00F71CD6" w:rsidRDefault="00F71CD6" w:rsidP="00F71CD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71CD6">
        <w:rPr>
          <w:rFonts w:ascii="Arial" w:hAnsi="Arial" w:cs="Arial"/>
          <w:sz w:val="24"/>
        </w:rPr>
        <w:t xml:space="preserve">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F71CD6" w:rsidRPr="00F71C66">
        <w:rPr>
          <w:rFonts w:ascii="Arial" w:hAnsi="Arial" w:cs="Arial"/>
          <w:sz w:val="24"/>
          <w:szCs w:val="24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F71CD6" w:rsidRPr="00F71C66">
        <w:rPr>
          <w:rFonts w:ascii="Arial" w:hAnsi="Arial" w:cs="Arial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муниципального образования «Новоеловский сельсовет» Большеулуйского района, Новоеловский сельский Совет депутатов РЕШИЛ: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1CD6" w:rsidRPr="00F71C66">
        <w:rPr>
          <w:rFonts w:ascii="Arial" w:hAnsi="Arial" w:cs="Arial"/>
          <w:sz w:val="24"/>
          <w:szCs w:val="24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«Новоеловский сельсовет», согласно Приложению к настоящему решению.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2836">
        <w:rPr>
          <w:rFonts w:ascii="Arial" w:hAnsi="Arial" w:cs="Arial"/>
          <w:sz w:val="24"/>
          <w:szCs w:val="24"/>
        </w:rPr>
        <w:t>2. Контроль исполнения</w:t>
      </w:r>
      <w:r w:rsidR="00F71CD6" w:rsidRPr="00F71C66">
        <w:rPr>
          <w:rFonts w:ascii="Arial" w:hAnsi="Arial" w:cs="Arial"/>
          <w:sz w:val="24"/>
          <w:szCs w:val="24"/>
        </w:rPr>
        <w:t xml:space="preserve"> настоящего решения возложить на постоянную комиссию по охране общественного порядка и законности.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71CD6" w:rsidRPr="00F71C66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его официального опубликования в печатном издании «Вестник Большеулуйского района».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 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 </w:t>
      </w:r>
    </w:p>
    <w:p w:rsidR="00F71C6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F71C6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</w:t>
      </w:r>
      <w:r>
        <w:rPr>
          <w:rFonts w:ascii="Arial" w:hAnsi="Arial" w:cs="Arial"/>
          <w:sz w:val="24"/>
          <w:szCs w:val="24"/>
        </w:rPr>
        <w:t>Н. В. Бондаренко</w:t>
      </w:r>
      <w:r w:rsidRPr="00F71C6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F71C6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1CD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71C6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Новоеловского сельского Совета депутатов</w:t>
      </w:r>
    </w:p>
    <w:p w:rsidR="00F71CD6" w:rsidRPr="00F71C66" w:rsidRDefault="000A4849" w:rsidP="00F71C66">
      <w:pPr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02.03.2021 </w:t>
      </w:r>
      <w:r w:rsidR="00F71CD6" w:rsidRPr="00F71C6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28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Порядок принятия решения </w:t>
      </w:r>
      <w:r w:rsidR="00F71CD6" w:rsidRPr="00F71C66">
        <w:rPr>
          <w:rFonts w:ascii="Arial" w:hAnsi="Arial" w:cs="Arial"/>
          <w:sz w:val="24"/>
          <w:szCs w:val="24"/>
        </w:rPr>
        <w:t>о применении к депутату, выбор</w:t>
      </w:r>
      <w:r>
        <w:rPr>
          <w:rFonts w:ascii="Arial" w:hAnsi="Arial" w:cs="Arial"/>
          <w:sz w:val="24"/>
          <w:szCs w:val="24"/>
        </w:rPr>
        <w:t xml:space="preserve">ному должностному лицу местного </w:t>
      </w:r>
      <w:r w:rsidR="00F71CD6" w:rsidRPr="00F71C66">
        <w:rPr>
          <w:rFonts w:ascii="Arial" w:hAnsi="Arial" w:cs="Arial"/>
          <w:sz w:val="24"/>
          <w:szCs w:val="24"/>
        </w:rPr>
        <w:t>самоуправления мер ответственности, предусмотренных частью 7.3-1 статьи 40 Федерального закона от 06.10.2003</w:t>
      </w:r>
      <w:r w:rsidR="003A2836">
        <w:rPr>
          <w:rFonts w:ascii="Arial" w:hAnsi="Arial" w:cs="Arial"/>
          <w:sz w:val="24"/>
          <w:szCs w:val="24"/>
        </w:rPr>
        <w:t xml:space="preserve">          </w:t>
      </w:r>
      <w:r w:rsidR="00F71CD6" w:rsidRPr="00F71C6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в муниципальном образовании «Новоеловский сельсовет»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71CD6" w:rsidRPr="00F71C6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71CD6" w:rsidRPr="00F71C66">
        <w:rPr>
          <w:rFonts w:ascii="Arial" w:hAnsi="Arial" w:cs="Arial"/>
          <w:sz w:val="24"/>
          <w:szCs w:val="24"/>
        </w:rPr>
        <w:t>Настоящий Порядок определяет процедуру принятия Новоеловским сельским Советом депутатов решения о применении мер ответственности к депутату, выборному должностному лицу местного самоуправления в муниципальном образовании «Новоеловский сельсовет» 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F71CD6" w:rsidRPr="00F71C66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71CD6" w:rsidRPr="00F71C66">
        <w:rPr>
          <w:rFonts w:ascii="Arial" w:hAnsi="Arial" w:cs="Arial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1CD6" w:rsidRPr="00F71C66">
        <w:rPr>
          <w:rFonts w:ascii="Arial" w:hAnsi="Arial" w:cs="Arial"/>
          <w:sz w:val="24"/>
          <w:szCs w:val="24"/>
        </w:rPr>
        <w:t>а) предупреждение;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71CD6" w:rsidRPr="00F71C66">
        <w:rPr>
          <w:rFonts w:ascii="Arial" w:hAnsi="Arial" w:cs="Arial"/>
          <w:sz w:val="24"/>
          <w:szCs w:val="24"/>
        </w:rPr>
        <w:t>б) освобождение депутата от должности в Новоеловском сельском Совете депутатов с лишением права занимать должности в Новоеловском сельском Совете депутатов до прекращения срока его полномочий;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71CD6" w:rsidRPr="00F71C66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71CD6" w:rsidRPr="00F71C66">
        <w:rPr>
          <w:rFonts w:ascii="Arial" w:hAnsi="Arial" w:cs="Arial"/>
          <w:sz w:val="24"/>
          <w:szCs w:val="24"/>
        </w:rPr>
        <w:t>г) запрет занимать должности в Новоеловском сельском Совете депутатов до прекращения срока его полномочий;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71CD6" w:rsidRPr="00F71C66">
        <w:rPr>
          <w:rFonts w:ascii="Arial" w:hAnsi="Arial" w:cs="Arial"/>
          <w:sz w:val="24"/>
          <w:szCs w:val="24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Новоеловским сельским Советом депутатов.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71CD6" w:rsidRPr="00F71C66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F71CD6" w:rsidRPr="00F71C66">
        <w:rPr>
          <w:rFonts w:ascii="Arial" w:hAnsi="Arial" w:cs="Arial"/>
          <w:sz w:val="24"/>
          <w:szCs w:val="24"/>
        </w:rPr>
        <w:t>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являются поступившие в Новоеловский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="00F71CD6" w:rsidRPr="00F71C66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F71CD6" w:rsidRPr="00F71C66">
        <w:rPr>
          <w:rFonts w:ascii="Arial" w:hAnsi="Arial" w:cs="Arial"/>
          <w:sz w:val="24"/>
          <w:szCs w:val="24"/>
        </w:rPr>
        <w:t>Срок рассмотрения вопроса о применении мер ответственности к лицу, замещающему муниципальную должность, не может превышать 30 дней со дня поступления в Новоеловский сельский Совет депутатов основания, указанного в пункте 4 настоящего Порядка, в случае, если основание поступило в период между сессиями Новоеловского сельского Совета депутатов - не позднее чем через 3 месяца со дня ее поступления.</w:t>
      </w:r>
      <w:proofErr w:type="gramEnd"/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A2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 xml:space="preserve">7. Решение о применении меры ответственности подлежит рассмотрению на открытом заседании Новоеловского сельского Совета депутатов.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6C583D"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8. Заседание Новоеловского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момента поступления в Новоеловский сельский Совет депутатов оснований, указанных в пункте 4 настоящего Порядка.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F71CD6" w:rsidRPr="00F71C66" w:rsidRDefault="00F71CD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66">
        <w:rPr>
          <w:rFonts w:ascii="Arial" w:hAnsi="Arial" w:cs="Arial"/>
          <w:sz w:val="24"/>
          <w:szCs w:val="24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2836">
        <w:rPr>
          <w:rFonts w:ascii="Arial" w:hAnsi="Arial" w:cs="Arial"/>
          <w:sz w:val="24"/>
          <w:szCs w:val="24"/>
        </w:rPr>
        <w:t xml:space="preserve"> </w:t>
      </w:r>
      <w:r w:rsidR="006C583D"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 xml:space="preserve"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численности депутатов Новоеловского сельского Совета депутатов, в соответствии Регламентом Новоеловского сельского Совета депутатов.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6C5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12. Председательствующим в Заседании является депутат, осуществляющий полномочия председателя Новоеловского сельского Совета депутатов, а в случае его отсутствия либо рассмотрения вопроса о применении к нему меры ответственности Заседание ведет депутат, назначенный постоянной депутатской комиссией по законности, охране общественного порядка, сельскому хозяйству и предпринимательству (далее - Председательствующий).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>13. Председательствующий: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>1) Озвучивает поступившие в Новоеловский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 w:rsidR="00F71CD6" w:rsidRPr="00F71C66">
        <w:rPr>
          <w:rFonts w:ascii="Arial" w:hAnsi="Arial" w:cs="Arial"/>
          <w:sz w:val="24"/>
          <w:szCs w:val="24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 xml:space="preserve">4) 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 xml:space="preserve">5) Предлагает депутатам и иным лицам, присутствующим на Заседании, высказать мнения относительно рассматриваемого вопроса.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14. В принятом решении указывается мера ответственности</w:t>
      </w:r>
      <w:r w:rsidR="006C583D">
        <w:rPr>
          <w:rFonts w:ascii="Arial" w:hAnsi="Arial" w:cs="Arial"/>
          <w:sz w:val="24"/>
          <w:szCs w:val="24"/>
        </w:rPr>
        <w:t>,</w:t>
      </w:r>
      <w:r w:rsidR="00F71CD6" w:rsidRPr="00F71C66">
        <w:rPr>
          <w:rFonts w:ascii="Arial" w:hAnsi="Arial" w:cs="Arial"/>
          <w:sz w:val="24"/>
          <w:szCs w:val="24"/>
        </w:rPr>
        <w:t xml:space="preserve"> применяемая к лицу, замещающему муниципальную должность. 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>15. Решение о применении к лицу, замещающему муниципальную должность, меры ответственности вступает в силу со дня подписания.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71CD6" w:rsidRPr="00F71C66">
        <w:rPr>
          <w:rFonts w:ascii="Arial" w:hAnsi="Arial" w:cs="Arial"/>
          <w:sz w:val="24"/>
          <w:szCs w:val="24"/>
        </w:rPr>
        <w:t>16. Информация о применении к лицу, замещающему муниципальную должность, меры ответственности размещается на официальном сайте администрации Новоеловского сельсовета в информационно-телекоммуникационной сети «Интернет» в десятидневный срок со дня принятия.</w:t>
      </w:r>
    </w:p>
    <w:p w:rsidR="00F71CD6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9C70AA" w:rsidRPr="00F71C66" w:rsidRDefault="00F71C66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A2836">
        <w:rPr>
          <w:rFonts w:ascii="Arial" w:hAnsi="Arial" w:cs="Arial"/>
          <w:sz w:val="24"/>
          <w:szCs w:val="24"/>
        </w:rPr>
        <w:t xml:space="preserve">  </w:t>
      </w:r>
      <w:r w:rsidR="00F71CD6" w:rsidRPr="00F71C66">
        <w:rPr>
          <w:rFonts w:ascii="Arial" w:hAnsi="Arial" w:cs="Arial"/>
          <w:sz w:val="24"/>
          <w:szCs w:val="24"/>
        </w:rPr>
        <w:t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9C70AA" w:rsidRPr="00F71C66" w:rsidRDefault="009C70AA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F71C66" w:rsidRDefault="009C70AA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F71C66" w:rsidRDefault="009C70AA" w:rsidP="00F71C66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F71C66" w:rsidRDefault="009C70AA" w:rsidP="00F71C66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F71C66" w:rsidRDefault="002945D8" w:rsidP="00F71C66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Pr="00F71C66" w:rsidRDefault="002945D8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F71C66" w:rsidRDefault="009C70AA" w:rsidP="00F71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70AA" w:rsidRPr="00F7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A4849"/>
    <w:rsid w:val="0019549B"/>
    <w:rsid w:val="00215FC0"/>
    <w:rsid w:val="002945D8"/>
    <w:rsid w:val="002E2AAE"/>
    <w:rsid w:val="003A2836"/>
    <w:rsid w:val="006C583D"/>
    <w:rsid w:val="00870B40"/>
    <w:rsid w:val="0087603C"/>
    <w:rsid w:val="009C70AA"/>
    <w:rsid w:val="00A003CA"/>
    <w:rsid w:val="00B43C10"/>
    <w:rsid w:val="00D660C9"/>
    <w:rsid w:val="00DF7BBC"/>
    <w:rsid w:val="00F71C66"/>
    <w:rsid w:val="00F71CD6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2021-03-02T06:55:00Z</cp:lastPrinted>
  <dcterms:created xsi:type="dcterms:W3CDTF">2021-03-02T06:57:00Z</dcterms:created>
  <dcterms:modified xsi:type="dcterms:W3CDTF">2021-03-02T06:57:00Z</dcterms:modified>
</cp:coreProperties>
</file>