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2B" w:rsidRPr="00053F2B" w:rsidRDefault="00053F2B" w:rsidP="00053F2B">
      <w:pPr>
        <w:widowControl w:val="0"/>
        <w:spacing w:after="0" w:line="240" w:lineRule="auto"/>
        <w:rPr>
          <w:rFonts w:ascii="Arial Unicode MS" w:eastAsia="Arial Unicode MS" w:hAnsi="Arial Unicode MS" w:cs="Times New Roman"/>
          <w:sz w:val="2"/>
          <w:szCs w:val="2"/>
          <w:lang w:eastAsia="ru-RU"/>
        </w:rPr>
        <w:sectPr w:rsidR="00053F2B" w:rsidRPr="00053F2B" w:rsidSect="00053F2B">
          <w:footnotePr>
            <w:numFmt w:val="upperRoman"/>
            <w:numRestart w:val="eachPage"/>
          </w:footnotePr>
          <w:pgSz w:w="11900" w:h="16840"/>
          <w:pgMar w:top="143" w:right="793" w:bottom="1081" w:left="0" w:header="0" w:footer="3" w:gutter="0"/>
          <w:cols w:space="720"/>
          <w:noEndnote/>
          <w:docGrid w:linePitch="360"/>
        </w:sectPr>
      </w:pPr>
    </w:p>
    <w:p w:rsidR="00053F2B" w:rsidRPr="00053F2B" w:rsidRDefault="00053F2B" w:rsidP="00053F2B">
      <w:pPr>
        <w:widowControl w:val="0"/>
        <w:spacing w:after="0" w:line="240" w:lineRule="exact"/>
        <w:rPr>
          <w:rFonts w:ascii="Arial Unicode MS" w:eastAsia="Arial Unicode MS" w:hAnsi="Arial Unicode MS" w:cs="Times New Roman"/>
          <w:sz w:val="19"/>
          <w:szCs w:val="19"/>
          <w:lang w:eastAsia="ru-RU"/>
        </w:rPr>
      </w:pPr>
    </w:p>
    <w:p w:rsidR="00053F2B" w:rsidRPr="00053F2B" w:rsidRDefault="00053F2B" w:rsidP="00053F2B">
      <w:pPr>
        <w:widowControl w:val="0"/>
        <w:spacing w:before="5" w:after="5" w:line="240" w:lineRule="exact"/>
        <w:rPr>
          <w:rFonts w:ascii="Arial Unicode MS" w:eastAsia="Arial Unicode MS" w:hAnsi="Arial Unicode MS" w:cs="Times New Roman"/>
          <w:sz w:val="19"/>
          <w:szCs w:val="19"/>
          <w:lang w:eastAsia="ru-RU"/>
        </w:rPr>
      </w:pPr>
    </w:p>
    <w:p w:rsidR="00053F2B" w:rsidRPr="00053F2B" w:rsidRDefault="006C39BA" w:rsidP="00053F2B">
      <w:pPr>
        <w:widowControl w:val="0"/>
        <w:spacing w:after="0" w:line="240" w:lineRule="auto"/>
        <w:rPr>
          <w:rFonts w:eastAsia="Arial Unicode MS" w:cs="Times New Roman"/>
          <w:sz w:val="2"/>
          <w:szCs w:val="2"/>
          <w:lang w:eastAsia="ru-RU"/>
        </w:rPr>
        <w:sectPr w:rsidR="00053F2B" w:rsidRPr="00053F2B">
          <w:type w:val="continuous"/>
          <w:pgSz w:w="11900" w:h="16840"/>
          <w:pgMar w:top="1329" w:right="0" w:bottom="1096" w:left="0" w:header="0" w:footer="3" w:gutter="0"/>
          <w:cols w:space="720"/>
          <w:noEndnote/>
          <w:docGrid w:linePitch="360"/>
        </w:sectPr>
      </w:pPr>
      <w:r>
        <w:rPr>
          <w:rFonts w:eastAsia="Arial Unicode MS" w:cs="Times New Roman"/>
          <w:sz w:val="2"/>
          <w:szCs w:val="2"/>
          <w:lang w:eastAsia="ru-RU"/>
        </w:rPr>
        <w:t>БО</w:t>
      </w:r>
    </w:p>
    <w:p w:rsidR="00053F2B" w:rsidRPr="00765EF7" w:rsidRDefault="00053F2B" w:rsidP="006C39B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65EF7">
        <w:rPr>
          <w:rFonts w:ascii="Arial" w:hAnsi="Arial" w:cs="Arial"/>
          <w:sz w:val="24"/>
          <w:szCs w:val="24"/>
          <w:lang w:eastAsia="ru-RU"/>
        </w:rPr>
        <w:lastRenderedPageBreak/>
        <w:t>БОБРОВСКИЙ СЕЛЬСКИЙ СОВЕТ ДЕПУТАТОВ</w:t>
      </w:r>
    </w:p>
    <w:p w:rsidR="00053F2B" w:rsidRPr="00765EF7" w:rsidRDefault="00053F2B" w:rsidP="006C39B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65EF7">
        <w:rPr>
          <w:rFonts w:ascii="Arial" w:hAnsi="Arial" w:cs="Arial"/>
          <w:sz w:val="24"/>
          <w:szCs w:val="24"/>
          <w:lang w:eastAsia="ru-RU"/>
        </w:rPr>
        <w:t>БОЛЬШЕУЛУЙСКОГО РАЙОНА</w:t>
      </w:r>
    </w:p>
    <w:p w:rsidR="00053F2B" w:rsidRPr="00765EF7" w:rsidRDefault="00053F2B" w:rsidP="006C39BA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765EF7">
        <w:rPr>
          <w:rFonts w:ascii="Arial" w:hAnsi="Arial" w:cs="Arial"/>
          <w:sz w:val="24"/>
          <w:szCs w:val="24"/>
          <w:lang w:eastAsia="ru-RU"/>
        </w:rPr>
        <w:t>КРАСНОЯРСКОГО КРАЯ</w:t>
      </w:r>
    </w:p>
    <w:p w:rsidR="00053F2B" w:rsidRPr="00765EF7" w:rsidRDefault="00053F2B" w:rsidP="00053F2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53F2B" w:rsidRPr="00765EF7" w:rsidRDefault="00053F2B" w:rsidP="00053F2B">
      <w:pPr>
        <w:widowControl w:val="0"/>
        <w:spacing w:after="291" w:line="280" w:lineRule="exact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4E7B1E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                РЕШЕНИЕ </w:t>
      </w:r>
      <w:r w:rsidR="00C60910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(проект)</w:t>
      </w:r>
    </w:p>
    <w:p w:rsidR="00053F2B" w:rsidRPr="00765EF7" w:rsidRDefault="00C60910" w:rsidP="00053F2B">
      <w:pPr>
        <w:widowControl w:val="0"/>
        <w:tabs>
          <w:tab w:val="left" w:pos="3970"/>
          <w:tab w:val="left" w:leader="underscore" w:pos="6221"/>
        </w:tabs>
        <w:spacing w:after="0" w:line="280" w:lineRule="exact"/>
        <w:jc w:val="both"/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…</w:t>
      </w:r>
      <w:r w:rsidR="0016752D"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2021</w:t>
      </w:r>
      <w:r w:rsidR="00053F2B"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ab/>
        <w:t xml:space="preserve">с. Бобровка           </w:t>
      </w:r>
      <w:r w:rsidR="0016752D"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                            № …</w:t>
      </w:r>
    </w:p>
    <w:p w:rsidR="00053F2B" w:rsidRPr="00765EF7" w:rsidRDefault="00053F2B" w:rsidP="00053F2B">
      <w:pPr>
        <w:widowControl w:val="0"/>
        <w:spacing w:after="261" w:line="260" w:lineRule="exact"/>
        <w:ind w:left="4080"/>
        <w:rPr>
          <w:rFonts w:ascii="Arial" w:eastAsia="Arial Unicode MS" w:hAnsi="Arial" w:cs="Arial"/>
          <w:i/>
          <w:iCs/>
          <w:sz w:val="24"/>
          <w:szCs w:val="24"/>
          <w:lang w:eastAsia="ru-RU"/>
        </w:rPr>
      </w:pPr>
    </w:p>
    <w:p w:rsidR="00053F2B" w:rsidRPr="00765EF7" w:rsidRDefault="00053F2B" w:rsidP="00053F2B">
      <w:pPr>
        <w:widowControl w:val="0"/>
        <w:tabs>
          <w:tab w:val="right" w:pos="4246"/>
        </w:tabs>
        <w:spacing w:after="0" w:line="317" w:lineRule="exact"/>
        <w:ind w:right="518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Об утверждении Порядка освобождения от выполнения производстве</w:t>
      </w:r>
      <w:r w:rsidR="006A1255"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нных или служебных обязанностей </w:t>
      </w: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депутата</w:t>
      </w:r>
    </w:p>
    <w:p w:rsidR="00053F2B" w:rsidRPr="00765EF7" w:rsidRDefault="00053F2B" w:rsidP="00053F2B">
      <w:pPr>
        <w:widowControl w:val="0"/>
        <w:tabs>
          <w:tab w:val="right" w:pos="4246"/>
        </w:tabs>
        <w:spacing w:after="0" w:line="317" w:lineRule="exact"/>
        <w:jc w:val="both"/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Бобровского сельского Совета депутатов,</w:t>
      </w:r>
    </w:p>
    <w:p w:rsidR="00053F2B" w:rsidRPr="00765EF7" w:rsidRDefault="006A1255" w:rsidP="00053F2B">
      <w:pPr>
        <w:widowControl w:val="0"/>
        <w:tabs>
          <w:tab w:val="right" w:pos="4246"/>
        </w:tabs>
        <w:spacing w:after="0" w:line="317" w:lineRule="exact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осуществляющего </w:t>
      </w:r>
      <w:r w:rsidR="00053F2B"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свои</w:t>
      </w:r>
    </w:p>
    <w:p w:rsidR="00053F2B" w:rsidRPr="00765EF7" w:rsidRDefault="00053F2B" w:rsidP="00053F2B">
      <w:pPr>
        <w:widowControl w:val="0"/>
        <w:tabs>
          <w:tab w:val="right" w:pos="4246"/>
        </w:tabs>
        <w:spacing w:after="596" w:line="317" w:lineRule="exact"/>
        <w:ind w:right="518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полномочия на непостоянной основе</w:t>
      </w:r>
    </w:p>
    <w:p w:rsidR="00053F2B" w:rsidRPr="00765EF7" w:rsidRDefault="00053F2B" w:rsidP="00053F2B">
      <w:pPr>
        <w:widowControl w:val="0"/>
        <w:spacing w:after="0" w:line="322" w:lineRule="exact"/>
        <w:ind w:firstLine="80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</w:t>
      </w:r>
    </w:p>
    <w:p w:rsidR="00053F2B" w:rsidRPr="00765EF7" w:rsidRDefault="00053F2B" w:rsidP="00053F2B">
      <w:pPr>
        <w:widowControl w:val="0"/>
        <w:tabs>
          <w:tab w:val="left" w:leader="underscore" w:pos="8299"/>
        </w:tabs>
        <w:spacing w:after="0" w:line="322" w:lineRule="exact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местного самоуправления в Красноярском крае»</w:t>
      </w:r>
      <w:r w:rsidR="006A1255"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, статьей 27</w:t>
      </w: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Устава</w:t>
      </w:r>
      <w:r w:rsidRPr="00765EF7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Бобровского сельсовета </w:t>
      </w:r>
      <w:proofErr w:type="spellStart"/>
      <w:r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Большеулуйского</w:t>
      </w:r>
      <w:proofErr w:type="spellEnd"/>
      <w:r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053F2B" w:rsidRPr="00765EF7" w:rsidRDefault="00053F2B" w:rsidP="00053F2B">
      <w:pPr>
        <w:widowControl w:val="0"/>
        <w:numPr>
          <w:ilvl w:val="0"/>
          <w:numId w:val="1"/>
        </w:numPr>
        <w:tabs>
          <w:tab w:val="left" w:pos="1097"/>
        </w:tabs>
        <w:spacing w:after="0" w:line="322" w:lineRule="exact"/>
        <w:ind w:firstLine="80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Утвердить Порядок освобождения от выполнения производственных или служебных обязанностей депутата </w:t>
      </w:r>
      <w:r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Бобровского сельского Совета депутатов, </w:t>
      </w: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осуществляющего свои полномочия на непостоянной основе, согласно Приложению.</w:t>
      </w:r>
    </w:p>
    <w:p w:rsidR="00053F2B" w:rsidRPr="00765EF7" w:rsidRDefault="00053F2B" w:rsidP="00053F2B">
      <w:pPr>
        <w:widowControl w:val="0"/>
        <w:numPr>
          <w:ilvl w:val="0"/>
          <w:numId w:val="1"/>
        </w:numPr>
        <w:tabs>
          <w:tab w:val="left" w:pos="1083"/>
        </w:tabs>
        <w:spacing w:after="0" w:line="322" w:lineRule="exact"/>
        <w:ind w:firstLine="80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F75E7C"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заместителя главы сельсовета </w:t>
      </w:r>
      <w:proofErr w:type="spellStart"/>
      <w:r w:rsidR="00F75E7C"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Редькову</w:t>
      </w:r>
      <w:proofErr w:type="spellEnd"/>
      <w:r w:rsidR="00F75E7C"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Ольгу Архиповну.</w:t>
      </w:r>
    </w:p>
    <w:p w:rsidR="00F75E7C" w:rsidRPr="00765EF7" w:rsidRDefault="00F75E7C" w:rsidP="00053F2B">
      <w:pPr>
        <w:widowControl w:val="0"/>
        <w:numPr>
          <w:ilvl w:val="0"/>
          <w:numId w:val="1"/>
        </w:numPr>
        <w:tabs>
          <w:tab w:val="left" w:pos="1102"/>
        </w:tabs>
        <w:spacing w:after="0" w:line="322" w:lineRule="exact"/>
        <w:ind w:firstLine="800"/>
        <w:jc w:val="both"/>
        <w:rPr>
          <w:rFonts w:ascii="Arial" w:eastAsia="Arial Unicode MS" w:hAnsi="Arial" w:cs="Arial"/>
          <w:iCs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iCs/>
          <w:sz w:val="24"/>
          <w:szCs w:val="24"/>
          <w:lang w:eastAsia="ru-RU"/>
        </w:rPr>
        <w:t>Настоящее решение вступает в силу со дня, следующего за днем ег</w:t>
      </w:r>
      <w:r w:rsidR="00A517F3" w:rsidRPr="00765EF7">
        <w:rPr>
          <w:rFonts w:ascii="Arial" w:eastAsia="Arial Unicode MS" w:hAnsi="Arial" w:cs="Arial"/>
          <w:iCs/>
          <w:sz w:val="24"/>
          <w:szCs w:val="24"/>
          <w:lang w:eastAsia="ru-RU"/>
        </w:rPr>
        <w:t xml:space="preserve">о </w:t>
      </w:r>
      <w:r w:rsidRPr="00765EF7">
        <w:rPr>
          <w:rFonts w:ascii="Arial" w:eastAsia="Arial Unicode MS" w:hAnsi="Arial" w:cs="Arial"/>
          <w:iCs/>
          <w:sz w:val="24"/>
          <w:szCs w:val="24"/>
          <w:lang w:eastAsia="ru-RU"/>
        </w:rPr>
        <w:t>официального обнародования в местах общественного пользования.</w:t>
      </w:r>
    </w:p>
    <w:p w:rsidR="00053F2B" w:rsidRPr="00765EF7" w:rsidRDefault="00053F2B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</w:pPr>
    </w:p>
    <w:p w:rsidR="00053F2B" w:rsidRPr="00765EF7" w:rsidRDefault="00053F2B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</w:pPr>
    </w:p>
    <w:p w:rsidR="00053F2B" w:rsidRPr="00D608BE" w:rsidRDefault="004A42E9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</w:pPr>
      <w:r w:rsidRPr="00D608BE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Председатель Совета депутатов                                          </w:t>
      </w:r>
      <w:proofErr w:type="spellStart"/>
      <w:r w:rsidRPr="00D608BE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В.К.Бочкин</w:t>
      </w:r>
      <w:proofErr w:type="spellEnd"/>
    </w:p>
    <w:p w:rsidR="004A42E9" w:rsidRPr="00D608BE" w:rsidRDefault="004A42E9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</w:pPr>
    </w:p>
    <w:p w:rsidR="004A42E9" w:rsidRPr="00D608BE" w:rsidRDefault="004A42E9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</w:pPr>
      <w:r w:rsidRPr="00D608BE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Глава сельсовета                                                                      </w:t>
      </w:r>
      <w:proofErr w:type="spellStart"/>
      <w:r w:rsidRPr="00D608BE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Ю.А.Пивкин</w:t>
      </w:r>
      <w:proofErr w:type="spellEnd"/>
    </w:p>
    <w:p w:rsidR="00053F2B" w:rsidRPr="00765EF7" w:rsidRDefault="00053F2B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</w:pPr>
    </w:p>
    <w:p w:rsidR="00053F2B" w:rsidRPr="00765EF7" w:rsidRDefault="00053F2B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</w:pPr>
    </w:p>
    <w:p w:rsidR="00053F2B" w:rsidRPr="00765EF7" w:rsidRDefault="00053F2B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</w:pPr>
    </w:p>
    <w:p w:rsidR="00053F2B" w:rsidRPr="00765EF7" w:rsidRDefault="00053F2B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</w:pPr>
    </w:p>
    <w:p w:rsidR="00053F2B" w:rsidRPr="00765EF7" w:rsidRDefault="00053F2B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</w:pPr>
    </w:p>
    <w:p w:rsidR="00053F2B" w:rsidRPr="00765EF7" w:rsidRDefault="00053F2B" w:rsidP="00053F2B">
      <w:pPr>
        <w:widowControl w:val="0"/>
        <w:tabs>
          <w:tab w:val="left" w:pos="1102"/>
        </w:tabs>
        <w:spacing w:after="0" w:line="322" w:lineRule="exact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</w:pPr>
    </w:p>
    <w:p w:rsidR="00A517F3" w:rsidRPr="00765EF7" w:rsidRDefault="00A517F3" w:rsidP="00053F2B">
      <w:pPr>
        <w:widowControl w:val="0"/>
        <w:spacing w:after="0" w:line="240" w:lineRule="atLeast"/>
        <w:ind w:left="6040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517F3" w:rsidRPr="00765EF7" w:rsidRDefault="00A517F3" w:rsidP="00053F2B">
      <w:pPr>
        <w:widowControl w:val="0"/>
        <w:spacing w:after="0" w:line="240" w:lineRule="atLeast"/>
        <w:ind w:left="6040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517F3" w:rsidRPr="00765EF7" w:rsidRDefault="00A517F3" w:rsidP="00053F2B">
      <w:pPr>
        <w:widowControl w:val="0"/>
        <w:spacing w:after="0" w:line="240" w:lineRule="atLeast"/>
        <w:ind w:left="6040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517F3" w:rsidRPr="00765EF7" w:rsidRDefault="00A517F3" w:rsidP="00053F2B">
      <w:pPr>
        <w:widowControl w:val="0"/>
        <w:spacing w:after="0" w:line="240" w:lineRule="atLeast"/>
        <w:ind w:left="6040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517F3" w:rsidRPr="00765EF7" w:rsidRDefault="00A517F3" w:rsidP="00053F2B">
      <w:pPr>
        <w:widowControl w:val="0"/>
        <w:spacing w:after="0" w:line="240" w:lineRule="atLeast"/>
        <w:ind w:left="6040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517F3" w:rsidRPr="00765EF7" w:rsidRDefault="00A517F3" w:rsidP="00A517F3">
      <w:pPr>
        <w:widowControl w:val="0"/>
        <w:spacing w:after="0" w:line="240" w:lineRule="atLeast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</w:t>
      </w:r>
      <w:r w:rsidR="00053F2B" w:rsidRPr="00765EF7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  <w:t>Приложение к Решению</w:t>
      </w:r>
      <w:r w:rsidRPr="00765EF7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  <w:t xml:space="preserve"> (проекту)</w:t>
      </w:r>
    </w:p>
    <w:p w:rsidR="00A517F3" w:rsidRPr="00765EF7" w:rsidRDefault="00A517F3" w:rsidP="00A517F3">
      <w:pPr>
        <w:widowControl w:val="0"/>
        <w:spacing w:after="0" w:line="240" w:lineRule="atLeast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Бобровского сельского Совета депутатов</w:t>
      </w:r>
    </w:p>
    <w:p w:rsidR="00A517F3" w:rsidRPr="00765EF7" w:rsidRDefault="00A517F3" w:rsidP="00A517F3">
      <w:pPr>
        <w:widowControl w:val="0"/>
        <w:spacing w:after="0" w:line="240" w:lineRule="atLeast"/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  <w:t xml:space="preserve">                             </w:t>
      </w:r>
      <w:r w:rsidR="0016752D" w:rsidRPr="00765EF7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  <w:t xml:space="preserve"> </w:t>
      </w:r>
      <w:r w:rsidR="00C60910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  <w:t xml:space="preserve">                            № … </w:t>
      </w:r>
      <w:proofErr w:type="gramStart"/>
      <w:r w:rsidR="00C60910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  <w:t>от  …</w:t>
      </w:r>
      <w:bookmarkStart w:id="0" w:name="_GoBack"/>
      <w:bookmarkEnd w:id="0"/>
      <w:proofErr w:type="gramEnd"/>
      <w:r w:rsidRPr="00765EF7">
        <w:rPr>
          <w:rFonts w:ascii="Arial" w:eastAsia="Arial Unicode MS" w:hAnsi="Arial" w:cs="Arial"/>
          <w:bCs/>
          <w:iCs/>
          <w:color w:val="000000"/>
          <w:sz w:val="24"/>
          <w:szCs w:val="24"/>
          <w:lang w:eastAsia="ru-RU"/>
        </w:rPr>
        <w:t>2021</w:t>
      </w:r>
    </w:p>
    <w:p w:rsidR="00053F2B" w:rsidRPr="00765EF7" w:rsidRDefault="00053F2B" w:rsidP="00A517F3">
      <w:pPr>
        <w:widowControl w:val="0"/>
        <w:spacing w:after="360" w:line="240" w:lineRule="atLeast"/>
        <w:ind w:left="360" w:firstLine="760"/>
        <w:rPr>
          <w:rFonts w:ascii="Arial" w:eastAsia="Arial Unicode MS" w:hAnsi="Arial" w:cs="Arial"/>
          <w:b/>
          <w:bCs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Порядок освобождения от выполнения производственных или служебных обязанностей</w:t>
      </w:r>
      <w:r w:rsidR="00A517F3" w:rsidRPr="00765EF7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 депутата Бобровского сельского Совета депутатов</w:t>
      </w:r>
      <w:r w:rsidR="006A1255" w:rsidRPr="00765EF7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,</w:t>
      </w:r>
      <w:r w:rsidRPr="00765EF7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 xml:space="preserve"> осуществляющего свои полномочия на</w:t>
      </w:r>
      <w:r w:rsidR="00A517F3" w:rsidRPr="00765EF7">
        <w:rPr>
          <w:rFonts w:ascii="Arial" w:eastAsia="Arial Unicode MS" w:hAnsi="Arial" w:cs="Arial"/>
          <w:b/>
          <w:bCs/>
          <w:sz w:val="24"/>
          <w:szCs w:val="24"/>
          <w:lang w:eastAsia="ru-RU"/>
        </w:rPr>
        <w:t xml:space="preserve"> </w:t>
      </w:r>
      <w:r w:rsidRPr="00765EF7">
        <w:rPr>
          <w:rFonts w:ascii="Arial" w:eastAsia="Arial Unicode MS" w:hAnsi="Arial" w:cs="Arial"/>
          <w:b/>
          <w:bCs/>
          <w:color w:val="000000"/>
          <w:sz w:val="24"/>
          <w:szCs w:val="24"/>
          <w:lang w:eastAsia="ru-RU"/>
        </w:rPr>
        <w:t>непостоянной основе</w:t>
      </w:r>
    </w:p>
    <w:p w:rsidR="00053F2B" w:rsidRPr="00765EF7" w:rsidRDefault="00053F2B" w:rsidP="00053F2B">
      <w:pPr>
        <w:widowControl w:val="0"/>
        <w:numPr>
          <w:ilvl w:val="0"/>
          <w:numId w:val="1"/>
        </w:numPr>
        <w:tabs>
          <w:tab w:val="left" w:pos="1114"/>
        </w:tabs>
        <w:spacing w:after="0" w:line="322" w:lineRule="exact"/>
        <w:ind w:firstLine="80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Депутат </w:t>
      </w:r>
      <w:r w:rsidR="006A1255"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Бобровского сельского Совета депутатов</w:t>
      </w: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для осуществления своих полномочий на непостоянной основе (далее - депутат) на время заседаний </w:t>
      </w:r>
      <w:r w:rsidR="006A1255"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Совета депутатов,</w:t>
      </w:r>
      <w:r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 заседаний комиссий</w:t>
      </w: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, иных органов </w:t>
      </w:r>
      <w:r w:rsidR="006A1255"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Бобровского сельского Совета депутатов</w:t>
      </w:r>
      <w:r w:rsidRPr="00765EF7"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  <w:t>,</w:t>
      </w: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в состав которых он входит, на время выполнения поручений </w:t>
      </w:r>
      <w:r w:rsidR="006A1255"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Совета депутатов</w:t>
      </w:r>
      <w:r w:rsidRPr="00765EF7"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  <w:t>,</w:t>
      </w: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его органов и на время проведения встреч с избирателями освобождается от выполнения производственных или служебных обязанностей по месту работы на период, установленный Уставом </w:t>
      </w:r>
      <w:r w:rsidR="006A1255"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Бобровского сельсовета </w:t>
      </w:r>
      <w:proofErr w:type="spellStart"/>
      <w:r w:rsidR="006A1255"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Большеулуйского</w:t>
      </w:r>
      <w:proofErr w:type="spellEnd"/>
      <w:r w:rsidR="006A1255"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 xml:space="preserve"> района Красноярского края</w:t>
      </w:r>
      <w:r w:rsidRPr="00765EF7"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053F2B" w:rsidRPr="00765EF7" w:rsidRDefault="00053F2B" w:rsidP="00053F2B">
      <w:pPr>
        <w:widowControl w:val="0"/>
        <w:numPr>
          <w:ilvl w:val="0"/>
          <w:numId w:val="1"/>
        </w:numPr>
        <w:tabs>
          <w:tab w:val="left" w:pos="1114"/>
        </w:tabs>
        <w:spacing w:after="0" w:line="322" w:lineRule="exact"/>
        <w:ind w:firstLine="80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- заявление), которое должно содержать:</w:t>
      </w:r>
    </w:p>
    <w:p w:rsidR="00053F2B" w:rsidRPr="00765EF7" w:rsidRDefault="00053F2B" w:rsidP="00053F2B">
      <w:pPr>
        <w:widowControl w:val="0"/>
        <w:spacing w:after="0" w:line="317" w:lineRule="exact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фамилию, имя, отчество депутата;</w:t>
      </w:r>
    </w:p>
    <w:p w:rsidR="00053F2B" w:rsidRPr="00765EF7" w:rsidRDefault="00053F2B" w:rsidP="00053F2B">
      <w:pPr>
        <w:widowControl w:val="0"/>
        <w:spacing w:after="0" w:line="317" w:lineRule="exact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дату </w:t>
      </w:r>
      <w:r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(период</w:t>
      </w:r>
      <w:r w:rsidRPr="00765EF7"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  <w:t>)</w:t>
      </w: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освобождения от производственных или служебных обязанностей;</w:t>
      </w:r>
    </w:p>
    <w:p w:rsidR="00053F2B" w:rsidRPr="00765EF7" w:rsidRDefault="00053F2B" w:rsidP="00053F2B">
      <w:pPr>
        <w:widowControl w:val="0"/>
        <w:spacing w:after="0" w:line="317" w:lineRule="exact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053F2B" w:rsidRPr="00765EF7" w:rsidRDefault="00053F2B" w:rsidP="00053F2B">
      <w:pPr>
        <w:widowControl w:val="0"/>
        <w:spacing w:after="0" w:line="317" w:lineRule="exact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Подписанное депутатом заявление представляется в адрес работодателя лично, либо направляется посредством факсимильной связи, </w:t>
      </w:r>
      <w:r w:rsidRPr="00765EF7">
        <w:rPr>
          <w:rFonts w:ascii="Arial" w:eastAsia="Arial Unicode MS" w:hAnsi="Arial" w:cs="Arial"/>
          <w:iCs/>
          <w:color w:val="000000"/>
          <w:sz w:val="24"/>
          <w:szCs w:val="24"/>
          <w:lang w:eastAsia="ru-RU"/>
        </w:rPr>
        <w:t>электронной почты</w:t>
      </w:r>
      <w:r w:rsidRPr="00765EF7">
        <w:rPr>
          <w:rFonts w:ascii="Arial" w:eastAsia="Arial Unicode MS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053F2B" w:rsidRPr="00765EF7" w:rsidRDefault="00053F2B" w:rsidP="00053F2B">
      <w:pPr>
        <w:widowControl w:val="0"/>
        <w:numPr>
          <w:ilvl w:val="0"/>
          <w:numId w:val="1"/>
        </w:numPr>
        <w:tabs>
          <w:tab w:val="left" w:pos="1114"/>
        </w:tabs>
        <w:spacing w:after="0" w:line="322" w:lineRule="exact"/>
        <w:ind w:firstLine="80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053F2B" w:rsidRPr="00765EF7" w:rsidRDefault="00053F2B" w:rsidP="00053F2B">
      <w:pPr>
        <w:widowControl w:val="0"/>
        <w:numPr>
          <w:ilvl w:val="0"/>
          <w:numId w:val="1"/>
        </w:numPr>
        <w:tabs>
          <w:tab w:val="left" w:pos="1114"/>
        </w:tabs>
        <w:spacing w:after="0" w:line="322" w:lineRule="exact"/>
        <w:ind w:firstLine="80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Депутат освобождается от выполнения производственных или служебных обязанностей на основании приказа (распоряжения) работодателя на период осущест</w:t>
      </w:r>
      <w:r w:rsidR="006A1255" w:rsidRPr="00765EF7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вления депутатской деятельности.</w:t>
      </w:r>
    </w:p>
    <w:p w:rsidR="00C70919" w:rsidRPr="00765EF7" w:rsidRDefault="00C70919">
      <w:pPr>
        <w:rPr>
          <w:rFonts w:ascii="Arial" w:hAnsi="Arial" w:cs="Arial"/>
          <w:sz w:val="24"/>
          <w:szCs w:val="24"/>
        </w:rPr>
      </w:pPr>
    </w:p>
    <w:sectPr w:rsidR="00C70919" w:rsidRPr="0076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2B"/>
    <w:rsid w:val="00053F2B"/>
    <w:rsid w:val="0016752D"/>
    <w:rsid w:val="002C64F0"/>
    <w:rsid w:val="004A42E9"/>
    <w:rsid w:val="004E7B1E"/>
    <w:rsid w:val="006A1255"/>
    <w:rsid w:val="006C39BA"/>
    <w:rsid w:val="00765EF7"/>
    <w:rsid w:val="00A517F3"/>
    <w:rsid w:val="00C60910"/>
    <w:rsid w:val="00C70919"/>
    <w:rsid w:val="00D608BE"/>
    <w:rsid w:val="00F7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3906"/>
  <w15:chartTrackingRefBased/>
  <w15:docId w15:val="{41958844-7506-4BC0-9C7B-1E63EC7E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053F2B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53F2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3F2B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053F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15</cp:revision>
  <cp:lastPrinted>2021-02-16T01:18:00Z</cp:lastPrinted>
  <dcterms:created xsi:type="dcterms:W3CDTF">2021-01-11T02:41:00Z</dcterms:created>
  <dcterms:modified xsi:type="dcterms:W3CDTF">2021-03-25T02:23:00Z</dcterms:modified>
</cp:coreProperties>
</file>