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</w:p>
    <w:p w:rsidR="007F24C6" w:rsidRDefault="007F24C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658A" w:rsidRDefault="001B658A" w:rsidP="00B07D6A">
      <w:pPr>
        <w:tabs>
          <w:tab w:val="left" w:pos="8505"/>
        </w:tabs>
      </w:pPr>
    </w:p>
    <w:p w:rsidR="001B658A" w:rsidRDefault="001B658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</w:p>
    <w:p w:rsidR="00C11C51" w:rsidRDefault="00C11C51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End w:id="0"/>
    </w:p>
    <w:sectPr w:rsidR="00C1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87" w:rsidRDefault="002F2187" w:rsidP="005A3079">
      <w:pPr>
        <w:spacing w:after="0" w:line="240" w:lineRule="auto"/>
      </w:pPr>
      <w:r>
        <w:separator/>
      </w:r>
    </w:p>
  </w:endnote>
  <w:endnote w:type="continuationSeparator" w:id="0">
    <w:p w:rsidR="002F2187" w:rsidRDefault="002F218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87" w:rsidRDefault="002F2187" w:rsidP="005A3079">
      <w:pPr>
        <w:spacing w:after="0" w:line="240" w:lineRule="auto"/>
      </w:pPr>
      <w:r>
        <w:separator/>
      </w:r>
    </w:p>
  </w:footnote>
  <w:footnote w:type="continuationSeparator" w:id="0">
    <w:p w:rsidR="002F2187" w:rsidRDefault="002F218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37C7A"/>
    <w:rsid w:val="00275DB7"/>
    <w:rsid w:val="0028647F"/>
    <w:rsid w:val="00291327"/>
    <w:rsid w:val="002962EB"/>
    <w:rsid w:val="002A18A0"/>
    <w:rsid w:val="002F0079"/>
    <w:rsid w:val="002F2187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57A75"/>
    <w:rsid w:val="0046128D"/>
    <w:rsid w:val="0046150E"/>
    <w:rsid w:val="00485ED2"/>
    <w:rsid w:val="004A1643"/>
    <w:rsid w:val="004A5F8C"/>
    <w:rsid w:val="004F4AD6"/>
    <w:rsid w:val="004F6D9F"/>
    <w:rsid w:val="0052488A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068D"/>
    <w:rsid w:val="00714D6B"/>
    <w:rsid w:val="00743681"/>
    <w:rsid w:val="0075507A"/>
    <w:rsid w:val="00765F1E"/>
    <w:rsid w:val="0077765B"/>
    <w:rsid w:val="007A4EDA"/>
    <w:rsid w:val="007B104C"/>
    <w:rsid w:val="007D1FC4"/>
    <w:rsid w:val="007D2D04"/>
    <w:rsid w:val="007F24C6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F1AF2"/>
    <w:rsid w:val="00BF5D08"/>
    <w:rsid w:val="00C11C51"/>
    <w:rsid w:val="00C17F5D"/>
    <w:rsid w:val="00C22394"/>
    <w:rsid w:val="00C67BEF"/>
    <w:rsid w:val="00C73EF6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C7311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44228</c:v>
                </c:pt>
                <c:pt idx="1">
                  <c:v>44256</c:v>
                </c:pt>
                <c:pt idx="2">
                  <c:v>44287</c:v>
                </c:pt>
                <c:pt idx="3">
                  <c:v>44317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  <c:pt idx="1">
                  <c:v>-37751.4</c:v>
                </c:pt>
                <c:pt idx="2">
                  <c:v>-32113.3</c:v>
                </c:pt>
                <c:pt idx="3">
                  <c:v>-28395.3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80992"/>
        <c:axId val="78105408"/>
      </c:lineChart>
      <c:dateAx>
        <c:axId val="1465809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8105408"/>
        <c:crosses val="autoZero"/>
        <c:auto val="1"/>
        <c:lblOffset val="100"/>
        <c:baseTimeUnit val="days"/>
      </c:dateAx>
      <c:valAx>
        <c:axId val="781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80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174784"/>
        <c:axId val="121489088"/>
        <c:axId val="144646144"/>
      </c:bar3DChart>
      <c:catAx>
        <c:axId val="85174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89088"/>
        <c:crosses val="autoZero"/>
        <c:auto val="1"/>
        <c:lblAlgn val="ctr"/>
        <c:lblOffset val="100"/>
        <c:noMultiLvlLbl val="0"/>
      </c:catAx>
      <c:valAx>
        <c:axId val="12148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174784"/>
        <c:crosses val="autoZero"/>
        <c:crossBetween val="between"/>
      </c:valAx>
      <c:serAx>
        <c:axId val="14464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890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597228.4</c:v>
                </c:pt>
                <c:pt idx="1">
                  <c:v>597228.4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107019.1</c:v>
                </c:pt>
                <c:pt idx="1">
                  <c:v>69267.7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263872"/>
        <c:axId val="121490240"/>
        <c:axId val="43702784"/>
      </c:bar3DChart>
      <c:catAx>
        <c:axId val="8526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0240"/>
        <c:crosses val="autoZero"/>
        <c:auto val="1"/>
        <c:lblAlgn val="ctr"/>
        <c:lblOffset val="100"/>
        <c:noMultiLvlLbl val="0"/>
      </c:catAx>
      <c:valAx>
        <c:axId val="12149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63872"/>
        <c:crosses val="autoZero"/>
        <c:crossBetween val="between"/>
      </c:valAx>
      <c:serAx>
        <c:axId val="43702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02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МАРТ 2021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605878</c:v>
                </c:pt>
                <c:pt idx="1">
                  <c:v>605878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153576.6</c:v>
                </c:pt>
                <c:pt idx="1">
                  <c:v>121463.3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581504"/>
        <c:axId val="121492544"/>
        <c:axId val="144648704"/>
      </c:bar3DChart>
      <c:catAx>
        <c:axId val="14658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2544"/>
        <c:crosses val="autoZero"/>
        <c:auto val="1"/>
        <c:lblAlgn val="ctr"/>
        <c:lblOffset val="100"/>
        <c:noMultiLvlLbl val="0"/>
      </c:catAx>
      <c:valAx>
        <c:axId val="1214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581504"/>
        <c:crosses val="autoZero"/>
        <c:crossBetween val="between"/>
      </c:valAx>
      <c:serAx>
        <c:axId val="14464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25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2021</a:t>
            </a:r>
          </a:p>
          <a:p>
            <a:pPr>
              <a:defRPr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614145.30000000005</c:v>
                </c:pt>
                <c:pt idx="1">
                  <c:v>614145.30000000005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221561.2</c:v>
                </c:pt>
                <c:pt idx="1">
                  <c:v>193165.9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886848"/>
        <c:axId val="121494848"/>
        <c:axId val="143914880"/>
      </c:bar3DChart>
      <c:catAx>
        <c:axId val="14388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4848"/>
        <c:crosses val="autoZero"/>
        <c:auto val="1"/>
        <c:lblAlgn val="ctr"/>
        <c:lblOffset val="100"/>
        <c:noMultiLvlLbl val="0"/>
      </c:catAx>
      <c:valAx>
        <c:axId val="12149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86848"/>
        <c:crosses val="autoZero"/>
        <c:crossBetween val="between"/>
      </c:valAx>
      <c:serAx>
        <c:axId val="14391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4948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0846-1014-4201-8267-61070AF5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2018-03-19T03:19:00Z</dcterms:created>
  <dcterms:modified xsi:type="dcterms:W3CDTF">2021-05-27T04:52:00Z</dcterms:modified>
</cp:coreProperties>
</file>