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A" w:rsidRDefault="006E629A" w:rsidP="002E255E">
      <w:pPr>
        <w:jc w:val="center"/>
        <w:rPr>
          <w:b/>
          <w:szCs w:val="28"/>
        </w:rPr>
      </w:pPr>
      <w:r>
        <w:rPr>
          <w:b/>
          <w:szCs w:val="28"/>
        </w:rPr>
        <w:t>УДАЧИНСКИЙ СЕЛЬСКИЙ СОВЕТ ДЕПУТАТОВ</w:t>
      </w:r>
    </w:p>
    <w:p w:rsidR="006E629A" w:rsidRDefault="006E629A" w:rsidP="002E255E">
      <w:pPr>
        <w:jc w:val="center"/>
        <w:rPr>
          <w:b/>
          <w:szCs w:val="28"/>
        </w:rPr>
      </w:pPr>
      <w:r>
        <w:rPr>
          <w:b/>
          <w:szCs w:val="28"/>
        </w:rPr>
        <w:t>БОЛЬШЕУЛУЙСКИЙ РАЙОН</w:t>
      </w:r>
    </w:p>
    <w:p w:rsidR="006E629A" w:rsidRDefault="006E629A" w:rsidP="002E255E">
      <w:pPr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6E629A" w:rsidRDefault="006E629A" w:rsidP="002E255E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E629A" w:rsidRDefault="006E629A" w:rsidP="002E255E">
      <w:pPr>
        <w:jc w:val="center"/>
        <w:rPr>
          <w:b/>
          <w:szCs w:val="28"/>
        </w:rPr>
      </w:pPr>
    </w:p>
    <w:p w:rsidR="006E629A" w:rsidRDefault="006E629A" w:rsidP="002E255E">
      <w:pPr>
        <w:tabs>
          <w:tab w:val="center" w:pos="4677"/>
          <w:tab w:val="left" w:pos="8475"/>
        </w:tabs>
        <w:rPr>
          <w:szCs w:val="28"/>
        </w:rPr>
      </w:pPr>
      <w:r>
        <w:rPr>
          <w:szCs w:val="28"/>
        </w:rPr>
        <w:t xml:space="preserve">               .2021                              с. Удачное                                          № </w:t>
      </w:r>
    </w:p>
    <w:p w:rsidR="006E629A" w:rsidRDefault="006E629A" w:rsidP="002E255E">
      <w:pPr>
        <w:tabs>
          <w:tab w:val="center" w:pos="4677"/>
          <w:tab w:val="left" w:pos="8475"/>
        </w:tabs>
        <w:rPr>
          <w:szCs w:val="28"/>
        </w:rPr>
      </w:pPr>
    </w:p>
    <w:p w:rsidR="006E629A" w:rsidRPr="000E1BAD" w:rsidRDefault="006E629A" w:rsidP="002E255E">
      <w:pPr>
        <w:rPr>
          <w:bCs/>
          <w:sz w:val="20"/>
        </w:rPr>
      </w:pPr>
    </w:p>
    <w:p w:rsidR="006E629A" w:rsidRPr="000E1BAD" w:rsidRDefault="006E629A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6E629A" w:rsidRPr="000E1BAD" w:rsidRDefault="006E629A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6E629A" w:rsidRPr="000E1BAD" w:rsidRDefault="006E629A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6E629A" w:rsidRPr="000E1BAD" w:rsidRDefault="006E629A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6E629A" w:rsidRPr="000E1BAD" w:rsidRDefault="006E629A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>
        <w:rPr>
          <w:bCs/>
          <w:szCs w:val="28"/>
        </w:rPr>
        <w:t>Удачинском сельсовете</w:t>
      </w:r>
    </w:p>
    <w:p w:rsidR="006E629A" w:rsidRPr="000E1BAD" w:rsidRDefault="006E629A" w:rsidP="00DB3FA5">
      <w:pPr>
        <w:ind w:firstLine="709"/>
        <w:rPr>
          <w:b/>
          <w:bCs/>
          <w:szCs w:val="28"/>
        </w:rPr>
      </w:pPr>
    </w:p>
    <w:p w:rsidR="006E629A" w:rsidRDefault="006E629A" w:rsidP="002E255E">
      <w:pPr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>
        <w:rPr>
          <w:szCs w:val="28"/>
        </w:rPr>
        <w:t>Удачинского сельсовета</w:t>
      </w:r>
      <w:r w:rsidRPr="000E1BAD">
        <w:rPr>
          <w:bCs/>
          <w:i/>
          <w:szCs w:val="28"/>
        </w:rPr>
        <w:t xml:space="preserve">, </w:t>
      </w:r>
      <w:r>
        <w:rPr>
          <w:bCs/>
          <w:i/>
          <w:szCs w:val="28"/>
        </w:rPr>
        <w:t xml:space="preserve">Удачинский сельский Совет депутатов </w:t>
      </w:r>
      <w:r w:rsidRPr="000E1BAD">
        <w:rPr>
          <w:b/>
          <w:i/>
          <w:szCs w:val="28"/>
        </w:rPr>
        <w:t>РЕШИЛ:</w:t>
      </w:r>
    </w:p>
    <w:p w:rsidR="006E629A" w:rsidRPr="000E1BAD" w:rsidRDefault="006E629A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6E629A" w:rsidRPr="000E1BAD" w:rsidRDefault="006E629A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>
        <w:rPr>
          <w:bCs/>
          <w:szCs w:val="28"/>
        </w:rPr>
        <w:t xml:space="preserve">Удачинском сельсовете </w:t>
      </w:r>
      <w:r w:rsidRPr="000E1BAD">
        <w:rPr>
          <w:bCs/>
          <w:szCs w:val="28"/>
        </w:rPr>
        <w:t>согласно Приложению.</w:t>
      </w:r>
    </w:p>
    <w:p w:rsidR="006E629A" w:rsidRPr="000E1BAD" w:rsidRDefault="006E629A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0E1BAD">
        <w:rPr>
          <w:i/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опубликования в </w:t>
      </w:r>
      <w:r>
        <w:rPr>
          <w:szCs w:val="28"/>
        </w:rPr>
        <w:t>газете «Вестник Большеулуйского района»</w:t>
      </w:r>
      <w:r w:rsidRPr="000E1BAD">
        <w:rPr>
          <w:szCs w:val="28"/>
        </w:rPr>
        <w:t>.</w:t>
      </w:r>
    </w:p>
    <w:p w:rsidR="006E629A" w:rsidRDefault="006E629A" w:rsidP="00DB3FA5">
      <w:pPr>
        <w:rPr>
          <w:bCs/>
          <w:i/>
          <w:szCs w:val="28"/>
        </w:rPr>
      </w:pPr>
    </w:p>
    <w:p w:rsidR="006E629A" w:rsidRPr="000E1BAD" w:rsidRDefault="006E629A" w:rsidP="00DB3FA5">
      <w:pPr>
        <w:rPr>
          <w:bCs/>
          <w:i/>
          <w:szCs w:val="28"/>
        </w:rPr>
      </w:pPr>
    </w:p>
    <w:p w:rsidR="006E629A" w:rsidRDefault="006E629A" w:rsidP="00DB3FA5">
      <w:pPr>
        <w:rPr>
          <w:bCs/>
          <w:i/>
          <w:szCs w:val="28"/>
        </w:rPr>
      </w:pPr>
      <w:r>
        <w:rPr>
          <w:bCs/>
          <w:i/>
          <w:szCs w:val="28"/>
        </w:rPr>
        <w:t>Председатель Удачинского</w:t>
      </w:r>
    </w:p>
    <w:p w:rsidR="006E629A" w:rsidRDefault="006E629A" w:rsidP="00DB3FA5">
      <w:pPr>
        <w:rPr>
          <w:bCs/>
          <w:i/>
          <w:szCs w:val="28"/>
        </w:rPr>
      </w:pPr>
      <w:r>
        <w:rPr>
          <w:bCs/>
          <w:i/>
          <w:szCs w:val="28"/>
        </w:rPr>
        <w:t>Сельского Совета депутатов                                                         В. И. Бумаго</w:t>
      </w:r>
    </w:p>
    <w:p w:rsidR="006E629A" w:rsidRPr="000E1BAD" w:rsidRDefault="006E629A" w:rsidP="00DB3FA5">
      <w:pPr>
        <w:rPr>
          <w:bCs/>
          <w:i/>
          <w:szCs w:val="28"/>
        </w:rPr>
      </w:pPr>
      <w:r w:rsidRPr="000E1BAD">
        <w:rPr>
          <w:bCs/>
          <w:i/>
          <w:szCs w:val="28"/>
        </w:rPr>
        <w:t xml:space="preserve">Глава </w:t>
      </w:r>
      <w:r>
        <w:rPr>
          <w:bCs/>
          <w:i/>
          <w:szCs w:val="28"/>
        </w:rPr>
        <w:t>сельсовета</w:t>
      </w:r>
      <w:r w:rsidRPr="000E1BAD">
        <w:rPr>
          <w:bCs/>
          <w:i/>
          <w:szCs w:val="28"/>
        </w:rPr>
        <w:t xml:space="preserve">                                             </w:t>
      </w:r>
      <w:r>
        <w:rPr>
          <w:bCs/>
          <w:i/>
          <w:szCs w:val="28"/>
        </w:rPr>
        <w:t xml:space="preserve">                          М. В. Лавринович</w:t>
      </w:r>
    </w:p>
    <w:p w:rsidR="006E629A" w:rsidRPr="000E1BAD" w:rsidRDefault="006E629A" w:rsidP="00DB3FA5">
      <w:pPr>
        <w:ind w:firstLine="709"/>
        <w:rPr>
          <w:bCs/>
          <w:szCs w:val="28"/>
        </w:rPr>
      </w:pPr>
      <w:r w:rsidRPr="000E1BAD">
        <w:rPr>
          <w:bCs/>
          <w:i/>
          <w:szCs w:val="28"/>
        </w:rPr>
        <w:br w:type="page"/>
      </w:r>
    </w:p>
    <w:p w:rsidR="006E629A" w:rsidRPr="000E1BAD" w:rsidRDefault="006E629A" w:rsidP="00DB3FA5">
      <w:pPr>
        <w:jc w:val="right"/>
        <w:rPr>
          <w:szCs w:val="28"/>
        </w:rPr>
      </w:pPr>
      <w:r w:rsidRPr="000E1BAD">
        <w:rPr>
          <w:szCs w:val="28"/>
        </w:rPr>
        <w:t xml:space="preserve">Приложение </w:t>
      </w:r>
    </w:p>
    <w:p w:rsidR="006E629A" w:rsidRPr="000E1BAD" w:rsidRDefault="006E629A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6E629A" w:rsidRDefault="006E629A" w:rsidP="00DB3FA5">
      <w:pPr>
        <w:widowControl w:val="0"/>
        <w:ind w:firstLine="709"/>
        <w:jc w:val="right"/>
        <w:rPr>
          <w:i/>
          <w:szCs w:val="28"/>
        </w:rPr>
      </w:pPr>
      <w:r>
        <w:rPr>
          <w:i/>
          <w:szCs w:val="28"/>
        </w:rPr>
        <w:t>Удачинского сельского</w:t>
      </w:r>
    </w:p>
    <w:p w:rsidR="006E629A" w:rsidRPr="000E1BAD" w:rsidRDefault="006E629A" w:rsidP="00DB3FA5">
      <w:pPr>
        <w:widowControl w:val="0"/>
        <w:ind w:firstLine="709"/>
        <w:jc w:val="right"/>
        <w:rPr>
          <w:i/>
          <w:szCs w:val="28"/>
        </w:rPr>
      </w:pPr>
      <w:r>
        <w:rPr>
          <w:i/>
          <w:szCs w:val="28"/>
        </w:rPr>
        <w:t>Совета депутатов</w:t>
      </w:r>
    </w:p>
    <w:p w:rsidR="006E629A" w:rsidRPr="000E1BAD" w:rsidRDefault="006E629A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6E629A" w:rsidRPr="000E1BAD" w:rsidRDefault="006E629A" w:rsidP="00DB3FA5">
      <w:pPr>
        <w:pStyle w:val="Heading2"/>
        <w:ind w:firstLine="709"/>
        <w:jc w:val="right"/>
        <w:rPr>
          <w:bCs/>
        </w:rPr>
      </w:pPr>
      <w:r w:rsidRPr="000E1BAD">
        <w:tab/>
      </w:r>
    </w:p>
    <w:p w:rsidR="006E629A" w:rsidRPr="000E1BAD" w:rsidRDefault="006E629A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E629A" w:rsidRPr="000E1BAD" w:rsidRDefault="006E629A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в </w:t>
      </w:r>
      <w:r>
        <w:t>УДАЧИНСКОМ СЕЛЬСОВЕТЕ</w:t>
      </w:r>
    </w:p>
    <w:p w:rsidR="006E629A" w:rsidRPr="000E1BAD" w:rsidRDefault="006E629A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629A" w:rsidRPr="000E1BAD" w:rsidRDefault="006E629A" w:rsidP="000C51FA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629A" w:rsidRPr="000E1BAD" w:rsidRDefault="006E629A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Удачинском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Удачинском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DB3FA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Удачинском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Удачинского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Удачинского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Удачинского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E629A" w:rsidRPr="00DB3FA5" w:rsidRDefault="006E629A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Pr="000E1BAD" w:rsidRDefault="006E629A" w:rsidP="000C51FA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E629A" w:rsidRPr="000E1BAD" w:rsidRDefault="006E629A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Удачинского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Pr="000E1BAD" w:rsidRDefault="006E629A" w:rsidP="000C51FA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Pr="000F363A">
        <w:rPr>
          <w:rFonts w:ascii="Times New Roman" w:hAnsi="Times New Roman" w:cs="Times New Roman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E629A" w:rsidRPr="000C51FA" w:rsidRDefault="006E629A" w:rsidP="000C51FA">
      <w:pPr>
        <w:ind w:firstLine="709"/>
        <w:jc w:val="center"/>
        <w:rPr>
          <w:b/>
          <w:szCs w:val="28"/>
        </w:rPr>
      </w:pPr>
      <w:r w:rsidRPr="000E1BAD">
        <w:t xml:space="preserve">4. ВНСЕНИЕ ИНИЦИАТИВНЫХ ПРОЕКТОВ В АДМИНИСТРАЦИЮ </w:t>
      </w:r>
      <w:r>
        <w:t>УДАЧИНСКОГО СЕЛЬСОВЕТА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Удачинского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>
        <w:rPr>
          <w:color w:val="000000"/>
          <w:spacing w:val="3"/>
          <w:szCs w:val="28"/>
        </w:rPr>
        <w:t>Удачинского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6E629A" w:rsidRPr="000E1BAD" w:rsidRDefault="006E629A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>
        <w:rPr>
          <w:szCs w:val="28"/>
        </w:rPr>
        <w:t>Удачинского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E629A" w:rsidRPr="000E1BAD" w:rsidRDefault="006E629A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>
        <w:rPr>
          <w:szCs w:val="28"/>
        </w:rPr>
        <w:t>Удачинского сельсовета</w:t>
      </w:r>
      <w:r w:rsidRPr="000E1BAD">
        <w:rPr>
          <w:szCs w:val="28"/>
        </w:rPr>
        <w:t xml:space="preserve"> подлежит </w:t>
      </w:r>
      <w:r w:rsidRPr="000E1BAD">
        <w:rPr>
          <w:i/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>
        <w:rPr>
          <w:szCs w:val="28"/>
        </w:rPr>
        <w:t>Удачинского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>
        <w:rPr>
          <w:i/>
          <w:szCs w:val="28"/>
        </w:rPr>
        <w:t>Удачинского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E629A" w:rsidRPr="000E1BAD" w:rsidRDefault="006E629A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E629A" w:rsidRPr="000E1BAD" w:rsidRDefault="006E629A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>
        <w:rPr>
          <w:szCs w:val="28"/>
        </w:rPr>
        <w:t>Удачинского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>
        <w:rPr>
          <w:color w:val="000000"/>
          <w:spacing w:val="3"/>
          <w:szCs w:val="28"/>
        </w:rPr>
        <w:t>Удачинского сельсовета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color w:val="000000"/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>
        <w:rPr>
          <w:color w:val="000000"/>
          <w:spacing w:val="3"/>
          <w:szCs w:val="28"/>
        </w:rPr>
        <w:t>Удачинского сельсовета</w:t>
      </w:r>
      <w:r w:rsidRPr="000E1BAD">
        <w:rPr>
          <w:color w:val="000000"/>
          <w:spacing w:val="3"/>
          <w:szCs w:val="28"/>
        </w:rPr>
        <w:t>;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629A" w:rsidRPr="000E1BAD" w:rsidRDefault="006E629A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E629A" w:rsidRPr="000E1BAD" w:rsidRDefault="006E629A" w:rsidP="00DB3FA5">
      <w:pPr>
        <w:textAlignment w:val="top"/>
        <w:rPr>
          <w:color w:val="000000"/>
          <w:spacing w:val="3"/>
          <w:szCs w:val="28"/>
        </w:rPr>
      </w:pPr>
    </w:p>
    <w:p w:rsidR="006E629A" w:rsidRPr="000E1BAD" w:rsidRDefault="006E629A" w:rsidP="000C51FA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E629A" w:rsidRPr="000E1BAD" w:rsidRDefault="006E629A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>
        <w:rPr>
          <w:szCs w:val="28"/>
        </w:rPr>
        <w:t>Удачинского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>
        <w:rPr>
          <w:szCs w:val="28"/>
        </w:rPr>
        <w:t>Удачинского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>
        <w:rPr>
          <w:szCs w:val="28"/>
        </w:rPr>
        <w:t>Удачинского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E1BAD">
          <w:rPr>
            <w:szCs w:val="28"/>
          </w:rPr>
          <w:t>Уставу</w:t>
        </w:r>
      </w:hyperlink>
      <w:r>
        <w:t xml:space="preserve"> Удачинского сельсовета</w:t>
      </w:r>
      <w:r w:rsidRPr="000E1BAD">
        <w:rPr>
          <w:szCs w:val="28"/>
        </w:rPr>
        <w:t>;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>
        <w:rPr>
          <w:i/>
          <w:szCs w:val="28"/>
        </w:rPr>
        <w:t>Удачинского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>
        <w:rPr>
          <w:i/>
          <w:szCs w:val="28"/>
        </w:rPr>
        <w:t>Удачинского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E629A" w:rsidRPr="000E1BAD" w:rsidRDefault="006E629A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E629A" w:rsidRPr="000E1BAD" w:rsidRDefault="006E629A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Удачинского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E629A" w:rsidRPr="000E1BAD" w:rsidRDefault="006E629A" w:rsidP="00DB3FA5">
      <w:pPr>
        <w:jc w:val="both"/>
        <w:rPr>
          <w:szCs w:val="28"/>
        </w:rPr>
      </w:pPr>
    </w:p>
    <w:p w:rsidR="006E629A" w:rsidRPr="000E1BAD" w:rsidRDefault="006E629A" w:rsidP="000C51FA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E629A" w:rsidRPr="000E1BAD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Удачинского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0C51FA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629A" w:rsidRDefault="006E629A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629A" w:rsidSect="000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9A" w:rsidRDefault="006E629A" w:rsidP="00DB3FA5">
      <w:r>
        <w:separator/>
      </w:r>
    </w:p>
  </w:endnote>
  <w:endnote w:type="continuationSeparator" w:id="0">
    <w:p w:rsidR="006E629A" w:rsidRDefault="006E629A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9A" w:rsidRDefault="006E629A" w:rsidP="00DB3FA5">
      <w:r>
        <w:separator/>
      </w:r>
    </w:p>
  </w:footnote>
  <w:footnote w:type="continuationSeparator" w:id="0">
    <w:p w:rsidR="006E629A" w:rsidRDefault="006E629A" w:rsidP="00DB3FA5">
      <w:r>
        <w:continuationSeparator/>
      </w:r>
    </w:p>
  </w:footnote>
  <w:footnote w:id="1">
    <w:p w:rsidR="006E629A" w:rsidRDefault="006E629A" w:rsidP="00DB3FA5">
      <w:pPr>
        <w:pStyle w:val="FootnoteText"/>
        <w:tabs>
          <w:tab w:val="left" w:pos="0"/>
          <w:tab w:val="left" w:pos="90"/>
        </w:tabs>
        <w:ind w:left="18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406C6"/>
    <w:rsid w:val="00064A81"/>
    <w:rsid w:val="00095D57"/>
    <w:rsid w:val="000B0711"/>
    <w:rsid w:val="000B53B9"/>
    <w:rsid w:val="000C51FA"/>
    <w:rsid w:val="000E1BAD"/>
    <w:rsid w:val="000F363A"/>
    <w:rsid w:val="00130FD2"/>
    <w:rsid w:val="00146374"/>
    <w:rsid w:val="00146B63"/>
    <w:rsid w:val="001809E5"/>
    <w:rsid w:val="00253195"/>
    <w:rsid w:val="002C7588"/>
    <w:rsid w:val="002E255E"/>
    <w:rsid w:val="00346281"/>
    <w:rsid w:val="00394EF6"/>
    <w:rsid w:val="00471016"/>
    <w:rsid w:val="005C1D64"/>
    <w:rsid w:val="00614ABF"/>
    <w:rsid w:val="00632FB8"/>
    <w:rsid w:val="006D7A81"/>
    <w:rsid w:val="006E629A"/>
    <w:rsid w:val="006F73BB"/>
    <w:rsid w:val="007932EB"/>
    <w:rsid w:val="00885087"/>
    <w:rsid w:val="008876C9"/>
    <w:rsid w:val="008E5048"/>
    <w:rsid w:val="009932E0"/>
    <w:rsid w:val="00A17236"/>
    <w:rsid w:val="00A4400C"/>
    <w:rsid w:val="00B429A0"/>
    <w:rsid w:val="00B954A5"/>
    <w:rsid w:val="00C04F1C"/>
    <w:rsid w:val="00C34FCE"/>
    <w:rsid w:val="00C50047"/>
    <w:rsid w:val="00C96DD0"/>
    <w:rsid w:val="00DB3FA5"/>
    <w:rsid w:val="00E46F9F"/>
    <w:rsid w:val="00F360AF"/>
    <w:rsid w:val="00F5368D"/>
    <w:rsid w:val="00F700A1"/>
    <w:rsid w:val="00F84E30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B3FA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B3FA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apple-style-span">
    <w:name w:val="apple-style-span"/>
    <w:basedOn w:val="DefaultParagraphFont"/>
    <w:uiPriority w:val="99"/>
    <w:rsid w:val="00A4400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9</Pages>
  <Words>2580</Words>
  <Characters>14706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subject/>
  <dc:creator>Петрова Ольга Станиславовна</dc:creator>
  <cp:keywords/>
  <dc:description/>
  <cp:lastModifiedBy>user</cp:lastModifiedBy>
  <cp:revision>12</cp:revision>
  <cp:lastPrinted>2021-04-20T03:26:00Z</cp:lastPrinted>
  <dcterms:created xsi:type="dcterms:W3CDTF">2021-03-30T04:10:00Z</dcterms:created>
  <dcterms:modified xsi:type="dcterms:W3CDTF">2021-04-30T04:41:00Z</dcterms:modified>
</cp:coreProperties>
</file>