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E3" w:rsidRDefault="00E85AE3" w:rsidP="001F3AEF">
      <w:pPr>
        <w:jc w:val="center"/>
        <w:rPr>
          <w:b/>
          <w:szCs w:val="28"/>
        </w:rPr>
      </w:pPr>
      <w:r>
        <w:rPr>
          <w:b/>
          <w:szCs w:val="28"/>
        </w:rPr>
        <w:t>УДАЧИНСКИЙ СЕЛЬСКИЙ СОВЕТ ДЕПУТАТОВ</w:t>
      </w:r>
    </w:p>
    <w:p w:rsidR="00E85AE3" w:rsidRDefault="00E85AE3" w:rsidP="001F3AEF">
      <w:pPr>
        <w:jc w:val="center"/>
        <w:rPr>
          <w:b/>
          <w:szCs w:val="28"/>
        </w:rPr>
      </w:pPr>
      <w:r>
        <w:rPr>
          <w:b/>
          <w:szCs w:val="28"/>
        </w:rPr>
        <w:t>БОЛЬШЕУЛУЙСКИЙ РАЙОН</w:t>
      </w:r>
    </w:p>
    <w:p w:rsidR="00E85AE3" w:rsidRDefault="00E85AE3" w:rsidP="001F3AEF">
      <w:pPr>
        <w:jc w:val="center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E85AE3" w:rsidRDefault="00E85AE3" w:rsidP="001F3AEF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85AE3" w:rsidRDefault="00E85AE3" w:rsidP="001F3AEF">
      <w:pPr>
        <w:jc w:val="center"/>
        <w:rPr>
          <w:b/>
          <w:szCs w:val="28"/>
        </w:rPr>
      </w:pPr>
    </w:p>
    <w:p w:rsidR="00E85AE3" w:rsidRDefault="00E85AE3" w:rsidP="001F3AEF">
      <w:pPr>
        <w:tabs>
          <w:tab w:val="center" w:pos="4677"/>
          <w:tab w:val="left" w:pos="8475"/>
        </w:tabs>
        <w:rPr>
          <w:szCs w:val="28"/>
        </w:rPr>
      </w:pPr>
      <w:r>
        <w:rPr>
          <w:szCs w:val="28"/>
        </w:rPr>
        <w:t xml:space="preserve">          .04.2021                              с. Удачное                                          № </w:t>
      </w:r>
    </w:p>
    <w:p w:rsidR="00E85AE3" w:rsidRDefault="00E85AE3" w:rsidP="00884550">
      <w:pPr>
        <w:ind w:right="-1"/>
        <w:jc w:val="center"/>
        <w:rPr>
          <w:sz w:val="20"/>
        </w:rPr>
      </w:pPr>
    </w:p>
    <w:p w:rsidR="00E85AE3" w:rsidRPr="001F3AEF" w:rsidRDefault="00E85AE3" w:rsidP="001F3AEF">
      <w:pPr>
        <w:ind w:right="-1"/>
        <w:rPr>
          <w:i/>
        </w:rPr>
      </w:pPr>
    </w:p>
    <w:p w:rsidR="00E85AE3" w:rsidRDefault="00E85AE3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Cs/>
          <w:szCs w:val="28"/>
        </w:rPr>
        <w:t xml:space="preserve"> Удачинского сельсовета,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E85AE3" w:rsidRDefault="00E85AE3" w:rsidP="00884550">
      <w:pPr>
        <w:pStyle w:val="ConsPlusTitle"/>
      </w:pPr>
    </w:p>
    <w:p w:rsidR="00E85AE3" w:rsidRDefault="00E85AE3" w:rsidP="001F3AE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самоуправления», статьей 22 Устава Удачинского сельсовета, Удачинский сельский Совет депутатов,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5AE3" w:rsidRDefault="00E85AE3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Удачинского сельсовета,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:rsidR="00E85AE3" w:rsidRDefault="00E85AE3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i/>
          <w:sz w:val="28"/>
          <w:szCs w:val="28"/>
        </w:rPr>
        <w:t>со дня, следующего за днем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 в газете «Вестник Большеулуйского района».</w:t>
      </w: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Pr="00286BE4" w:rsidRDefault="00E85AE3" w:rsidP="00A70355">
      <w:pPr>
        <w:rPr>
          <w:bCs/>
          <w:szCs w:val="28"/>
        </w:rPr>
      </w:pPr>
      <w:r w:rsidRPr="00286BE4">
        <w:rPr>
          <w:bCs/>
          <w:szCs w:val="28"/>
        </w:rPr>
        <w:t>Председатель Удачинского</w:t>
      </w:r>
    </w:p>
    <w:p w:rsidR="00E85AE3" w:rsidRPr="00286BE4" w:rsidRDefault="00E85AE3" w:rsidP="00A70355">
      <w:pPr>
        <w:rPr>
          <w:bCs/>
          <w:szCs w:val="28"/>
        </w:rPr>
      </w:pPr>
      <w:r w:rsidRPr="00286BE4">
        <w:rPr>
          <w:bCs/>
          <w:szCs w:val="28"/>
        </w:rPr>
        <w:t>Сельского Совета депутатов                                                         В. И. Бумаго</w:t>
      </w:r>
    </w:p>
    <w:p w:rsidR="00E85AE3" w:rsidRPr="00286BE4" w:rsidRDefault="00E85AE3" w:rsidP="00A70355">
      <w:pPr>
        <w:autoSpaceDE w:val="0"/>
        <w:autoSpaceDN w:val="0"/>
        <w:adjustRightInd w:val="0"/>
        <w:jc w:val="both"/>
        <w:rPr>
          <w:szCs w:val="28"/>
        </w:rPr>
      </w:pPr>
      <w:r w:rsidRPr="00286BE4">
        <w:rPr>
          <w:bCs/>
          <w:szCs w:val="28"/>
        </w:rPr>
        <w:t>Глава сельсовета                                                                       М. В. Лавринович</w:t>
      </w:r>
      <w:r w:rsidRPr="00286BE4">
        <w:rPr>
          <w:szCs w:val="28"/>
        </w:rPr>
        <w:t xml:space="preserve"> </w:t>
      </w:r>
    </w:p>
    <w:p w:rsidR="00E85AE3" w:rsidRPr="00286BE4" w:rsidRDefault="00E85AE3" w:rsidP="00A70355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5AE3" w:rsidRDefault="00E85AE3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85AE3" w:rsidRPr="00CF101D" w:rsidRDefault="00E85AE3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85AE3" w:rsidRPr="00CF101D" w:rsidRDefault="00E85AE3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>к Решению _________</w:t>
      </w:r>
    </w:p>
    <w:p w:rsidR="00E85AE3" w:rsidRPr="00CF101D" w:rsidRDefault="00E85AE3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>от_________№______</w:t>
      </w:r>
    </w:p>
    <w:p w:rsidR="00E85AE3" w:rsidRPr="00CF101D" w:rsidRDefault="00E85AE3" w:rsidP="00884550">
      <w:pPr>
        <w:pStyle w:val="ConsPlusTitle"/>
        <w:jc w:val="center"/>
      </w:pPr>
    </w:p>
    <w:p w:rsidR="00E85AE3" w:rsidRPr="00884550" w:rsidRDefault="00E85AE3" w:rsidP="0088455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E85AE3" w:rsidRPr="00884550" w:rsidRDefault="00E85AE3" w:rsidP="0088455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>определения территории или части территории</w:t>
      </w:r>
      <w:r>
        <w:rPr>
          <w:b/>
          <w:bCs/>
          <w:sz w:val="28"/>
          <w:szCs w:val="28"/>
        </w:rPr>
        <w:t xml:space="preserve"> Удачинского 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E85AE3" w:rsidRDefault="00E85AE3" w:rsidP="00884550">
      <w:pPr>
        <w:pStyle w:val="NormalWeb"/>
        <w:spacing w:before="0" w:beforeAutospacing="0" w:after="0" w:afterAutospacing="0"/>
        <w:ind w:firstLine="709"/>
        <w:jc w:val="center"/>
        <w:rPr>
          <w:i/>
        </w:rPr>
      </w:pPr>
    </w:p>
    <w:p w:rsidR="00E85AE3" w:rsidRDefault="00E85AE3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E85AE3" w:rsidRPr="00A47894" w:rsidRDefault="00E85AE3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>
        <w:rPr>
          <w:rFonts w:ascii="Times New Roman" w:hAnsi="Times New Roman"/>
          <w:sz w:val="28"/>
          <w:szCs w:val="28"/>
        </w:rPr>
        <w:t>Удачинского 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E85AE3" w:rsidRPr="00A47894" w:rsidRDefault="00E85AE3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>
        <w:rPr>
          <w:rFonts w:ascii="PT Astra Serif" w:hAnsi="PT Astra Serif"/>
          <w:sz w:val="28"/>
          <w:szCs w:val="28"/>
        </w:rPr>
        <w:t>Удачинского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PT Astra Serif" w:hAnsi="PT Astra Serif"/>
          <w:sz w:val="28"/>
          <w:szCs w:val="28"/>
        </w:rPr>
        <w:t>Удачинского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PT Astra Serif" w:hAnsi="PT Astra Serif"/>
          <w:sz w:val="28"/>
          <w:szCs w:val="28"/>
        </w:rPr>
        <w:t>Удачинского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E85AE3" w:rsidRPr="00A47894" w:rsidRDefault="00E85AE3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>
        <w:rPr>
          <w:bCs/>
          <w:szCs w:val="28"/>
        </w:rPr>
        <w:t>Удачинского сельсовета</w:t>
      </w:r>
      <w:r w:rsidRPr="00A47894">
        <w:rPr>
          <w:bCs/>
          <w:szCs w:val="28"/>
        </w:rPr>
        <w:t>.</w:t>
      </w:r>
    </w:p>
    <w:p w:rsidR="00E85AE3" w:rsidRPr="00976D31" w:rsidRDefault="00E85AE3" w:rsidP="00884550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E85AE3" w:rsidRPr="00976D31" w:rsidRDefault="00E85AE3" w:rsidP="00884550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PT Astra Serif" w:hAnsi="PT Astra Serif" w:cs="Arial"/>
          <w:sz w:val="28"/>
          <w:szCs w:val="28"/>
        </w:rPr>
        <w:t>Удачинского сельсовета;</w:t>
      </w:r>
    </w:p>
    <w:p w:rsidR="00E85AE3" w:rsidRPr="00976D31" w:rsidRDefault="00E85AE3" w:rsidP="00884550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E85AE3" w:rsidRPr="00976D31" w:rsidRDefault="00E85AE3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E85AE3" w:rsidRPr="00976D31" w:rsidRDefault="00E85AE3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>
        <w:rPr>
          <w:rFonts w:ascii="PT Astra Serif" w:hAnsi="PT Astra Serif" w:cs="Arial"/>
          <w:szCs w:val="28"/>
        </w:rPr>
        <w:t>Удачинского сельсовета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E85AE3" w:rsidRDefault="00E85AE3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E85AE3" w:rsidRDefault="00E85AE3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E85AE3" w:rsidRDefault="00E85AE3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E85AE3" w:rsidRDefault="00E85AE3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E85AE3" w:rsidRDefault="00E85AE3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E85AE3" w:rsidRDefault="00E85AE3" w:rsidP="00884550">
      <w:pPr>
        <w:jc w:val="center"/>
        <w:rPr>
          <w:b/>
          <w:bCs/>
          <w:szCs w:val="28"/>
        </w:rPr>
      </w:pPr>
    </w:p>
    <w:p w:rsidR="00E85AE3" w:rsidRPr="00801682" w:rsidRDefault="00E85AE3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E85AE3" w:rsidRPr="00976D31" w:rsidRDefault="00E85AE3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>
        <w:rPr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>
        <w:rPr>
          <w:bCs/>
          <w:szCs w:val="28"/>
        </w:rPr>
        <w:t>Удачинского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E85AE3" w:rsidRPr="00976D31" w:rsidRDefault="00E85AE3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E85AE3" w:rsidRPr="00976D31" w:rsidRDefault="00E85AE3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E85AE3" w:rsidRPr="00976D31" w:rsidRDefault="00E85AE3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E85AE3" w:rsidRPr="00976D31" w:rsidRDefault="00E85AE3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E85AE3" w:rsidRPr="00976D31" w:rsidRDefault="00E85AE3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>
        <w:rPr>
          <w:bCs/>
          <w:szCs w:val="28"/>
        </w:rPr>
        <w:t>Удачинского сельсовета</w:t>
      </w:r>
      <w:r w:rsidRPr="00976D31">
        <w:rPr>
          <w:bCs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E85AE3" w:rsidRPr="00976D31" w:rsidRDefault="00E85AE3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>
        <w:rPr>
          <w:bCs/>
          <w:szCs w:val="28"/>
        </w:rPr>
        <w:t>Удачинского сельсовета</w:t>
      </w:r>
      <w:r w:rsidRPr="00976D31">
        <w:rPr>
          <w:bCs/>
          <w:szCs w:val="28"/>
        </w:rPr>
        <w:t xml:space="preserve"> в течение 15 календарный дней со дня поступления заявления принимает решение:</w:t>
      </w:r>
    </w:p>
    <w:p w:rsidR="00E85AE3" w:rsidRPr="00976D31" w:rsidRDefault="00E85AE3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E85AE3" w:rsidRDefault="00E85AE3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E85AE3" w:rsidRPr="00976D31" w:rsidRDefault="00E85AE3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E85AE3" w:rsidRPr="00976D31" w:rsidRDefault="00E85AE3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>
        <w:rPr>
          <w:bCs/>
          <w:szCs w:val="28"/>
        </w:rPr>
        <w:t>Удачинского сельсовета</w:t>
      </w:r>
      <w:r w:rsidRPr="00976D31">
        <w:rPr>
          <w:bCs/>
          <w:szCs w:val="28"/>
        </w:rPr>
        <w:t>;</w:t>
      </w:r>
    </w:p>
    <w:p w:rsidR="00E85AE3" w:rsidRPr="00976D31" w:rsidRDefault="00E85AE3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E85AE3" w:rsidRDefault="00E85AE3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E85AE3" w:rsidRDefault="00E85AE3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E85AE3" w:rsidRDefault="00E85AE3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E85AE3" w:rsidRPr="00976D31" w:rsidRDefault="00E85AE3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E85AE3" w:rsidRPr="00976D31" w:rsidRDefault="00E85AE3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>
        <w:rPr>
          <w:bCs/>
          <w:szCs w:val="28"/>
        </w:rPr>
        <w:t>Удачинского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E85AE3" w:rsidRDefault="00E85AE3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Удачинского сельсовета соответствующего решения.</w:t>
      </w:r>
    </w:p>
    <w:p w:rsidR="00E85AE3" w:rsidRDefault="00E85AE3" w:rsidP="00884550">
      <w:pPr>
        <w:jc w:val="both"/>
        <w:rPr>
          <w:bCs/>
          <w:szCs w:val="28"/>
        </w:rPr>
      </w:pPr>
    </w:p>
    <w:p w:rsidR="00E85AE3" w:rsidRPr="00066278" w:rsidRDefault="00E85AE3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E85AE3" w:rsidRDefault="00E85AE3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Удачинского сельсовета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E85AE3" w:rsidRDefault="00E85AE3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5AE3" w:rsidRDefault="00E85AE3" w:rsidP="00884550"/>
    <w:p w:rsidR="00E85AE3" w:rsidRDefault="00E85AE3" w:rsidP="00884550"/>
    <w:p w:rsidR="00E85AE3" w:rsidRDefault="00E85AE3"/>
    <w:sectPr w:rsidR="00E85AE3" w:rsidSect="00C828C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211DB"/>
    <w:rsid w:val="00066278"/>
    <w:rsid w:val="000870DF"/>
    <w:rsid w:val="00092AAD"/>
    <w:rsid w:val="000B53B9"/>
    <w:rsid w:val="000D4ED8"/>
    <w:rsid w:val="00172BF2"/>
    <w:rsid w:val="00181D5B"/>
    <w:rsid w:val="001F3AEF"/>
    <w:rsid w:val="002249D2"/>
    <w:rsid w:val="00227A47"/>
    <w:rsid w:val="00236A36"/>
    <w:rsid w:val="00286BE4"/>
    <w:rsid w:val="002C4649"/>
    <w:rsid w:val="002E2AB5"/>
    <w:rsid w:val="00373740"/>
    <w:rsid w:val="0039633B"/>
    <w:rsid w:val="003B247E"/>
    <w:rsid w:val="003D0065"/>
    <w:rsid w:val="003E7299"/>
    <w:rsid w:val="00443A14"/>
    <w:rsid w:val="004528DE"/>
    <w:rsid w:val="00472182"/>
    <w:rsid w:val="005677E6"/>
    <w:rsid w:val="0058526E"/>
    <w:rsid w:val="006C0F42"/>
    <w:rsid w:val="006C27FB"/>
    <w:rsid w:val="007655BC"/>
    <w:rsid w:val="007771EF"/>
    <w:rsid w:val="007C3CBD"/>
    <w:rsid w:val="007D7B4D"/>
    <w:rsid w:val="00801682"/>
    <w:rsid w:val="00884550"/>
    <w:rsid w:val="0092702C"/>
    <w:rsid w:val="00935941"/>
    <w:rsid w:val="00976D31"/>
    <w:rsid w:val="00A47894"/>
    <w:rsid w:val="00A70355"/>
    <w:rsid w:val="00A93E95"/>
    <w:rsid w:val="00A95923"/>
    <w:rsid w:val="00AA6AE9"/>
    <w:rsid w:val="00AE4E03"/>
    <w:rsid w:val="00B7098B"/>
    <w:rsid w:val="00BA59DF"/>
    <w:rsid w:val="00C828C0"/>
    <w:rsid w:val="00CF101D"/>
    <w:rsid w:val="00E77557"/>
    <w:rsid w:val="00E8575A"/>
    <w:rsid w:val="00E85AE3"/>
    <w:rsid w:val="00E91413"/>
    <w:rsid w:val="00F55952"/>
    <w:rsid w:val="00F6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55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C828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849</Words>
  <Characters>4841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9</cp:revision>
  <dcterms:created xsi:type="dcterms:W3CDTF">2021-03-30T03:15:00Z</dcterms:created>
  <dcterms:modified xsi:type="dcterms:W3CDTF">2021-04-30T04:42:00Z</dcterms:modified>
</cp:coreProperties>
</file>