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БОЛЬШЕУЛУЙСКИЙ  РАЙОН</w:t>
      </w:r>
    </w:p>
    <w:p w:rsidR="002945D8" w:rsidRPr="00506313" w:rsidRDefault="002945D8" w:rsidP="002945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КРАСНОЯРСКИЙ  КРАЙ</w:t>
      </w:r>
    </w:p>
    <w:p w:rsidR="002945D8" w:rsidRPr="00506313" w:rsidRDefault="002945D8" w:rsidP="002945D8">
      <w:pPr>
        <w:spacing w:after="0" w:line="240" w:lineRule="auto"/>
        <w:ind w:right="459"/>
        <w:jc w:val="center"/>
        <w:rPr>
          <w:rFonts w:ascii="Arial" w:hAnsi="Arial" w:cs="Arial"/>
          <w:sz w:val="24"/>
          <w:szCs w:val="24"/>
        </w:rPr>
      </w:pP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  <w:r w:rsidRPr="00506313">
        <w:rPr>
          <w:rFonts w:ascii="Arial" w:hAnsi="Arial" w:cs="Arial"/>
          <w:sz w:val="24"/>
          <w:szCs w:val="24"/>
        </w:rPr>
        <w:t>РЕШЕНИЕ</w:t>
      </w:r>
    </w:p>
    <w:p w:rsidR="002945D8" w:rsidRPr="0003735B" w:rsidRDefault="002945D8" w:rsidP="002945D8">
      <w:pPr>
        <w:spacing w:after="0" w:line="240" w:lineRule="auto"/>
        <w:ind w:right="-6"/>
        <w:jc w:val="center"/>
        <w:rPr>
          <w:rFonts w:ascii="Arial" w:hAnsi="Arial" w:cs="Arial"/>
          <w:sz w:val="24"/>
          <w:szCs w:val="24"/>
        </w:rPr>
      </w:pPr>
    </w:p>
    <w:p w:rsidR="00A003CA" w:rsidRDefault="008B17B2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</w:t>
      </w:r>
      <w:r w:rsidR="000E5280">
        <w:rPr>
          <w:rFonts w:ascii="Arial" w:hAnsi="Arial" w:cs="Arial"/>
          <w:sz w:val="24"/>
          <w:szCs w:val="24"/>
        </w:rPr>
        <w:t>0</w:t>
      </w:r>
      <w:r w:rsidR="00215FC0">
        <w:rPr>
          <w:rFonts w:ascii="Arial" w:hAnsi="Arial" w:cs="Arial"/>
          <w:sz w:val="24"/>
          <w:szCs w:val="24"/>
        </w:rPr>
        <w:t>.2020</w:t>
      </w:r>
      <w:r w:rsidR="002945D8" w:rsidRPr="00AE14E7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                   </w:t>
      </w:r>
      <w:r w:rsidR="002945D8" w:rsidRPr="00506313">
        <w:rPr>
          <w:rFonts w:ascii="Arial" w:hAnsi="Arial" w:cs="Arial"/>
          <w:sz w:val="24"/>
          <w:szCs w:val="24"/>
        </w:rPr>
        <w:t xml:space="preserve">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15FC0">
        <w:rPr>
          <w:rFonts w:ascii="Arial" w:hAnsi="Arial" w:cs="Arial"/>
          <w:sz w:val="24"/>
          <w:szCs w:val="24"/>
        </w:rPr>
        <w:t xml:space="preserve"> </w:t>
      </w:r>
      <w:r w:rsidR="002945D8">
        <w:rPr>
          <w:rFonts w:ascii="Arial" w:hAnsi="Arial" w:cs="Arial"/>
          <w:sz w:val="24"/>
          <w:szCs w:val="24"/>
        </w:rPr>
        <w:t xml:space="preserve"> </w:t>
      </w:r>
      <w:r w:rsidR="002945D8" w:rsidRPr="00506313">
        <w:rPr>
          <w:rFonts w:ascii="Arial" w:hAnsi="Arial" w:cs="Arial"/>
          <w:sz w:val="24"/>
          <w:szCs w:val="24"/>
        </w:rPr>
        <w:t xml:space="preserve">    с. Новая Еловка                                    </w:t>
      </w:r>
      <w:r w:rsidR="002945D8">
        <w:rPr>
          <w:rFonts w:ascii="Arial" w:hAnsi="Arial" w:cs="Arial"/>
          <w:sz w:val="24"/>
          <w:szCs w:val="24"/>
        </w:rPr>
        <w:t xml:space="preserve">         </w:t>
      </w:r>
      <w:r w:rsidR="002945D8" w:rsidRPr="00506313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77</w:t>
      </w:r>
    </w:p>
    <w:p w:rsidR="002945D8" w:rsidRPr="002945D8" w:rsidRDefault="002945D8" w:rsidP="002945D8">
      <w:pPr>
        <w:spacing w:after="0" w:line="240" w:lineRule="auto"/>
        <w:ind w:right="-6"/>
        <w:jc w:val="both"/>
        <w:rPr>
          <w:rFonts w:ascii="Arial" w:hAnsi="Arial" w:cs="Arial"/>
          <w:sz w:val="24"/>
          <w:szCs w:val="24"/>
        </w:rPr>
      </w:pPr>
    </w:p>
    <w:p w:rsidR="0031409F" w:rsidRPr="0031409F" w:rsidRDefault="0095041F" w:rsidP="00A2603F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</w:t>
      </w:r>
      <w:r w:rsidR="0031409F" w:rsidRPr="00F07A3E">
        <w:rPr>
          <w:rFonts w:ascii="Arial" w:eastAsia="Times New Roman" w:hAnsi="Arial" w:cs="Arial"/>
          <w:sz w:val="24"/>
          <w:szCs w:val="24"/>
        </w:rPr>
        <w:t>Об</w:t>
      </w:r>
      <w:r w:rsidR="00F07A3E" w:rsidRPr="00F07A3E">
        <w:rPr>
          <w:rFonts w:ascii="Arial" w:eastAsia="Times New Roman" w:hAnsi="Arial" w:cs="Arial"/>
          <w:sz w:val="24"/>
          <w:szCs w:val="24"/>
        </w:rPr>
        <w:t xml:space="preserve"> утверждении </w:t>
      </w:r>
      <w:proofErr w:type="gramStart"/>
      <w:r w:rsidR="00F07A3E" w:rsidRPr="00F07A3E">
        <w:rPr>
          <w:rFonts w:ascii="Arial" w:eastAsia="Times New Roman" w:hAnsi="Arial" w:cs="Arial"/>
          <w:sz w:val="24"/>
          <w:szCs w:val="24"/>
        </w:rPr>
        <w:t xml:space="preserve">Порядка проведения </w:t>
      </w:r>
      <w:r w:rsidR="0031409F" w:rsidRPr="0031409F">
        <w:rPr>
          <w:rFonts w:ascii="Arial" w:eastAsia="Times New Roman" w:hAnsi="Arial" w:cs="Arial"/>
          <w:sz w:val="24"/>
          <w:szCs w:val="24"/>
        </w:rPr>
        <w:t>оценки эффективности налоговых льгот</w:t>
      </w:r>
      <w:proofErr w:type="gramEnd"/>
      <w:r w:rsidR="00F07A3E" w:rsidRPr="00F07A3E">
        <w:rPr>
          <w:rFonts w:ascii="Arial" w:eastAsia="Times New Roman" w:hAnsi="Arial" w:cs="Arial"/>
          <w:sz w:val="24"/>
          <w:szCs w:val="24"/>
        </w:rPr>
        <w:t xml:space="preserve"> </w:t>
      </w:r>
      <w:r w:rsidR="0031409F" w:rsidRPr="0031409F">
        <w:rPr>
          <w:rFonts w:ascii="Arial" w:eastAsia="Times New Roman" w:hAnsi="Arial" w:cs="Arial"/>
          <w:sz w:val="24"/>
          <w:szCs w:val="24"/>
        </w:rPr>
        <w:t>по местным налогам</w:t>
      </w:r>
    </w:p>
    <w:p w:rsidR="0031409F" w:rsidRPr="0031409F" w:rsidRDefault="0031409F" w:rsidP="00314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31409F" w:rsidRPr="0031409F" w:rsidRDefault="0031409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1409F">
        <w:rPr>
          <w:rFonts w:ascii="Arial" w:eastAsia="Times New Roman" w:hAnsi="Arial" w:cs="Arial"/>
          <w:sz w:val="24"/>
          <w:szCs w:val="24"/>
        </w:rPr>
        <w:t xml:space="preserve">В целях оптимизации налоговых льгот по земельному налогу с юридических и физических лиц и налогу на имущество физических лиц, руководствуясь Уставом </w:t>
      </w:r>
      <w:r w:rsidR="00A2603F">
        <w:rPr>
          <w:rFonts w:ascii="Arial" w:eastAsia="Times New Roman" w:hAnsi="Arial" w:cs="Arial"/>
          <w:sz w:val="24"/>
          <w:szCs w:val="24"/>
        </w:rPr>
        <w:t>Новоеловского</w:t>
      </w:r>
      <w:r w:rsidRPr="0031409F">
        <w:rPr>
          <w:rFonts w:ascii="Arial" w:eastAsia="Times New Roman" w:hAnsi="Arial" w:cs="Arial"/>
          <w:sz w:val="24"/>
          <w:szCs w:val="24"/>
        </w:rPr>
        <w:t xml:space="preserve"> сельсовета, </w:t>
      </w:r>
      <w:r w:rsidR="00A2603F">
        <w:rPr>
          <w:rFonts w:ascii="Arial" w:eastAsia="Times New Roman" w:hAnsi="Arial" w:cs="Arial"/>
          <w:sz w:val="24"/>
          <w:szCs w:val="24"/>
        </w:rPr>
        <w:t>Новоеловский</w:t>
      </w:r>
      <w:r w:rsidRPr="0031409F">
        <w:rPr>
          <w:rFonts w:ascii="Arial" w:eastAsia="Times New Roman" w:hAnsi="Arial" w:cs="Arial"/>
          <w:sz w:val="24"/>
          <w:szCs w:val="24"/>
        </w:rPr>
        <w:t xml:space="preserve"> сельский Совет депутатов</w:t>
      </w:r>
      <w:r w:rsidR="00F07A3E">
        <w:rPr>
          <w:rFonts w:ascii="Arial" w:eastAsia="Times New Roman" w:hAnsi="Arial" w:cs="Arial"/>
          <w:sz w:val="24"/>
          <w:szCs w:val="24"/>
        </w:rPr>
        <w:t xml:space="preserve"> </w:t>
      </w:r>
      <w:r w:rsidRPr="0031409F">
        <w:rPr>
          <w:rFonts w:ascii="Arial" w:eastAsia="Times New Roman" w:hAnsi="Arial" w:cs="Arial"/>
          <w:sz w:val="24"/>
          <w:szCs w:val="24"/>
        </w:rPr>
        <w:t>РЕШИЛ:</w:t>
      </w:r>
    </w:p>
    <w:p w:rsidR="0031409F" w:rsidRPr="0031409F" w:rsidRDefault="0031409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1409F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31409F">
        <w:rPr>
          <w:rFonts w:ascii="Arial" w:eastAsia="Times New Roman" w:hAnsi="Arial" w:cs="Arial"/>
          <w:sz w:val="24"/>
          <w:szCs w:val="24"/>
        </w:rPr>
        <w:t>Установить обязательность проведения оценки предоставляемых и планируемых к предоставлению налоговых льгот по местным налогам на предмет их бюджетной, социальной и экономическая эффективности.</w:t>
      </w:r>
      <w:proofErr w:type="gramEnd"/>
    </w:p>
    <w:p w:rsidR="0031409F" w:rsidRPr="0031409F" w:rsidRDefault="0031409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1409F">
        <w:rPr>
          <w:rFonts w:ascii="Arial" w:eastAsia="Times New Roman" w:hAnsi="Arial" w:cs="Arial"/>
          <w:sz w:val="24"/>
          <w:szCs w:val="24"/>
        </w:rPr>
        <w:t>2. Утвердить прилагаемый Порядок проведения оценки эффективности налоговых льгот по местным налогам (приложение № 1).</w:t>
      </w:r>
    </w:p>
    <w:p w:rsidR="0031409F" w:rsidRPr="0031409F" w:rsidRDefault="0031409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1409F">
        <w:rPr>
          <w:rFonts w:ascii="Arial" w:eastAsia="Times New Roman" w:hAnsi="Arial" w:cs="Arial"/>
          <w:sz w:val="24"/>
          <w:szCs w:val="24"/>
        </w:rPr>
        <w:t>3. Установить, что уполномоченным проводить оценку эффективности налоговых льгот, является Финансово-экономическое управление Администрации Большеулуйского района  (далее - уполномоченный орган).</w:t>
      </w:r>
    </w:p>
    <w:p w:rsidR="009C70AA" w:rsidRPr="00A2603F" w:rsidRDefault="000E5280" w:rsidP="00A2603F">
      <w:pPr>
        <w:shd w:val="clear" w:color="auto" w:fill="FFFFFF"/>
        <w:spacing w:after="0" w:line="240" w:lineRule="auto"/>
        <w:ind w:left="17" w:right="-1"/>
        <w:jc w:val="both"/>
        <w:rPr>
          <w:rFonts w:ascii="Arial" w:hAnsi="Arial" w:cs="Arial"/>
          <w:sz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 </w:t>
      </w:r>
      <w:r w:rsidR="00A2603F">
        <w:rPr>
          <w:rFonts w:ascii="Arial" w:eastAsia="Arial Unicode MS" w:hAnsi="Arial" w:cs="Arial"/>
          <w:sz w:val="24"/>
          <w:szCs w:val="24"/>
        </w:rPr>
        <w:t xml:space="preserve">     4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r w:rsidR="009C70AA" w:rsidRPr="006440BE">
        <w:rPr>
          <w:rFonts w:ascii="Arial" w:eastAsia="Arial Unicode MS" w:hAnsi="Arial" w:cs="Arial"/>
          <w:color w:val="000000"/>
          <w:spacing w:val="3"/>
          <w:sz w:val="24"/>
          <w:szCs w:val="24"/>
        </w:rPr>
        <w:t>Настоящее Решение вступает в силу в день, следующий за днем его</w:t>
      </w:r>
      <w:r w:rsidR="00A2603F">
        <w:rPr>
          <w:rFonts w:ascii="Arial" w:hAnsi="Arial" w:cs="Arial"/>
          <w:sz w:val="24"/>
        </w:rPr>
        <w:t xml:space="preserve"> </w:t>
      </w:r>
      <w:r w:rsidR="009C70AA" w:rsidRPr="009C70AA">
        <w:rPr>
          <w:rFonts w:ascii="Arial" w:eastAsia="Arial Unicode MS" w:hAnsi="Arial" w:cs="Arial"/>
          <w:color w:val="000000"/>
          <w:sz w:val="24"/>
          <w:szCs w:val="24"/>
        </w:rPr>
        <w:t>официального опубликования в газете «Вестник Большеулуйского района».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>Председатель Новоеловского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с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ельского Совета депутатов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 xml:space="preserve">   </w:t>
      </w:r>
      <w:r w:rsidR="00215FC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>Н. В. Бондаренко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      </w:t>
      </w: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Глава </w:t>
      </w:r>
      <w:r w:rsidRPr="00506313">
        <w:rPr>
          <w:rFonts w:ascii="Arial" w:hAnsi="Arial" w:cs="Arial"/>
          <w:color w:val="000000"/>
          <w:spacing w:val="14"/>
          <w:sz w:val="24"/>
          <w:szCs w:val="24"/>
        </w:rPr>
        <w:t>Новоелов</w:t>
      </w:r>
      <w:r w:rsidRPr="00506313">
        <w:rPr>
          <w:rFonts w:ascii="Arial" w:hAnsi="Arial" w:cs="Arial"/>
          <w:color w:val="000000"/>
          <w:spacing w:val="-1"/>
          <w:sz w:val="24"/>
          <w:szCs w:val="24"/>
        </w:rPr>
        <w:t xml:space="preserve">ского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сельсовета                                                  </w:t>
      </w:r>
      <w:r w:rsidR="000E5280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506313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F07A3E">
        <w:rPr>
          <w:rFonts w:ascii="Arial" w:hAnsi="Arial" w:cs="Arial"/>
          <w:color w:val="000000"/>
          <w:spacing w:val="-2"/>
          <w:sz w:val="24"/>
          <w:szCs w:val="24"/>
        </w:rPr>
        <w:t xml:space="preserve">           Е. В. Краева</w:t>
      </w: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503F4" w:rsidRDefault="00D503F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503F4" w:rsidRDefault="00D503F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D503F4" w:rsidRDefault="00D503F4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lastRenderedPageBreak/>
        <w:t>Приложение № 1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 xml:space="preserve"> к проекту решения</w:t>
      </w:r>
    </w:p>
    <w:p w:rsidR="00A2603F" w:rsidRPr="00A2603F" w:rsidRDefault="002256A6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26.10.2021 г. № 77</w:t>
      </w:r>
      <w:bookmarkStart w:id="0" w:name="_GoBack"/>
      <w:bookmarkEnd w:id="0"/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</w:rPr>
      </w:pP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 xml:space="preserve">ПОРЯДОК ПРОВЕДЕНИЯ ОЦЕНКИ ЭФФЕКТИВНОСТИ 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НАЛОГОВЫХ ЛЬГОТ ПО МЕСТНЫМ НАЛОГАМ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2603F" w:rsidRPr="00A2603F" w:rsidRDefault="00A2603F" w:rsidP="00A260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Общие положения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1.1. Порядок проведения оценки эффективности налоговых льгот по местным налогам (далее -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 xml:space="preserve">1.2. Оценка эффективности предоставляемых налоговых льгот по местным налогам производится в целях </w:t>
      </w:r>
      <w:proofErr w:type="gramStart"/>
      <w:r w:rsidRPr="00A2603F">
        <w:rPr>
          <w:rFonts w:ascii="Arial" w:eastAsia="Times New Roman" w:hAnsi="Arial" w:cs="Arial"/>
          <w:sz w:val="24"/>
          <w:szCs w:val="24"/>
        </w:rPr>
        <w:t>обеспечения контроля результативности процесса предоставления налоговых льгот</w:t>
      </w:r>
      <w:proofErr w:type="gramEnd"/>
      <w:r w:rsidRPr="00A2603F">
        <w:rPr>
          <w:rFonts w:ascii="Arial" w:eastAsia="Times New Roman" w:hAnsi="Arial" w:cs="Arial"/>
          <w:sz w:val="24"/>
          <w:szCs w:val="24"/>
        </w:rPr>
        <w:t xml:space="preserve">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 xml:space="preserve">1.3. Настоящий Порядок распространяется на предоставленные, а также планируемые к предоставлению решением </w:t>
      </w:r>
      <w:r>
        <w:rPr>
          <w:rFonts w:ascii="Arial" w:eastAsia="Times New Roman" w:hAnsi="Arial" w:cs="Arial"/>
          <w:sz w:val="24"/>
          <w:szCs w:val="24"/>
        </w:rPr>
        <w:t>Новоеловского</w:t>
      </w:r>
      <w:r w:rsidRPr="00A2603F">
        <w:rPr>
          <w:rFonts w:ascii="Arial" w:eastAsia="Times New Roman" w:hAnsi="Arial" w:cs="Arial"/>
          <w:sz w:val="24"/>
          <w:szCs w:val="24"/>
        </w:rPr>
        <w:t xml:space="preserve"> сельского Совета депутатов, налоговые льготы по местным налогам (далее - налоговые льготы).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1.4. В настоящем Порядке используются следующие основные понятия и термины: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оценка эффективности - процедура сопоставления результатов предоставления налоговых льгот отдельным категориям налогоплательщиков;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бюджетная эффективность - оценка результатов экономической деятельности отдельных категорий налогоплательщиков, которым предоставлена налоговая льгота, с позиции влияния на доходы и расходы местного бюджета;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социальная эффективность - оценка степени достижения социально значимого эффекта, направленного на повышение уровня жизни населения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экономическая эффективность - оценка показателей, отражающих динамику производственных и финансовых результатов деятельности тех категорий налогоплательщиков, которым предоставлена налоговая льгота, и (или) показателей, подтверждающих создание благоприятных условий развития социальной инфраструктуры и бизнеса.</w:t>
      </w:r>
    </w:p>
    <w:p w:rsid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Иные понятия и термины используются в значениях, определяемых Налоговым кодексом Российской Федерации.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2. Основные принципы и цели установления налоговых льгот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2.1. Установление налоговых льгот осуществляется с соблюдением следующих основных принципов: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lastRenderedPageBreak/>
        <w:t>- налоговые льготы устанавливаются отдельным категориям налогоплательщиков.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2.2. Основными целями предоставления налоговых льгот являются: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оказание поддержки социально незащищенным категориям граждан;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обеспечение экономической заинтересованности хозяйствующих субъектов в расширении приоритетных для поселения видов деятельности;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стимулирование использования финансовых ресурсов, направляемых на создание, расширение и обновление производств и технологий по выпуску необходимой продукции (товаров, услуг) и реализацию программ социально-экономического развития поселения;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создание необходимых экономических условий для развития инвестиционной и инновационной деятельности;</w:t>
      </w:r>
    </w:p>
    <w:p w:rsid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оказание экономической поддержки организациям в решении приоритетных для поселения социальных задач.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3. Виды налоговых льгот и условия их предоставления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 xml:space="preserve">3.1. Налоговые льготы предоставляются налогоплательщикам на основании решения </w:t>
      </w:r>
      <w:r>
        <w:rPr>
          <w:rFonts w:ascii="Arial" w:eastAsia="Times New Roman" w:hAnsi="Arial" w:cs="Arial"/>
          <w:sz w:val="24"/>
          <w:szCs w:val="24"/>
        </w:rPr>
        <w:t>Новоеловского</w:t>
      </w:r>
      <w:r w:rsidRPr="00A2603F">
        <w:rPr>
          <w:rFonts w:ascii="Arial" w:eastAsia="Times New Roman" w:hAnsi="Arial" w:cs="Arial"/>
          <w:sz w:val="24"/>
          <w:szCs w:val="24"/>
        </w:rPr>
        <w:t xml:space="preserve"> сельского Совета депутатов.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3.2. Налогоплательщикам могут устанавливаться следующие виды налоговых льгот: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освобождение от уплаты налога (полное или частичное);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утверждение дифференцированных ставок налога, снижение ставок налога;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установление размера необлагаемой налогом суммы.</w:t>
      </w:r>
    </w:p>
    <w:p w:rsid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3.3. Налоговые льготы предоставляются в пределах сумм, подлежащих зачислению в бюджет поселения.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4. Порядок оценки эффективности налоговых льгот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4.1. Оценка эффективности производится по каждому местному налогу и в отношении каждой категории налогоплательщиков. Объектом оценки эффективности налоговых льгот по земельному налогу и налогу на имущество физических лиц являются экономические и социальные последствия предоставления налоговых льгот.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4.2. Оценка эффективности налоговых льгот производится по результатам отчетного финансового года по состоянию на 1 января года, следующего за отчетным финансовым годом. Срок завершения оценки - до 1 сентября года, следующего за отчетным финансовым годом.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4.3. Источником информации для расчетов оценки эффективности налоговых льгот служат данные налоговой отчетности (в том числе информации о сумме исчисленных налогов в бюджет муниципального образования, сумме уплаченных налогов в бюджет муниципального образования, сумме задолженности по уплате налогов в бюджет муниципального образования), данных финансовой отчетности. В случае отсутствия необходимых сведений в налоговой и финансовой отчетности могут использоваться статистическая отчетность и иные виды информации, включая оценки экспертов.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4.4. Оценка эффективности налоговых льгот может включать в себя как оценку бюджетной, экономической и социальной эффективности, так и оценку только социальной эффективности в зависимости от категории налогоплательщиков: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-налогоплательщиков, финансируемых из местного бюджета (бюджетные и автономные учреждения);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налогоплательщиков - физических лиц;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субъектов инвестиционной и инновационной деятельности;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lastRenderedPageBreak/>
        <w:t>- коммерческих организаций.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4.4.1. Оценка бюджетной эффективности предполагает оценку результатов экономической деятельности отдельных категорий налогоплательщиков, которым предоставлена налоговая льгота, с позиции влияния на доходы и расходы местного бюджета и может производиться различными способами.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По налогоплательщикам, финансируемых из местного бюджета, бюджетная эффективность налоговых льгот может рассматриваться как аналог бюджетного финансирования, поступающего в распоряжение налогоплательщика. При этом положительный эффект от предоставления налоговых льгот выражается в уменьшении бюджетного финансирования.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По налогу на имущество физических лиц бюджетная эффективность не определяется.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4.4.2. В качестве критерия социальной эффективности налоговых льгот для физических лиц может выступать сумма предоставляемых налоговых льгот налогоплательщикам, обратившимся в ОМСУ за предоставлением социальной помощи.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2603F">
        <w:rPr>
          <w:rFonts w:ascii="Arial" w:eastAsia="Times New Roman" w:hAnsi="Arial" w:cs="Arial"/>
          <w:sz w:val="24"/>
          <w:szCs w:val="24"/>
        </w:rPr>
        <w:t>Для остальных категорий налогоплательщиков экономическая и социальная эффективность налоговых льгот - последствия введения налоговой льготы, определяемые показателями, отражающими динамику производственных и финансовых результатов деятельности тех категорий налогоплательщиков, которым предоставлена налоговая льгота, и (или)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населения, формирование благоприятных условий жизнедеятельности для малообеспеченных граждан и граждан, оказавшихся в трудной жизненной ситуации.</w:t>
      </w:r>
      <w:proofErr w:type="gramEnd"/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Экономическая и социальная эффективность для таких налогоплательщиков определяется показателями, характеризующими динамику социально-экономических показателей их деятельности: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увеличение средней заработной платы работников в сфере деятельности, на которую распространяется налоговая льгота;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создание новых рабочих ме</w:t>
      </w:r>
      <w:proofErr w:type="gramStart"/>
      <w:r w:rsidRPr="00A2603F">
        <w:rPr>
          <w:rFonts w:ascii="Arial" w:eastAsia="Times New Roman" w:hAnsi="Arial" w:cs="Arial"/>
          <w:sz w:val="24"/>
          <w:szCs w:val="24"/>
        </w:rPr>
        <w:t>ст в сф</w:t>
      </w:r>
      <w:proofErr w:type="gramEnd"/>
      <w:r w:rsidRPr="00A2603F">
        <w:rPr>
          <w:rFonts w:ascii="Arial" w:eastAsia="Times New Roman" w:hAnsi="Arial" w:cs="Arial"/>
          <w:sz w:val="24"/>
          <w:szCs w:val="24"/>
        </w:rPr>
        <w:t>ере деятельности, на которую распространяется налоговая льгота;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направление средств, высвободившихся в результате предоставления налоговых льгот, в полном объеме на собственное развитие;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улучшение условий труда работников в сфере деятельности, на которую распространяется налоговая льгота;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отчисления высвободившихся средств на социальные проекты, благотворительность, повышение экологической безопасности в расчете на одного работника и др.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4.5. При проведении оценки эффективности налоговых льгот уполномоченным органом используются следующие показатели: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налогооблагаемая база по налогу на начало и конец отчетного периода;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ставка налога;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льготная ставка налога (при предоставлении льготы по пониженной ставке);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сумма сокращения базы налога (при полном или частичном освобождении базы налога от налога от налогообложения) за истекший период отчетного года;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сумма начисленных налогов в бюджет поселения;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сумма уплаченных налогов в бюджет поселения;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сумма задолженности по уплате налогов в бюджет поселения;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4.6. Оценка эффективности налоговых льгот производится уполномоченным органом в 2 этапа.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lastRenderedPageBreak/>
        <w:t xml:space="preserve">4.7. На первом этапе производится инвентаризация предоставленных в соответствии с решением </w:t>
      </w:r>
      <w:r>
        <w:rPr>
          <w:rFonts w:ascii="Arial" w:eastAsia="Times New Roman" w:hAnsi="Arial" w:cs="Arial"/>
          <w:sz w:val="24"/>
          <w:szCs w:val="24"/>
        </w:rPr>
        <w:t>Новоеловского</w:t>
      </w:r>
      <w:r w:rsidRPr="00A2603F">
        <w:rPr>
          <w:rFonts w:ascii="Arial" w:eastAsia="Times New Roman" w:hAnsi="Arial" w:cs="Arial"/>
          <w:sz w:val="24"/>
          <w:szCs w:val="24"/>
        </w:rPr>
        <w:t xml:space="preserve"> сельского Совета депутатов налоговых льгот.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По результатам инвентаризации составляется реестр предоставленных налоговых льгот. При предоставлении новых налоговых льгот по местным налогам, отмене льгот или изменении содержания льготы в реестр вносятся соответствующие поправки.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4.8. На втором этапе определяются потери (суммы недополученных доходов) бюджета поселения, обусловленные предоставлением налоговых льгот.</w:t>
      </w:r>
    </w:p>
    <w:p w:rsid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4.9. Регулярность проведения оценки эффективности налоговых льгот обеспечивается постоянно действующей системой их мониторинга уполномоченным органом.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5. Применение результатов оценки эффективности налоговых льгот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 xml:space="preserve">5.1. По результатам проведения оценки составляется аналитическая записка главе </w:t>
      </w:r>
      <w:r>
        <w:rPr>
          <w:rFonts w:ascii="Arial" w:eastAsia="Times New Roman" w:hAnsi="Arial" w:cs="Arial"/>
          <w:sz w:val="24"/>
          <w:szCs w:val="24"/>
        </w:rPr>
        <w:t>Новоеловского</w:t>
      </w:r>
      <w:r w:rsidRPr="00A2603F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 xml:space="preserve">5.2. Результаты оценки эффективности налоговых льгот используются </w:t>
      </w:r>
      <w:proofErr w:type="gramStart"/>
      <w:r w:rsidRPr="00A2603F">
        <w:rPr>
          <w:rFonts w:ascii="Arial" w:eastAsia="Times New Roman" w:hAnsi="Arial" w:cs="Arial"/>
          <w:sz w:val="24"/>
          <w:szCs w:val="24"/>
        </w:rPr>
        <w:t>для</w:t>
      </w:r>
      <w:proofErr w:type="gramEnd"/>
      <w:r w:rsidRPr="00A2603F">
        <w:rPr>
          <w:rFonts w:ascii="Arial" w:eastAsia="Times New Roman" w:hAnsi="Arial" w:cs="Arial"/>
          <w:sz w:val="24"/>
          <w:szCs w:val="24"/>
        </w:rPr>
        <w:t>: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разработки проекта бюджета поселения на очередной финансовый год и плановый период;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своевременного принятия мер по отмене неэффективных налоговых льгот;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2603F">
        <w:rPr>
          <w:rFonts w:ascii="Arial" w:eastAsia="Times New Roman" w:hAnsi="Arial" w:cs="Arial"/>
          <w:sz w:val="24"/>
          <w:szCs w:val="24"/>
        </w:rPr>
        <w:t>- введения новых видов налоговых льгот.</w:t>
      </w:r>
    </w:p>
    <w:p w:rsidR="00A2603F" w:rsidRPr="00A2603F" w:rsidRDefault="00A2603F" w:rsidP="00A260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A2603F" w:rsidRDefault="00A2603F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506313" w:rsidRDefault="009C70AA" w:rsidP="009C70AA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9C70AA" w:rsidRPr="009C70AA" w:rsidRDefault="009C70AA" w:rsidP="009C70AA">
      <w:pPr>
        <w:shd w:val="clear" w:color="auto" w:fill="FFFFFF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945D8" w:rsidRPr="002945D8" w:rsidRDefault="002945D8" w:rsidP="002945D8">
      <w:pPr>
        <w:shd w:val="clear" w:color="auto" w:fill="FFFFFF"/>
        <w:spacing w:after="0" w:line="240" w:lineRule="auto"/>
        <w:ind w:left="17" w:right="-171"/>
        <w:jc w:val="center"/>
        <w:rPr>
          <w:rFonts w:ascii="Arial" w:eastAsia="Arial Unicode MS" w:hAnsi="Arial" w:cs="Arial"/>
          <w:color w:val="000000"/>
          <w:sz w:val="24"/>
          <w:szCs w:val="24"/>
        </w:rPr>
      </w:pPr>
    </w:p>
    <w:p w:rsidR="002945D8" w:rsidRDefault="002945D8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9C70AA" w:rsidRPr="002945D8" w:rsidRDefault="009C70AA" w:rsidP="002945D8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9C70AA" w:rsidRPr="002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EE5"/>
    <w:multiLevelType w:val="hybridMultilevel"/>
    <w:tmpl w:val="375A03B2"/>
    <w:lvl w:ilvl="0" w:tplc="28A48FFC">
      <w:start w:val="1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2B56919"/>
    <w:multiLevelType w:val="hybridMultilevel"/>
    <w:tmpl w:val="A696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57587F"/>
    <w:multiLevelType w:val="hybridMultilevel"/>
    <w:tmpl w:val="6EFE914A"/>
    <w:lvl w:ilvl="0" w:tplc="B0C2B962">
      <w:start w:val="2"/>
      <w:numFmt w:val="decimal"/>
      <w:lvlText w:val="%1."/>
      <w:lvlJc w:val="left"/>
      <w:pPr>
        <w:ind w:left="86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72561CF2"/>
    <w:multiLevelType w:val="hybridMultilevel"/>
    <w:tmpl w:val="BD4C8C3C"/>
    <w:lvl w:ilvl="0" w:tplc="8E5265DA">
      <w:start w:val="2"/>
      <w:numFmt w:val="decimal"/>
      <w:lvlText w:val="%1."/>
      <w:lvlJc w:val="left"/>
      <w:pPr>
        <w:ind w:left="9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40"/>
    <w:rsid w:val="000E5280"/>
    <w:rsid w:val="00145768"/>
    <w:rsid w:val="00215FC0"/>
    <w:rsid w:val="002256A6"/>
    <w:rsid w:val="002945D8"/>
    <w:rsid w:val="002B162B"/>
    <w:rsid w:val="002E2AAE"/>
    <w:rsid w:val="0031409F"/>
    <w:rsid w:val="00341273"/>
    <w:rsid w:val="00413299"/>
    <w:rsid w:val="004E0A00"/>
    <w:rsid w:val="006440BE"/>
    <w:rsid w:val="00693E40"/>
    <w:rsid w:val="00870B40"/>
    <w:rsid w:val="0087603C"/>
    <w:rsid w:val="008B17B2"/>
    <w:rsid w:val="0095041F"/>
    <w:rsid w:val="009C70AA"/>
    <w:rsid w:val="00A003CA"/>
    <w:rsid w:val="00A2603F"/>
    <w:rsid w:val="00B43C10"/>
    <w:rsid w:val="00D503F4"/>
    <w:rsid w:val="00D660C9"/>
    <w:rsid w:val="00E53544"/>
    <w:rsid w:val="00F07A3E"/>
    <w:rsid w:val="00F8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5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2021-10-27T08:20:00Z</cp:lastPrinted>
  <dcterms:created xsi:type="dcterms:W3CDTF">2021-10-25T04:17:00Z</dcterms:created>
  <dcterms:modified xsi:type="dcterms:W3CDTF">2021-10-27T08:37:00Z</dcterms:modified>
</cp:coreProperties>
</file>