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499"/>
        <w:gridCol w:w="7287"/>
      </w:tblGrid>
      <w:tr w:rsidR="00A94B01" w:rsidRPr="00A94B01" w:rsidTr="00B7160D">
        <w:trPr>
          <w:trHeight w:val="650"/>
        </w:trPr>
        <w:tc>
          <w:tcPr>
            <w:tcW w:w="7569" w:type="dxa"/>
            <w:shd w:val="clear" w:color="auto" w:fill="auto"/>
          </w:tcPr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3" w:type="dxa"/>
            <w:shd w:val="clear" w:color="auto" w:fill="auto"/>
          </w:tcPr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A94B01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4   к постановлению    Администрации                                                                 Большеулуйского района от  13.11.2015  №  261-п (в редакции постановления  Администрации  Большеулуйского района от 09.11.02016 № 246-п )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4B01" w:rsidRPr="00A94B01" w:rsidTr="00B7160D">
        <w:tc>
          <w:tcPr>
            <w:tcW w:w="7569" w:type="dxa"/>
            <w:shd w:val="clear" w:color="auto" w:fill="auto"/>
          </w:tcPr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                                                </w:t>
            </w:r>
          </w:p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1">
              <w:rPr>
                <w:rFonts w:ascii="Times New Roman" w:hAnsi="Times New Roman" w:cs="Times New Roman"/>
                <w:sz w:val="24"/>
                <w:szCs w:val="24"/>
              </w:rPr>
              <w:t>___________________________С. А. Любкин</w:t>
            </w:r>
          </w:p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1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______________________ </w:t>
            </w:r>
            <w:proofErr w:type="gramStart"/>
            <w:r w:rsidRPr="00A94B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9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A94B01" w:rsidRPr="00A94B01" w:rsidRDefault="00A94B01" w:rsidP="00A94B0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94B01" w:rsidRPr="00A94B01" w:rsidRDefault="00A94B01" w:rsidP="00A94B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4B01" w:rsidRPr="00A94B01" w:rsidRDefault="00A94B01" w:rsidP="00A94B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94B01">
        <w:rPr>
          <w:rFonts w:ascii="Times New Roman" w:hAnsi="Times New Roman" w:cs="Times New Roman"/>
          <w:b/>
          <w:color w:val="000000"/>
        </w:rPr>
        <w:t xml:space="preserve">Сводный отчет о фактическом исполнении муниципальных заданий </w:t>
      </w:r>
    </w:p>
    <w:p w:rsidR="00A94B01" w:rsidRPr="00A94B01" w:rsidRDefault="00A94B01" w:rsidP="00A94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4B01">
        <w:rPr>
          <w:rFonts w:ascii="Times New Roman" w:hAnsi="Times New Roman" w:cs="Times New Roman"/>
          <w:b/>
          <w:color w:val="000000"/>
        </w:rPr>
        <w:t>районными муниципальными учреждениями в отчетном финансовом году (</w:t>
      </w:r>
      <w:r w:rsidRPr="00A94B01">
        <w:rPr>
          <w:rFonts w:ascii="Times New Roman" w:eastAsia="Calibri" w:hAnsi="Times New Roman" w:cs="Times New Roman"/>
          <w:b/>
          <w:color w:val="000000"/>
          <w:spacing w:val="-6"/>
        </w:rPr>
        <w:t>2021г.)</w:t>
      </w:r>
    </w:p>
    <w:tbl>
      <w:tblPr>
        <w:tblW w:w="15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419"/>
        <w:gridCol w:w="1362"/>
        <w:gridCol w:w="964"/>
        <w:gridCol w:w="865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1228"/>
      </w:tblGrid>
      <w:tr w:rsidR="00A94B01" w:rsidRPr="00A94B01" w:rsidTr="00B7160D">
        <w:trPr>
          <w:trHeight w:val="1985"/>
        </w:trPr>
        <w:tc>
          <w:tcPr>
            <w:tcW w:w="1419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Наименование</w:t>
            </w: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362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05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Значение, утвержденное в муниципальном задании на  отчетный финансовый год</w:t>
            </w:r>
          </w:p>
        </w:tc>
        <w:tc>
          <w:tcPr>
            <w:tcW w:w="1020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proofErr w:type="gram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районных</w:t>
            </w:r>
            <w:proofErr w:type="gram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Сводная оценка выполнения районными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Причины отклонения значений </w:t>
            </w:r>
            <w:proofErr w:type="gram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1020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A94B01" w:rsidRPr="00A94B01" w:rsidTr="00B7160D">
        <w:trPr>
          <w:trHeight w:val="90"/>
        </w:trPr>
        <w:tc>
          <w:tcPr>
            <w:tcW w:w="1419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МБУ «</w:t>
            </w:r>
            <w:proofErr w:type="spell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Большеулуйский</w:t>
            </w:r>
            <w:proofErr w:type="spell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ФСК «Олимп»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30.019.1 Организация </w:t>
            </w:r>
            <w:proofErr w:type="spell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ипроведение</w:t>
            </w:r>
            <w:proofErr w:type="spell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официальных</w:t>
            </w:r>
            <w:proofErr w:type="gram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физкультурных (физкультурно-оздоровительных) </w:t>
            </w:r>
            <w:proofErr w:type="spellStart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мероприярий</w:t>
            </w:r>
            <w:proofErr w:type="spellEnd"/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Работы</w:t>
            </w:r>
          </w:p>
        </w:tc>
        <w:tc>
          <w:tcPr>
            <w:tcW w:w="905" w:type="dxa"/>
            <w:vMerge w:val="restart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Количество участников мероприятий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Чел.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             1130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1130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100%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Календарный план, протоколы мероприятий</w:t>
            </w:r>
          </w:p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          100%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Муниципальное задание выполнено в полном объеме</w:t>
            </w:r>
          </w:p>
        </w:tc>
      </w:tr>
      <w:tr w:rsidR="00A94B01" w:rsidRPr="00A94B01" w:rsidTr="00B7160D">
        <w:trPr>
          <w:trHeight w:val="90"/>
        </w:trPr>
        <w:tc>
          <w:tcPr>
            <w:tcW w:w="1419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05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Количество проведенных мероприятий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Ед.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21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446" w:type="dxa"/>
            <w:vMerge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A94B01" w:rsidRPr="00A94B01" w:rsidTr="00B7160D">
        <w:trPr>
          <w:trHeight w:val="90"/>
        </w:trPr>
        <w:tc>
          <w:tcPr>
            <w:tcW w:w="1419" w:type="dxa"/>
            <w:vMerge/>
            <w:shd w:val="clear" w:color="auto" w:fill="auto"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Динамика посетителей мероприятий </w:t>
            </w:r>
          </w:p>
        </w:tc>
        <w:tc>
          <w:tcPr>
            <w:tcW w:w="850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%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446" w:type="dxa"/>
            <w:vMerge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noWrap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A94B01" w:rsidRPr="00A94B01" w:rsidTr="00B7160D">
        <w:trPr>
          <w:trHeight w:val="90"/>
        </w:trPr>
        <w:tc>
          <w:tcPr>
            <w:tcW w:w="1419" w:type="dxa"/>
            <w:vMerge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30.010.1 Проведение занятий физкультурной направленности по месту проживания граждан 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Услуги</w:t>
            </w:r>
          </w:p>
        </w:tc>
        <w:tc>
          <w:tcPr>
            <w:tcW w:w="905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Количество занятий 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Шт.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960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960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100 %</w:t>
            </w:r>
          </w:p>
        </w:tc>
        <w:tc>
          <w:tcPr>
            <w:tcW w:w="1446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100 %</w:t>
            </w:r>
          </w:p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Журналы учета  работы секций</w:t>
            </w:r>
          </w:p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  <w:tr w:rsidR="00A94B01" w:rsidRPr="00A94B01" w:rsidTr="00A94B01">
        <w:trPr>
          <w:trHeight w:val="979"/>
        </w:trPr>
        <w:tc>
          <w:tcPr>
            <w:tcW w:w="1419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A94B01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020" w:type="dxa"/>
            <w:vMerge/>
            <w:shd w:val="clear" w:color="auto" w:fill="auto"/>
            <w:hideMark/>
          </w:tcPr>
          <w:p w:rsidR="00A94B01" w:rsidRPr="00A94B01" w:rsidRDefault="00A94B01" w:rsidP="00A94B01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A94B01" w:rsidRPr="00A94B01" w:rsidRDefault="00A94B01" w:rsidP="00A94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01" w:rsidRPr="00A94B01" w:rsidRDefault="00A94B01" w:rsidP="00A94B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4B01">
        <w:rPr>
          <w:rFonts w:ascii="Times New Roman" w:hAnsi="Times New Roman" w:cs="Times New Roman"/>
          <w:sz w:val="20"/>
          <w:szCs w:val="20"/>
        </w:rPr>
        <w:lastRenderedPageBreak/>
        <w:t>И.О. Директора  МБУ «</w:t>
      </w:r>
      <w:proofErr w:type="spellStart"/>
      <w:r w:rsidRPr="00A94B01">
        <w:rPr>
          <w:rFonts w:ascii="Times New Roman" w:hAnsi="Times New Roman" w:cs="Times New Roman"/>
          <w:sz w:val="20"/>
          <w:szCs w:val="20"/>
        </w:rPr>
        <w:t>Большеулуйский</w:t>
      </w:r>
      <w:proofErr w:type="spellEnd"/>
      <w:r w:rsidRPr="00A94B01">
        <w:rPr>
          <w:rFonts w:ascii="Times New Roman" w:hAnsi="Times New Roman" w:cs="Times New Roman"/>
          <w:sz w:val="20"/>
          <w:szCs w:val="20"/>
        </w:rPr>
        <w:t xml:space="preserve"> ФСК «Олимп»»   </w:t>
      </w:r>
      <w:proofErr w:type="spellStart"/>
      <w:r w:rsidRPr="00A94B01">
        <w:rPr>
          <w:rFonts w:ascii="Times New Roman" w:hAnsi="Times New Roman" w:cs="Times New Roman"/>
          <w:sz w:val="20"/>
          <w:szCs w:val="20"/>
        </w:rPr>
        <w:t>________________________________Г.М.Сидоров</w:t>
      </w:r>
      <w:proofErr w:type="spellEnd"/>
    </w:p>
    <w:p w:rsidR="00A94B01" w:rsidRPr="009132AF" w:rsidRDefault="00A94B01" w:rsidP="00A94B0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0A7B" w:rsidRPr="00A94B01" w:rsidRDefault="00FE0A7B">
      <w:pPr>
        <w:rPr>
          <w:rFonts w:ascii="Times New Roman" w:hAnsi="Times New Roman" w:cs="Times New Roman"/>
        </w:rPr>
      </w:pPr>
    </w:p>
    <w:sectPr w:rsidR="00FE0A7B" w:rsidRPr="00A94B01" w:rsidSect="00A94B01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4B01"/>
    <w:rsid w:val="00A94B01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4B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2022-02-11T04:33:00Z</dcterms:created>
  <dcterms:modified xsi:type="dcterms:W3CDTF">2022-02-11T04:36:00Z</dcterms:modified>
</cp:coreProperties>
</file>