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7" w:rsidRPr="004670B5" w:rsidRDefault="007D4077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hAnsi="Times New Roman"/>
          <w:sz w:val="24"/>
          <w:szCs w:val="24"/>
          <w:lang w:eastAsia="ru-RU"/>
        </w:rPr>
        <w:t>Результаты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7D4077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6D1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Защита населения и территории Большеулуйского района от чрезвычайных ситуаций природного и техногенного характера</w:t>
      </w:r>
      <w:r w:rsidRPr="00AF46D1">
        <w:rPr>
          <w:rFonts w:ascii="Times New Roman" w:hAnsi="Times New Roman"/>
          <w:b/>
          <w:sz w:val="32"/>
          <w:szCs w:val="32"/>
          <w:lang w:eastAsia="ru-RU"/>
        </w:rPr>
        <w:t>»</w:t>
      </w:r>
      <w:r w:rsidR="0023624D">
        <w:rPr>
          <w:rFonts w:ascii="Times New Roman" w:hAnsi="Times New Roman"/>
          <w:sz w:val="24"/>
          <w:szCs w:val="24"/>
          <w:lang w:eastAsia="ru-RU"/>
        </w:rPr>
        <w:t xml:space="preserve"> за 202</w:t>
      </w:r>
      <w:r w:rsidR="00DE667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hAnsi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эффективности реализации)</w:t>
      </w:r>
    </w:p>
    <w:p w:rsidR="007D4077" w:rsidRPr="00B21DBF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21DBF">
        <w:rPr>
          <w:rFonts w:ascii="Times New Roman" w:hAnsi="Times New Roman"/>
          <w:b/>
          <w:sz w:val="24"/>
          <w:szCs w:val="24"/>
          <w:u w:val="single"/>
          <w:lang w:eastAsia="ru-RU"/>
        </w:rPr>
        <w:t>Администрация Большеулуйского района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hAnsi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3"/>
        <w:gridCol w:w="2268"/>
      </w:tblGrid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7D4077" w:rsidRPr="004670B5" w:rsidRDefault="00DE6670" w:rsidP="00DE6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7D4077" w:rsidRPr="00AF46D1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7D4077" w:rsidRPr="004670B5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7D4077" w:rsidRPr="00AF46D1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AF46D1" w:rsidRDefault="007D4077" w:rsidP="0071317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DE6670" w:rsidP="00DE6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DE6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 w:rsidR="00DE66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профилактики и тушение пожаров в районе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9D4AAB" w:rsidP="00DE6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  <w:r w:rsidR="00DE66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DE6670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D4AA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мерах противодействию терроризму и экстремизму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9D4A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DE6670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B21DBF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 «Обеспечение правопорядка в общественных местах и на улице»</w:t>
            </w:r>
          </w:p>
        </w:tc>
        <w:tc>
          <w:tcPr>
            <w:tcW w:w="2268" w:type="dxa"/>
          </w:tcPr>
          <w:p w:rsidR="007D4077" w:rsidRPr="005F2909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B21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B21DBF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B21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B21DBF" w:rsidRDefault="00DE6670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B21DBF" w:rsidRDefault="00DE6670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7D4077" w:rsidRPr="005F2909" w:rsidRDefault="00DE6670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2D0E72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0E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E66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D0E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7D4077" w:rsidRPr="002D0E72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1" w:name="_GoBack"/>
            <w:bookmarkEnd w:id="1"/>
            <w:r w:rsidRPr="002D0E72">
              <w:rPr>
                <w:rFonts w:ascii="Times New Roman" w:hAnsi="Times New Roman"/>
                <w:b/>
                <w:lang w:eastAsia="ru-RU"/>
              </w:rPr>
              <w:t>эффективная</w:t>
            </w:r>
          </w:p>
        </w:tc>
      </w:tr>
    </w:tbl>
    <w:p w:rsidR="007D4077" w:rsidRPr="004670B5" w:rsidRDefault="007D4077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077" w:rsidRDefault="007D4077">
      <w:bookmarkStart w:id="2" w:name="P256"/>
      <w:bookmarkEnd w:id="2"/>
    </w:p>
    <w:sectPr w:rsidR="007D4077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0B5"/>
    <w:rsid w:val="00054B4C"/>
    <w:rsid w:val="00141F53"/>
    <w:rsid w:val="0023624D"/>
    <w:rsid w:val="00253D8B"/>
    <w:rsid w:val="002D0E72"/>
    <w:rsid w:val="003F4DE8"/>
    <w:rsid w:val="004670B5"/>
    <w:rsid w:val="005F2909"/>
    <w:rsid w:val="0063350E"/>
    <w:rsid w:val="006F3042"/>
    <w:rsid w:val="00713172"/>
    <w:rsid w:val="007D4077"/>
    <w:rsid w:val="008D3571"/>
    <w:rsid w:val="00912AE7"/>
    <w:rsid w:val="0096082B"/>
    <w:rsid w:val="009D4AAB"/>
    <w:rsid w:val="00A35368"/>
    <w:rsid w:val="00AA7DD6"/>
    <w:rsid w:val="00AF46D1"/>
    <w:rsid w:val="00B21DBF"/>
    <w:rsid w:val="00D81121"/>
    <w:rsid w:val="00DE6670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PC-147</cp:lastModifiedBy>
  <cp:revision>13</cp:revision>
  <cp:lastPrinted>2022-04-18T05:13:00Z</cp:lastPrinted>
  <dcterms:created xsi:type="dcterms:W3CDTF">2018-11-30T07:20:00Z</dcterms:created>
  <dcterms:modified xsi:type="dcterms:W3CDTF">2022-04-18T05:14:00Z</dcterms:modified>
</cp:coreProperties>
</file>