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C63A" w14:textId="77777777" w:rsidR="004B36E3" w:rsidRPr="0079641F" w:rsidRDefault="004B36E3" w:rsidP="004B36E3">
      <w:pPr>
        <w:jc w:val="center"/>
        <w:rPr>
          <w:b/>
          <w:sz w:val="28"/>
          <w:szCs w:val="28"/>
          <w:u w:val="single"/>
        </w:rPr>
      </w:pPr>
      <w:r w:rsidRPr="0079641F">
        <w:rPr>
          <w:b/>
          <w:sz w:val="28"/>
          <w:szCs w:val="28"/>
        </w:rPr>
        <w:t>РОССИЙСКАЯ   ФЕДЕРАЦИЯ</w:t>
      </w:r>
    </w:p>
    <w:p w14:paraId="3AAC72B1" w14:textId="77777777" w:rsidR="004B36E3" w:rsidRPr="00B42BA4" w:rsidRDefault="004B36E3" w:rsidP="004B36E3">
      <w:pPr>
        <w:jc w:val="center"/>
        <w:rPr>
          <w:b/>
          <w:sz w:val="16"/>
          <w:szCs w:val="16"/>
        </w:rPr>
      </w:pPr>
    </w:p>
    <w:p w14:paraId="04B8BF0E" w14:textId="77777777" w:rsidR="004B36E3" w:rsidRPr="0079641F" w:rsidRDefault="004B36E3" w:rsidP="004B36E3">
      <w:pPr>
        <w:jc w:val="center"/>
        <w:rPr>
          <w:b/>
          <w:sz w:val="28"/>
          <w:szCs w:val="28"/>
        </w:rPr>
      </w:pPr>
      <w:r w:rsidRPr="0079641F">
        <w:rPr>
          <w:b/>
          <w:sz w:val="28"/>
          <w:szCs w:val="28"/>
        </w:rPr>
        <w:t>АДМИНИСТРАЦИЯ   СУЧКОВСКОГО   СЕЛЬСОВЕТА</w:t>
      </w:r>
    </w:p>
    <w:p w14:paraId="3E862BE4" w14:textId="77777777" w:rsidR="004B36E3" w:rsidRPr="00B42BA4" w:rsidRDefault="004B36E3" w:rsidP="004B36E3">
      <w:pPr>
        <w:jc w:val="center"/>
        <w:rPr>
          <w:b/>
          <w:sz w:val="16"/>
          <w:szCs w:val="16"/>
        </w:rPr>
      </w:pPr>
    </w:p>
    <w:p w14:paraId="3C4E9F52" w14:textId="77777777" w:rsidR="004B36E3" w:rsidRPr="0079641F" w:rsidRDefault="004B36E3" w:rsidP="004B36E3">
      <w:pPr>
        <w:jc w:val="center"/>
        <w:rPr>
          <w:b/>
          <w:sz w:val="28"/>
          <w:szCs w:val="28"/>
        </w:rPr>
      </w:pPr>
      <w:r w:rsidRPr="0079641F">
        <w:rPr>
          <w:b/>
          <w:sz w:val="28"/>
          <w:szCs w:val="28"/>
        </w:rPr>
        <w:t>КРАСНОЯРСКИЙ   КРАЙ</w:t>
      </w:r>
    </w:p>
    <w:p w14:paraId="2F42F04C" w14:textId="77777777" w:rsidR="004B36E3" w:rsidRPr="00B42BA4" w:rsidRDefault="004B36E3" w:rsidP="004B36E3">
      <w:pPr>
        <w:jc w:val="center"/>
        <w:rPr>
          <w:b/>
          <w:sz w:val="16"/>
          <w:szCs w:val="16"/>
        </w:rPr>
      </w:pPr>
    </w:p>
    <w:p w14:paraId="36094F7A" w14:textId="38CF059F" w:rsidR="004B36E3" w:rsidRPr="0079641F" w:rsidRDefault="004B36E3" w:rsidP="004B36E3">
      <w:pPr>
        <w:jc w:val="center"/>
        <w:rPr>
          <w:b/>
          <w:sz w:val="28"/>
          <w:szCs w:val="28"/>
        </w:rPr>
      </w:pPr>
      <w:r w:rsidRPr="0079641F">
        <w:rPr>
          <w:b/>
          <w:sz w:val="28"/>
          <w:szCs w:val="28"/>
        </w:rPr>
        <w:t>ПОСТАНОВЛЕНИЕ</w:t>
      </w:r>
    </w:p>
    <w:p w14:paraId="1E3ADA2F" w14:textId="77777777" w:rsidR="004B36E3" w:rsidRPr="00B42BA4" w:rsidRDefault="004B36E3" w:rsidP="004B36E3">
      <w:pPr>
        <w:jc w:val="center"/>
        <w:rPr>
          <w:b/>
          <w:sz w:val="16"/>
          <w:szCs w:val="16"/>
        </w:rPr>
      </w:pPr>
    </w:p>
    <w:p w14:paraId="52D0EEE7" w14:textId="23893219" w:rsidR="004B36E3" w:rsidRPr="0079641F" w:rsidRDefault="00B42BA4" w:rsidP="004B36E3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E9291A">
        <w:rPr>
          <w:sz w:val="28"/>
          <w:szCs w:val="28"/>
        </w:rPr>
        <w:t>5</w:t>
      </w:r>
      <w:r w:rsidR="004B36E3" w:rsidRPr="0079641F">
        <w:rPr>
          <w:sz w:val="28"/>
          <w:szCs w:val="28"/>
        </w:rPr>
        <w:t>.0</w:t>
      </w:r>
      <w:r w:rsidR="00E9291A">
        <w:rPr>
          <w:sz w:val="28"/>
          <w:szCs w:val="28"/>
        </w:rPr>
        <w:t>5</w:t>
      </w:r>
      <w:r w:rsidR="004B36E3" w:rsidRPr="0079641F">
        <w:rPr>
          <w:sz w:val="28"/>
          <w:szCs w:val="28"/>
        </w:rPr>
        <w:t xml:space="preserve">.2022                                    с. </w:t>
      </w:r>
      <w:proofErr w:type="spellStart"/>
      <w:r w:rsidR="004B36E3" w:rsidRPr="0079641F">
        <w:rPr>
          <w:sz w:val="28"/>
          <w:szCs w:val="28"/>
        </w:rPr>
        <w:t>Сучково</w:t>
      </w:r>
      <w:proofErr w:type="spellEnd"/>
      <w:r w:rsidR="004B36E3" w:rsidRPr="0079641F">
        <w:rPr>
          <w:sz w:val="28"/>
          <w:szCs w:val="28"/>
        </w:rPr>
        <w:t xml:space="preserve">                                                 № </w:t>
      </w:r>
      <w:r w:rsidR="00E9291A">
        <w:rPr>
          <w:sz w:val="28"/>
          <w:szCs w:val="28"/>
        </w:rPr>
        <w:t>21</w:t>
      </w:r>
    </w:p>
    <w:p w14:paraId="7C289A49" w14:textId="3A6D2E15" w:rsidR="004B36E3" w:rsidRPr="00B42BA4" w:rsidRDefault="004B36E3" w:rsidP="004B36E3">
      <w:pPr>
        <w:tabs>
          <w:tab w:val="left" w:pos="2580"/>
        </w:tabs>
        <w:spacing w:after="46"/>
        <w:rPr>
          <w:sz w:val="16"/>
          <w:szCs w:val="16"/>
        </w:rPr>
      </w:pPr>
    </w:p>
    <w:p w14:paraId="3CB3CB58" w14:textId="77777777" w:rsidR="004B36E3" w:rsidRPr="0079641F" w:rsidRDefault="004B36E3" w:rsidP="00B42BA4">
      <w:pPr>
        <w:tabs>
          <w:tab w:val="left" w:pos="2580"/>
        </w:tabs>
        <w:spacing w:after="46"/>
        <w:outlineLvl w:val="0"/>
        <w:rPr>
          <w:sz w:val="28"/>
          <w:szCs w:val="28"/>
        </w:rPr>
      </w:pPr>
      <w:r w:rsidRPr="0079641F">
        <w:rPr>
          <w:sz w:val="28"/>
          <w:szCs w:val="28"/>
        </w:rPr>
        <w:t xml:space="preserve"> Об </w:t>
      </w:r>
      <w:proofErr w:type="gramStart"/>
      <w:r w:rsidRPr="0079641F">
        <w:rPr>
          <w:sz w:val="28"/>
          <w:szCs w:val="28"/>
        </w:rPr>
        <w:t>утверждении  муниципальной</w:t>
      </w:r>
      <w:proofErr w:type="gramEnd"/>
      <w:r w:rsidRPr="0079641F">
        <w:rPr>
          <w:sz w:val="28"/>
          <w:szCs w:val="28"/>
        </w:rPr>
        <w:t xml:space="preserve"> программы  </w:t>
      </w:r>
    </w:p>
    <w:p w14:paraId="588CCD4D" w14:textId="77777777" w:rsidR="004B36E3" w:rsidRPr="0079641F" w:rsidRDefault="004B36E3" w:rsidP="00B42BA4">
      <w:pPr>
        <w:tabs>
          <w:tab w:val="left" w:pos="2580"/>
        </w:tabs>
        <w:spacing w:after="46"/>
        <w:rPr>
          <w:sz w:val="28"/>
          <w:szCs w:val="28"/>
        </w:rPr>
      </w:pPr>
      <w:r w:rsidRPr="0079641F">
        <w:rPr>
          <w:sz w:val="28"/>
          <w:szCs w:val="28"/>
        </w:rPr>
        <w:t xml:space="preserve">«Энергосбережение и </w:t>
      </w:r>
      <w:proofErr w:type="gramStart"/>
      <w:r w:rsidRPr="0079641F">
        <w:rPr>
          <w:sz w:val="28"/>
          <w:szCs w:val="28"/>
        </w:rPr>
        <w:t>повышение  энергетической</w:t>
      </w:r>
      <w:proofErr w:type="gramEnd"/>
      <w:r w:rsidRPr="0079641F">
        <w:rPr>
          <w:sz w:val="28"/>
          <w:szCs w:val="28"/>
        </w:rPr>
        <w:t xml:space="preserve"> </w:t>
      </w:r>
    </w:p>
    <w:p w14:paraId="2CACF71D" w14:textId="4380ACAC" w:rsidR="004B36E3" w:rsidRPr="0079641F" w:rsidRDefault="004B36E3" w:rsidP="00B42BA4">
      <w:pPr>
        <w:tabs>
          <w:tab w:val="left" w:pos="2580"/>
        </w:tabs>
        <w:spacing w:after="46"/>
        <w:rPr>
          <w:sz w:val="28"/>
          <w:szCs w:val="28"/>
        </w:rPr>
      </w:pPr>
      <w:r w:rsidRPr="0079641F">
        <w:rPr>
          <w:sz w:val="28"/>
          <w:szCs w:val="28"/>
        </w:rPr>
        <w:t xml:space="preserve">эффективности Сучковского сельсовета </w:t>
      </w:r>
      <w:proofErr w:type="gramStart"/>
      <w:r w:rsidRPr="0079641F">
        <w:rPr>
          <w:sz w:val="28"/>
          <w:szCs w:val="28"/>
        </w:rPr>
        <w:t>на  2022</w:t>
      </w:r>
      <w:proofErr w:type="gramEnd"/>
      <w:r w:rsidRPr="0079641F">
        <w:rPr>
          <w:sz w:val="28"/>
          <w:szCs w:val="28"/>
        </w:rPr>
        <w:t xml:space="preserve"> - 2024 годы»</w:t>
      </w:r>
    </w:p>
    <w:p w14:paraId="0290DBD8" w14:textId="77777777" w:rsidR="004B36E3" w:rsidRPr="0079641F" w:rsidRDefault="004B36E3" w:rsidP="004B36E3">
      <w:pPr>
        <w:pStyle w:val="a9"/>
        <w:shd w:val="clear" w:color="auto" w:fill="FFFFFF"/>
        <w:spacing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36C090EC" w14:textId="6BE5E148" w:rsidR="00B52CE6" w:rsidRPr="0079641F" w:rsidRDefault="00B52CE6" w:rsidP="00B52CE6">
      <w:pPr>
        <w:ind w:firstLine="720"/>
        <w:jc w:val="both"/>
        <w:rPr>
          <w:rFonts w:cs="Calibri"/>
          <w:sz w:val="28"/>
          <w:szCs w:val="28"/>
        </w:rPr>
      </w:pPr>
      <w:r w:rsidRPr="0079641F">
        <w:rPr>
          <w:sz w:val="28"/>
          <w:szCs w:val="28"/>
        </w:rPr>
        <w:t xml:space="preserve">В соответствии с </w:t>
      </w:r>
      <w:r w:rsidRPr="0079641F">
        <w:rPr>
          <w:color w:val="000000"/>
          <w:sz w:val="28"/>
          <w:szCs w:val="28"/>
        </w:rPr>
        <w:t xml:space="preserve">Федеральным законом от 06.10.2003 N 131-ФЗ «Об общих принципах организации местного самоуправления в Российской Федерации», Федерального закона № 261-ФЗ от 23.11.2009 «Об энергосбережении и повышении энергетической эффективности и о внесении в отдельные законодательные акты Российской Федерации», постановлением от 15.09.2013 № 104 «Об утверждении </w:t>
      </w:r>
      <w:r w:rsidRPr="0079641F">
        <w:rPr>
          <w:sz w:val="28"/>
          <w:szCs w:val="28"/>
          <w:lang w:eastAsia="ar-SA"/>
        </w:rPr>
        <w:t xml:space="preserve">Порядка принятия решений о разработке муниципальных программ Сучковского сельсовета, их формировании и реализации», </w:t>
      </w:r>
      <w:r w:rsidRPr="0079641F">
        <w:rPr>
          <w:rFonts w:cs="Calibri"/>
          <w:sz w:val="28"/>
          <w:szCs w:val="28"/>
        </w:rPr>
        <w:t>руководствуясь пунктом 3 статьи 33 Устава Сучковского сельсовета</w:t>
      </w:r>
    </w:p>
    <w:p w14:paraId="072202D7" w14:textId="5A4CE4E3" w:rsidR="004B36E3" w:rsidRPr="0079641F" w:rsidRDefault="00B52CE6" w:rsidP="004B36E3">
      <w:pPr>
        <w:pStyle w:val="a9"/>
        <w:shd w:val="clear" w:color="auto" w:fill="FFFFFF"/>
        <w:spacing w:before="0" w:after="0"/>
        <w:jc w:val="both"/>
        <w:outlineLvl w:val="0"/>
        <w:rPr>
          <w:sz w:val="28"/>
          <w:szCs w:val="28"/>
        </w:rPr>
      </w:pPr>
      <w:r w:rsidRPr="0079641F">
        <w:rPr>
          <w:rFonts w:ascii="Times New Roman" w:hAnsi="Times New Roman"/>
          <w:color w:val="000000"/>
          <w:sz w:val="28"/>
          <w:szCs w:val="28"/>
          <w:lang w:val="ru-RU"/>
        </w:rPr>
        <w:t>ПОСТАНОВЛЯЮ</w:t>
      </w:r>
      <w:r w:rsidR="004B36E3" w:rsidRPr="007964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14:paraId="56C108B1" w14:textId="6835845B" w:rsidR="009F667F" w:rsidRDefault="004B36E3" w:rsidP="009F667F">
      <w:pPr>
        <w:pStyle w:val="a9"/>
        <w:numPr>
          <w:ilvl w:val="0"/>
          <w:numId w:val="8"/>
        </w:numPr>
        <w:shd w:val="clear" w:color="auto" w:fill="FFFFFF"/>
        <w:spacing w:before="0"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641F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муниципальную программу «Энергосбережение и повышение энергетической </w:t>
      </w:r>
      <w:proofErr w:type="gramStart"/>
      <w:r w:rsidRPr="0079641F">
        <w:rPr>
          <w:rFonts w:ascii="Times New Roman" w:hAnsi="Times New Roman"/>
          <w:color w:val="000000"/>
          <w:sz w:val="28"/>
          <w:szCs w:val="28"/>
          <w:lang w:val="ru-RU"/>
        </w:rPr>
        <w:t>эффективности</w:t>
      </w:r>
      <w:r w:rsidRPr="007964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52CE6" w:rsidRPr="0079641F">
        <w:rPr>
          <w:rFonts w:ascii="Times New Roman" w:hAnsi="Times New Roman"/>
          <w:sz w:val="28"/>
          <w:szCs w:val="28"/>
          <w:lang w:val="ru-RU"/>
        </w:rPr>
        <w:t>Сучковского</w:t>
      </w:r>
      <w:proofErr w:type="gramEnd"/>
      <w:r w:rsidR="00B52CE6" w:rsidRPr="0079641F">
        <w:rPr>
          <w:rFonts w:ascii="Times New Roman" w:hAnsi="Times New Roman"/>
          <w:sz w:val="28"/>
          <w:szCs w:val="28"/>
          <w:lang w:val="ru-RU"/>
        </w:rPr>
        <w:t xml:space="preserve"> сельсовета </w:t>
      </w:r>
      <w:r w:rsidRPr="0079641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79641F">
        <w:rPr>
          <w:rFonts w:ascii="Times New Roman" w:hAnsi="Times New Roman"/>
          <w:color w:val="000000"/>
          <w:sz w:val="28"/>
          <w:szCs w:val="28"/>
          <w:lang w:val="ru-RU"/>
        </w:rPr>
        <w:t>2022 - 2024 год</w:t>
      </w:r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79641F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14:paraId="2277C7B7" w14:textId="356DFEFE" w:rsidR="009F667F" w:rsidRPr="009F667F" w:rsidRDefault="009F667F" w:rsidP="009F667F">
      <w:pPr>
        <w:pStyle w:val="a6"/>
        <w:spacing w:before="0" w:beforeAutospacing="0" w:after="0" w:afterAutospacing="0"/>
        <w:ind w:firstLine="567"/>
        <w:rPr>
          <w:sz w:val="28"/>
          <w:szCs w:val="28"/>
          <w:lang w:eastAsia="zh-CN"/>
        </w:rPr>
      </w:pPr>
      <w:r w:rsidRPr="009F667F">
        <w:rPr>
          <w:sz w:val="28"/>
          <w:szCs w:val="28"/>
          <w:lang w:eastAsia="zh-CN"/>
        </w:rPr>
        <w:t>2. Отменить</w:t>
      </w:r>
      <w:r>
        <w:rPr>
          <w:sz w:val="28"/>
          <w:szCs w:val="28"/>
          <w:lang w:eastAsia="zh-CN"/>
        </w:rPr>
        <w:t xml:space="preserve"> целевую программу «</w:t>
      </w:r>
      <w:r w:rsidR="00322540">
        <w:rPr>
          <w:sz w:val="28"/>
          <w:szCs w:val="28"/>
          <w:lang w:eastAsia="zh-CN"/>
        </w:rPr>
        <w:t xml:space="preserve">Энергосбережение </w:t>
      </w:r>
      <w:r>
        <w:rPr>
          <w:sz w:val="28"/>
          <w:szCs w:val="28"/>
          <w:lang w:eastAsia="zh-CN"/>
        </w:rPr>
        <w:t>и повышение энергетической эффективности</w:t>
      </w:r>
      <w:r w:rsidR="00322540">
        <w:rPr>
          <w:sz w:val="28"/>
          <w:szCs w:val="28"/>
          <w:lang w:eastAsia="zh-CN"/>
        </w:rPr>
        <w:t xml:space="preserve"> в администрации Сучковского сельсовета </w:t>
      </w:r>
      <w:proofErr w:type="spellStart"/>
      <w:r w:rsidR="00322540">
        <w:rPr>
          <w:sz w:val="28"/>
          <w:szCs w:val="28"/>
          <w:lang w:eastAsia="zh-CN"/>
        </w:rPr>
        <w:t>Большеулуйского</w:t>
      </w:r>
      <w:proofErr w:type="spellEnd"/>
      <w:r w:rsidR="00322540">
        <w:rPr>
          <w:sz w:val="28"/>
          <w:szCs w:val="28"/>
          <w:lang w:eastAsia="zh-CN"/>
        </w:rPr>
        <w:t xml:space="preserve"> района Красноярского края на 2010-2013 годы».</w:t>
      </w:r>
    </w:p>
    <w:p w14:paraId="1FD80275" w14:textId="337F6D9B" w:rsidR="00B52CE6" w:rsidRPr="0079641F" w:rsidRDefault="00322540" w:rsidP="004F2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CE6" w:rsidRPr="009F667F">
        <w:rPr>
          <w:sz w:val="28"/>
          <w:szCs w:val="28"/>
        </w:rPr>
        <w:t>. Финансово</w:t>
      </w:r>
      <w:r w:rsidR="00B52CE6" w:rsidRPr="0079641F">
        <w:rPr>
          <w:sz w:val="28"/>
          <w:szCs w:val="28"/>
        </w:rPr>
        <w:t xml:space="preserve">–экономическому управлению администрации </w:t>
      </w:r>
      <w:proofErr w:type="spellStart"/>
      <w:r w:rsidR="00B52CE6" w:rsidRPr="0079641F">
        <w:rPr>
          <w:sz w:val="28"/>
          <w:szCs w:val="28"/>
        </w:rPr>
        <w:t>Большеулуйского</w:t>
      </w:r>
      <w:proofErr w:type="spellEnd"/>
      <w:r w:rsidR="00B52CE6" w:rsidRPr="0079641F">
        <w:rPr>
          <w:sz w:val="28"/>
          <w:szCs w:val="28"/>
        </w:rPr>
        <w:t xml:space="preserve"> района предусмотреть ассигнования на реализацию муниципальной программы «</w:t>
      </w:r>
      <w:r w:rsidR="00B52CE6" w:rsidRPr="0079641F">
        <w:rPr>
          <w:color w:val="000000"/>
          <w:sz w:val="28"/>
          <w:szCs w:val="28"/>
        </w:rPr>
        <w:t xml:space="preserve">Энергосбережение и повышение энергетической </w:t>
      </w:r>
      <w:proofErr w:type="gramStart"/>
      <w:r w:rsidR="00B52CE6" w:rsidRPr="0079641F">
        <w:rPr>
          <w:color w:val="000000"/>
          <w:sz w:val="28"/>
          <w:szCs w:val="28"/>
        </w:rPr>
        <w:t>эффективности</w:t>
      </w:r>
      <w:r w:rsidR="00B52CE6" w:rsidRPr="0079641F">
        <w:rPr>
          <w:sz w:val="28"/>
          <w:szCs w:val="28"/>
        </w:rPr>
        <w:t xml:space="preserve">  Сучковского</w:t>
      </w:r>
      <w:proofErr w:type="gramEnd"/>
      <w:r w:rsidR="00B52CE6" w:rsidRPr="0079641F">
        <w:rPr>
          <w:sz w:val="28"/>
          <w:szCs w:val="28"/>
        </w:rPr>
        <w:t xml:space="preserve"> сельсовета на </w:t>
      </w:r>
      <w:r w:rsidR="00B52CE6" w:rsidRPr="0079641F">
        <w:rPr>
          <w:color w:val="000000"/>
          <w:sz w:val="28"/>
          <w:szCs w:val="28"/>
        </w:rPr>
        <w:t>2022 - 2024 годы</w:t>
      </w:r>
      <w:r w:rsidR="00B52CE6" w:rsidRPr="0079641F">
        <w:rPr>
          <w:sz w:val="28"/>
          <w:szCs w:val="28"/>
        </w:rPr>
        <w:t>» при формировании бюджета Сучковского сельсовета на 2022 год и плановый период 2023-2024 годов.</w:t>
      </w:r>
    </w:p>
    <w:p w14:paraId="3CE315C0" w14:textId="2840D5C1" w:rsidR="00B52CE6" w:rsidRPr="0079641F" w:rsidRDefault="00322540" w:rsidP="004F2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CE6" w:rsidRPr="0079641F">
        <w:rPr>
          <w:sz w:val="28"/>
          <w:szCs w:val="28"/>
        </w:rPr>
        <w:t>. Установить, что в ходе реализации муниципальной программы «</w:t>
      </w:r>
      <w:r w:rsidR="00B52CE6" w:rsidRPr="0079641F">
        <w:rPr>
          <w:color w:val="000000"/>
          <w:sz w:val="28"/>
          <w:szCs w:val="28"/>
        </w:rPr>
        <w:t xml:space="preserve">Энергосбережение и повышение энергетической </w:t>
      </w:r>
      <w:proofErr w:type="gramStart"/>
      <w:r w:rsidR="00B52CE6" w:rsidRPr="0079641F">
        <w:rPr>
          <w:color w:val="000000"/>
          <w:sz w:val="28"/>
          <w:szCs w:val="28"/>
        </w:rPr>
        <w:t>эффективности</w:t>
      </w:r>
      <w:r w:rsidR="00B52CE6" w:rsidRPr="0079641F">
        <w:rPr>
          <w:sz w:val="28"/>
          <w:szCs w:val="28"/>
        </w:rPr>
        <w:t xml:space="preserve">  Сучковского</w:t>
      </w:r>
      <w:proofErr w:type="gramEnd"/>
      <w:r w:rsidR="00B52CE6" w:rsidRPr="0079641F">
        <w:rPr>
          <w:sz w:val="28"/>
          <w:szCs w:val="28"/>
        </w:rPr>
        <w:t xml:space="preserve"> сельсовета» мероприятия и объемы их финансирования подлежат ежегодной корректировке с учетом возможностей средств  бюджета.</w:t>
      </w:r>
    </w:p>
    <w:p w14:paraId="6EC63905" w14:textId="0C5497E4" w:rsidR="00B52CE6" w:rsidRPr="0079641F" w:rsidRDefault="00322540" w:rsidP="004F29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CE6" w:rsidRPr="0079641F">
        <w:rPr>
          <w:sz w:val="28"/>
          <w:szCs w:val="28"/>
        </w:rPr>
        <w:t>. Контроль за выполнением постановления оставляю за собой.</w:t>
      </w:r>
    </w:p>
    <w:p w14:paraId="2EEDFF0C" w14:textId="6986EDCB" w:rsidR="004B36E3" w:rsidRDefault="00322540" w:rsidP="004F292B">
      <w:pPr>
        <w:pStyle w:val="a9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4B36E3" w:rsidRPr="0079641F">
        <w:rPr>
          <w:rFonts w:ascii="Times New Roman" w:hAnsi="Times New Roman"/>
          <w:color w:val="000000"/>
          <w:sz w:val="28"/>
          <w:szCs w:val="28"/>
          <w:lang w:val="ru-RU"/>
        </w:rPr>
        <w:t>. Настоящее постановление вступает в силу после его официального опубликования.</w:t>
      </w:r>
    </w:p>
    <w:p w14:paraId="785D8552" w14:textId="77777777" w:rsidR="00B42BA4" w:rsidRPr="00B42BA4" w:rsidRDefault="00B42BA4" w:rsidP="00B42BA4">
      <w:pPr>
        <w:pStyle w:val="a6"/>
        <w:spacing w:before="0" w:beforeAutospacing="0" w:after="0" w:afterAutospacing="0"/>
        <w:rPr>
          <w:lang w:eastAsia="zh-CN"/>
        </w:rPr>
      </w:pPr>
    </w:p>
    <w:p w14:paraId="5F2CFD49" w14:textId="2FB27DCA" w:rsidR="004B36E3" w:rsidRPr="0079641F" w:rsidRDefault="004B36E3" w:rsidP="00B52CE6">
      <w:pPr>
        <w:pStyle w:val="a9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9641F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 xml:space="preserve">Сучковского </w:t>
      </w:r>
      <w:r w:rsidR="00747278">
        <w:rPr>
          <w:rFonts w:ascii="Times New Roman" w:hAnsi="Times New Roman"/>
          <w:color w:val="000000"/>
          <w:sz w:val="28"/>
          <w:szCs w:val="28"/>
          <w:lang w:val="ru-RU"/>
        </w:rPr>
        <w:t>сельсовета</w:t>
      </w:r>
      <w:bookmarkStart w:id="0" w:name="_GoBack"/>
      <w:bookmarkEnd w:id="0"/>
      <w:r w:rsidRPr="007964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416954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proofErr w:type="spellStart"/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>Саяускене</w:t>
      </w:r>
      <w:proofErr w:type="spellEnd"/>
      <w:r w:rsidR="00B52CE6" w:rsidRPr="0079641F">
        <w:rPr>
          <w:rFonts w:ascii="Times New Roman" w:hAnsi="Times New Roman"/>
          <w:color w:val="000000"/>
          <w:sz w:val="28"/>
          <w:szCs w:val="28"/>
          <w:lang w:val="ru-RU"/>
        </w:rPr>
        <w:t xml:space="preserve"> А.И.</w:t>
      </w:r>
    </w:p>
    <w:p w14:paraId="023D0D01" w14:textId="0048360C" w:rsidR="004B36E3" w:rsidRPr="0079641F" w:rsidRDefault="004B36E3" w:rsidP="004B36E3">
      <w:pPr>
        <w:tabs>
          <w:tab w:val="left" w:pos="390"/>
        </w:tabs>
        <w:rPr>
          <w:b/>
        </w:rPr>
      </w:pPr>
    </w:p>
    <w:p w14:paraId="2AA1124F" w14:textId="77777777" w:rsidR="003F38AC" w:rsidRPr="00777373" w:rsidRDefault="004B36E3" w:rsidP="003F38AC">
      <w:pPr>
        <w:jc w:val="center"/>
        <w:rPr>
          <w:b/>
        </w:rPr>
      </w:pPr>
      <w:r w:rsidRPr="0079641F">
        <w:br w:type="column"/>
      </w:r>
      <w:r w:rsidR="003F38AC" w:rsidRPr="00777373">
        <w:rPr>
          <w:b/>
        </w:rPr>
        <w:lastRenderedPageBreak/>
        <w:t>ПАСПОРТ</w:t>
      </w:r>
    </w:p>
    <w:p w14:paraId="63B0E7C7" w14:textId="77777777" w:rsidR="0079641F" w:rsidRPr="00777373" w:rsidRDefault="003F38AC" w:rsidP="0079641F">
      <w:pPr>
        <w:ind w:right="-285"/>
        <w:jc w:val="center"/>
        <w:rPr>
          <w:b/>
        </w:rPr>
      </w:pPr>
      <w:r w:rsidRPr="00777373">
        <w:rPr>
          <w:b/>
        </w:rPr>
        <w:t>Программы энергосбережения и повышения энергетической эффективности</w:t>
      </w:r>
      <w:r w:rsidR="004F292B" w:rsidRPr="00777373">
        <w:rPr>
          <w:b/>
        </w:rPr>
        <w:t xml:space="preserve"> </w:t>
      </w:r>
    </w:p>
    <w:p w14:paraId="7B2892B0" w14:textId="38AD1950" w:rsidR="003F38AC" w:rsidRPr="00777373" w:rsidRDefault="004F292B" w:rsidP="0079641F">
      <w:pPr>
        <w:ind w:right="-285"/>
        <w:jc w:val="center"/>
        <w:rPr>
          <w:b/>
        </w:rPr>
      </w:pPr>
      <w:r w:rsidRPr="00777373">
        <w:rPr>
          <w:b/>
        </w:rPr>
        <w:t>Сучковского сельсовета</w:t>
      </w:r>
    </w:p>
    <w:p w14:paraId="5E905409" w14:textId="77777777" w:rsidR="003F38AC" w:rsidRPr="00777373" w:rsidRDefault="003F38AC" w:rsidP="003F38AC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46"/>
      </w:tblGrid>
      <w:tr w:rsidR="003F38AC" w:rsidRPr="00777373" w14:paraId="79E7C2AF" w14:textId="77777777" w:rsidTr="00416954">
        <w:trPr>
          <w:trHeight w:val="708"/>
        </w:trPr>
        <w:tc>
          <w:tcPr>
            <w:tcW w:w="2552" w:type="dxa"/>
            <w:vAlign w:val="center"/>
          </w:tcPr>
          <w:p w14:paraId="61F4D5FA" w14:textId="77777777" w:rsidR="003F38AC" w:rsidRPr="00777373" w:rsidRDefault="003F38AC" w:rsidP="00131A44">
            <w:pPr>
              <w:jc w:val="center"/>
            </w:pPr>
            <w:r w:rsidRPr="00777373">
              <w:t>Наименование</w:t>
            </w:r>
          </w:p>
          <w:p w14:paraId="08C1C991" w14:textId="77777777" w:rsidR="003F38AC" w:rsidRPr="00777373" w:rsidRDefault="003F38AC" w:rsidP="00131A44">
            <w:pPr>
              <w:jc w:val="center"/>
            </w:pPr>
            <w:r w:rsidRPr="00777373">
              <w:t>организации</w:t>
            </w:r>
          </w:p>
        </w:tc>
        <w:tc>
          <w:tcPr>
            <w:tcW w:w="6946" w:type="dxa"/>
            <w:vAlign w:val="center"/>
          </w:tcPr>
          <w:p w14:paraId="0D5E68D1" w14:textId="701E83E2" w:rsidR="003F38AC" w:rsidRPr="00777373" w:rsidRDefault="003F38AC" w:rsidP="0063344B">
            <w:pPr>
              <w:jc w:val="center"/>
            </w:pPr>
            <w:r w:rsidRPr="00777373">
              <w:t xml:space="preserve">Администрация </w:t>
            </w:r>
            <w:r w:rsidR="0063344B" w:rsidRPr="00777373">
              <w:t xml:space="preserve">Сучковского </w:t>
            </w:r>
            <w:r w:rsidR="00A94062" w:rsidRPr="00777373">
              <w:t>сельсовета</w:t>
            </w:r>
          </w:p>
        </w:tc>
      </w:tr>
      <w:tr w:rsidR="003F38AC" w:rsidRPr="00777373" w14:paraId="6F213D6A" w14:textId="77777777" w:rsidTr="00416954">
        <w:tc>
          <w:tcPr>
            <w:tcW w:w="2552" w:type="dxa"/>
          </w:tcPr>
          <w:p w14:paraId="4B24AC95" w14:textId="77777777" w:rsidR="003F38AC" w:rsidRPr="00777373" w:rsidRDefault="003F38AC" w:rsidP="00131A44">
            <w:r w:rsidRPr="00777373">
              <w:t>Основание для</w:t>
            </w:r>
          </w:p>
          <w:p w14:paraId="58FDB774" w14:textId="77777777" w:rsidR="003F38AC" w:rsidRPr="00777373" w:rsidRDefault="003F38AC" w:rsidP="00131A44">
            <w:r w:rsidRPr="00777373">
              <w:t>разработки</w:t>
            </w:r>
          </w:p>
          <w:p w14:paraId="1873C97D" w14:textId="77777777" w:rsidR="003F38AC" w:rsidRPr="00777373" w:rsidRDefault="003F38AC" w:rsidP="00131A44"/>
        </w:tc>
        <w:tc>
          <w:tcPr>
            <w:tcW w:w="6946" w:type="dxa"/>
          </w:tcPr>
          <w:p w14:paraId="2D058CEA" w14:textId="77777777" w:rsidR="003F38AC" w:rsidRPr="00777373" w:rsidRDefault="003F38AC" w:rsidP="00131A44">
            <w:r w:rsidRPr="00777373">
              <w:t xml:space="preserve">1.Федеральный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14:paraId="48FBB1F1" w14:textId="77777777" w:rsidR="003F38AC" w:rsidRPr="00777373" w:rsidRDefault="003F38AC" w:rsidP="00131A44">
            <w:r w:rsidRPr="00777373">
              <w:t>2.Постановление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нужд»,</w:t>
            </w:r>
          </w:p>
          <w:p w14:paraId="7AE64895" w14:textId="77777777" w:rsidR="003F38AC" w:rsidRPr="00777373" w:rsidRDefault="003F38AC" w:rsidP="00131A44">
            <w:r w:rsidRPr="00777373">
              <w:t>3.Приказ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14:paraId="6F7B7AC1" w14:textId="79E26DC6" w:rsidR="003F38AC" w:rsidRPr="00777373" w:rsidRDefault="003F38AC" w:rsidP="00131A44">
            <w:r w:rsidRPr="00777373">
              <w:t>4.Распоряжение Правительства РФ от 01.12.2009г. № 1830-р, регламентирующее деятельность муниципальных учреждений в области энергосбе</w:t>
            </w:r>
            <w:r w:rsidR="0070593D" w:rsidRPr="00777373">
              <w:t xml:space="preserve">режения и </w:t>
            </w:r>
            <w:proofErr w:type="spellStart"/>
            <w:r w:rsidR="0070593D" w:rsidRPr="00777373">
              <w:t>энергоэффективности</w:t>
            </w:r>
            <w:proofErr w:type="spellEnd"/>
          </w:p>
        </w:tc>
      </w:tr>
      <w:tr w:rsidR="003F38AC" w:rsidRPr="00777373" w14:paraId="6733677D" w14:textId="77777777" w:rsidTr="00416954">
        <w:tc>
          <w:tcPr>
            <w:tcW w:w="2552" w:type="dxa"/>
          </w:tcPr>
          <w:p w14:paraId="693DFCB9" w14:textId="77777777" w:rsidR="003F38AC" w:rsidRPr="00777373" w:rsidRDefault="003F38AC" w:rsidP="00131A44">
            <w:r w:rsidRPr="00777373">
              <w:t>Разработчики</w:t>
            </w:r>
          </w:p>
          <w:p w14:paraId="0A1530BC" w14:textId="77777777" w:rsidR="003F38AC" w:rsidRPr="00777373" w:rsidRDefault="003F38AC" w:rsidP="00131A44">
            <w:r w:rsidRPr="00777373">
              <w:t>программы</w:t>
            </w:r>
          </w:p>
        </w:tc>
        <w:tc>
          <w:tcPr>
            <w:tcW w:w="6946" w:type="dxa"/>
          </w:tcPr>
          <w:p w14:paraId="69FB4282" w14:textId="1EF9899F" w:rsidR="003F38AC" w:rsidRPr="00777373" w:rsidRDefault="00630249" w:rsidP="00314BB5">
            <w:r w:rsidRPr="00777373">
              <w:t>Глава</w:t>
            </w:r>
            <w:r w:rsidR="00314BB5" w:rsidRPr="00777373">
              <w:t xml:space="preserve"> Сучковского </w:t>
            </w:r>
            <w:r w:rsidR="00F133F2" w:rsidRPr="00777373">
              <w:t>сельсовета</w:t>
            </w:r>
          </w:p>
        </w:tc>
      </w:tr>
      <w:tr w:rsidR="003F38AC" w:rsidRPr="00777373" w14:paraId="56B996FC" w14:textId="77777777" w:rsidTr="00416954">
        <w:trPr>
          <w:trHeight w:val="429"/>
        </w:trPr>
        <w:tc>
          <w:tcPr>
            <w:tcW w:w="2552" w:type="dxa"/>
            <w:vAlign w:val="center"/>
          </w:tcPr>
          <w:p w14:paraId="3A1626B0" w14:textId="77777777" w:rsidR="003F38AC" w:rsidRPr="00777373" w:rsidRDefault="003F38AC" w:rsidP="00131A44">
            <w:pPr>
              <w:jc w:val="center"/>
            </w:pPr>
            <w:r w:rsidRPr="00777373">
              <w:rPr>
                <w:color w:val="000000"/>
              </w:rPr>
              <w:t>Цели программы</w:t>
            </w:r>
          </w:p>
        </w:tc>
        <w:tc>
          <w:tcPr>
            <w:tcW w:w="6946" w:type="dxa"/>
            <w:vAlign w:val="center"/>
          </w:tcPr>
          <w:p w14:paraId="7ED70693" w14:textId="17B22537" w:rsidR="003F38AC" w:rsidRPr="00777373" w:rsidRDefault="00416954" w:rsidP="00131A44">
            <w:pPr>
              <w:autoSpaceDE w:val="0"/>
              <w:autoSpaceDN w:val="0"/>
              <w:adjustRightInd w:val="0"/>
            </w:pPr>
            <w:r w:rsidRPr="00777373">
              <w:t xml:space="preserve">- </w:t>
            </w:r>
            <w:r w:rsidR="003F38AC" w:rsidRPr="00777373">
              <w:t>Эффективное и рациональное использов</w:t>
            </w:r>
            <w:r w:rsidR="005D4EA6">
              <w:t>ание электрической энергии (ЭЭ</w:t>
            </w:r>
            <w:r w:rsidR="003F38AC" w:rsidRPr="00777373">
              <w:t>), направленное на снижение р</w:t>
            </w:r>
            <w:r w:rsidR="005D4EA6">
              <w:t>асхода бюджетных средств на ЭЭ</w:t>
            </w:r>
          </w:p>
          <w:p w14:paraId="1A243109" w14:textId="2009DF69" w:rsidR="003F38AC" w:rsidRPr="00777373" w:rsidRDefault="00416954" w:rsidP="00131A44">
            <w:pPr>
              <w:autoSpaceDE w:val="0"/>
              <w:autoSpaceDN w:val="0"/>
              <w:adjustRightInd w:val="0"/>
            </w:pPr>
            <w:r w:rsidRPr="00777373">
              <w:t xml:space="preserve">- </w:t>
            </w:r>
            <w:r w:rsidR="003F38AC" w:rsidRPr="00777373">
              <w:t>Разработка мероприятий, обеспечивающих усто</w:t>
            </w:r>
            <w:r w:rsidRPr="00777373">
              <w:t>йчивое снижение потреблени</w:t>
            </w:r>
            <w:r w:rsidR="005D4EA6">
              <w:t>я ЭЭ</w:t>
            </w:r>
          </w:p>
          <w:p w14:paraId="7979F504" w14:textId="6A9C8C39" w:rsidR="003F38AC" w:rsidRPr="00777373" w:rsidRDefault="00416954" w:rsidP="00131A44">
            <w:pPr>
              <w:autoSpaceDE w:val="0"/>
              <w:autoSpaceDN w:val="0"/>
              <w:adjustRightInd w:val="0"/>
            </w:pPr>
            <w:r w:rsidRPr="00777373">
              <w:t xml:space="preserve">- </w:t>
            </w:r>
            <w:r w:rsidR="003F38AC" w:rsidRPr="00777373"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3F38AC" w:rsidRPr="00777373" w14:paraId="45E4912E" w14:textId="77777777" w:rsidTr="00416954">
        <w:trPr>
          <w:trHeight w:val="429"/>
        </w:trPr>
        <w:tc>
          <w:tcPr>
            <w:tcW w:w="2552" w:type="dxa"/>
            <w:vAlign w:val="center"/>
          </w:tcPr>
          <w:p w14:paraId="28E21731" w14:textId="77777777" w:rsidR="003F38AC" w:rsidRPr="00777373" w:rsidRDefault="003F38AC" w:rsidP="00131A44">
            <w:pPr>
              <w:jc w:val="center"/>
              <w:rPr>
                <w:color w:val="000000"/>
              </w:rPr>
            </w:pPr>
            <w:r w:rsidRPr="00777373">
              <w:rPr>
                <w:color w:val="000000"/>
              </w:rPr>
              <w:t>Задачи программы</w:t>
            </w:r>
          </w:p>
        </w:tc>
        <w:tc>
          <w:tcPr>
            <w:tcW w:w="6946" w:type="dxa"/>
            <w:vAlign w:val="center"/>
          </w:tcPr>
          <w:p w14:paraId="04A07DE2" w14:textId="0C0B2B5E" w:rsidR="003F38AC" w:rsidRPr="00777373" w:rsidRDefault="00416954" w:rsidP="00416954">
            <w:pPr>
              <w:jc w:val="both"/>
            </w:pPr>
            <w:r w:rsidRPr="00777373">
              <w:t>-</w:t>
            </w:r>
            <w:r w:rsidR="003F38AC" w:rsidRPr="00777373"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14:paraId="1C09FABB" w14:textId="238B7DAE" w:rsidR="003F38AC" w:rsidRPr="00777373" w:rsidRDefault="00416954" w:rsidP="00416954">
            <w:pPr>
              <w:jc w:val="both"/>
            </w:pPr>
            <w:r w:rsidRPr="00777373">
              <w:t>-</w:t>
            </w:r>
            <w:r w:rsidR="003F38AC" w:rsidRPr="00777373">
              <w:t>Организовать проведение энергосберегающих мероприятий.</w:t>
            </w:r>
          </w:p>
        </w:tc>
      </w:tr>
      <w:tr w:rsidR="003F38AC" w:rsidRPr="00777373" w14:paraId="432DB5D6" w14:textId="77777777" w:rsidTr="00416954">
        <w:trPr>
          <w:trHeight w:val="429"/>
        </w:trPr>
        <w:tc>
          <w:tcPr>
            <w:tcW w:w="2552" w:type="dxa"/>
            <w:vAlign w:val="center"/>
          </w:tcPr>
          <w:p w14:paraId="6CA262DB" w14:textId="77777777" w:rsidR="003F38AC" w:rsidRPr="00777373" w:rsidRDefault="003F38AC" w:rsidP="00131A44">
            <w:pPr>
              <w:jc w:val="center"/>
              <w:rPr>
                <w:color w:val="000000"/>
              </w:rPr>
            </w:pPr>
            <w:r w:rsidRPr="00777373">
              <w:t>Целевые показатели программы</w:t>
            </w:r>
          </w:p>
        </w:tc>
        <w:tc>
          <w:tcPr>
            <w:tcW w:w="6946" w:type="dxa"/>
            <w:vAlign w:val="center"/>
          </w:tcPr>
          <w:p w14:paraId="2CB760E6" w14:textId="77777777" w:rsidR="003F38AC" w:rsidRPr="00777373" w:rsidRDefault="003F38AC" w:rsidP="00416954">
            <w:pPr>
              <w:jc w:val="both"/>
            </w:pPr>
            <w:r w:rsidRPr="00777373">
              <w:t xml:space="preserve"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14:paraId="55CD61CC" w14:textId="10D25F6E" w:rsidR="003F38AC" w:rsidRPr="00413324" w:rsidRDefault="003F38AC" w:rsidP="0075408C">
            <w:pPr>
              <w:jc w:val="both"/>
            </w:pPr>
            <w:r w:rsidRPr="00777373">
              <w:t xml:space="preserve">1. </w:t>
            </w:r>
            <w:r w:rsidR="003F05A7" w:rsidRPr="003F05A7">
              <w:t>Снижение потребления электрической энергии в нату</w:t>
            </w:r>
            <w:r w:rsidR="007517CF">
              <w:t>ральном выражении (</w:t>
            </w:r>
            <w:r w:rsidR="000258E1">
              <w:t>кВт</w:t>
            </w:r>
            <w:r w:rsidR="003F05A7">
              <w:t>)</w:t>
            </w:r>
          </w:p>
        </w:tc>
      </w:tr>
      <w:tr w:rsidR="003F38AC" w:rsidRPr="00777373" w14:paraId="2D9E4339" w14:textId="77777777" w:rsidTr="00416954">
        <w:trPr>
          <w:trHeight w:val="429"/>
        </w:trPr>
        <w:tc>
          <w:tcPr>
            <w:tcW w:w="2552" w:type="dxa"/>
          </w:tcPr>
          <w:p w14:paraId="4BA5ADB4" w14:textId="77777777" w:rsidR="003F38AC" w:rsidRPr="00777373" w:rsidRDefault="003F38AC" w:rsidP="00131A44">
            <w:r w:rsidRPr="00777373">
              <w:t>Сроки реализации</w:t>
            </w:r>
          </w:p>
        </w:tc>
        <w:tc>
          <w:tcPr>
            <w:tcW w:w="6946" w:type="dxa"/>
          </w:tcPr>
          <w:p w14:paraId="2E05BFDD" w14:textId="00E4F503" w:rsidR="003F38AC" w:rsidRPr="00777373" w:rsidRDefault="003F38AC" w:rsidP="00314BB5">
            <w:r w:rsidRPr="00777373">
              <w:t>20</w:t>
            </w:r>
            <w:r w:rsidR="00CF72D1" w:rsidRPr="00777373">
              <w:t>2</w:t>
            </w:r>
            <w:r w:rsidR="00630249" w:rsidRPr="00777373">
              <w:t>2</w:t>
            </w:r>
            <w:r w:rsidRPr="00777373">
              <w:t>-202</w:t>
            </w:r>
            <w:r w:rsidR="00BC21E3" w:rsidRPr="00777373">
              <w:t>4</w:t>
            </w:r>
            <w:r w:rsidRPr="00777373">
              <w:t xml:space="preserve"> годы</w:t>
            </w:r>
          </w:p>
        </w:tc>
      </w:tr>
      <w:tr w:rsidR="003F38AC" w:rsidRPr="00777373" w14:paraId="46DA351D" w14:textId="77777777" w:rsidTr="00416954">
        <w:tc>
          <w:tcPr>
            <w:tcW w:w="2552" w:type="dxa"/>
          </w:tcPr>
          <w:p w14:paraId="2B85B58E" w14:textId="77777777" w:rsidR="003F38AC" w:rsidRPr="00777373" w:rsidRDefault="003F38AC" w:rsidP="00131A44">
            <w:r w:rsidRPr="00777373">
              <w:t>Исполнители</w:t>
            </w:r>
          </w:p>
          <w:p w14:paraId="4392C5E1" w14:textId="77777777" w:rsidR="003F38AC" w:rsidRPr="00777373" w:rsidRDefault="003F38AC" w:rsidP="00131A44"/>
        </w:tc>
        <w:tc>
          <w:tcPr>
            <w:tcW w:w="6946" w:type="dxa"/>
          </w:tcPr>
          <w:p w14:paraId="70BE128A" w14:textId="63130DA2" w:rsidR="003F38AC" w:rsidRPr="00777373" w:rsidRDefault="00314BB5" w:rsidP="00E04123">
            <w:r w:rsidRPr="00777373">
              <w:t>Администрация Сучковского сельсовета</w:t>
            </w:r>
          </w:p>
        </w:tc>
      </w:tr>
      <w:tr w:rsidR="003F38AC" w:rsidRPr="00777373" w14:paraId="6DE2BA0A" w14:textId="77777777" w:rsidTr="00416954">
        <w:tc>
          <w:tcPr>
            <w:tcW w:w="2552" w:type="dxa"/>
          </w:tcPr>
          <w:p w14:paraId="3C34727A" w14:textId="77777777" w:rsidR="003F38AC" w:rsidRPr="00777373" w:rsidRDefault="003F38AC" w:rsidP="00131A44">
            <w:r w:rsidRPr="00777373">
              <w:lastRenderedPageBreak/>
              <w:t>Источники</w:t>
            </w:r>
          </w:p>
          <w:p w14:paraId="43187D19" w14:textId="77777777" w:rsidR="003F38AC" w:rsidRPr="00777373" w:rsidRDefault="003F38AC" w:rsidP="00131A44">
            <w:r w:rsidRPr="00777373">
              <w:t>финансирования</w:t>
            </w:r>
          </w:p>
        </w:tc>
        <w:tc>
          <w:tcPr>
            <w:tcW w:w="6946" w:type="dxa"/>
          </w:tcPr>
          <w:p w14:paraId="1D840C90" w14:textId="77777777" w:rsidR="003F38AC" w:rsidRPr="00777373" w:rsidRDefault="003F38AC" w:rsidP="00131A44">
            <w:r w:rsidRPr="00777373">
              <w:t>Муниципальный бюджет</w:t>
            </w:r>
          </w:p>
        </w:tc>
      </w:tr>
      <w:tr w:rsidR="004F292B" w:rsidRPr="00777373" w14:paraId="7AA33BDB" w14:textId="77777777" w:rsidTr="00416954">
        <w:tc>
          <w:tcPr>
            <w:tcW w:w="2552" w:type="dxa"/>
          </w:tcPr>
          <w:p w14:paraId="7899CFC5" w14:textId="23D9B8D5" w:rsidR="004F292B" w:rsidRPr="00777373" w:rsidRDefault="0079641F" w:rsidP="0079641F">
            <w:r w:rsidRPr="00777373">
              <w:t>О</w:t>
            </w:r>
            <w:r w:rsidR="004F292B" w:rsidRPr="00777373">
              <w:t xml:space="preserve">бъемы финансового обеспечения реализации программы </w:t>
            </w:r>
          </w:p>
        </w:tc>
        <w:tc>
          <w:tcPr>
            <w:tcW w:w="6946" w:type="dxa"/>
          </w:tcPr>
          <w:p w14:paraId="4CF04EC3" w14:textId="1D46B9AA" w:rsidR="0079641F" w:rsidRPr="00777373" w:rsidRDefault="004F292B" w:rsidP="0079641F">
            <w:r w:rsidRPr="00777373">
              <w:t xml:space="preserve">Общий объем финансирования программы на весь период действия </w:t>
            </w:r>
            <w:r w:rsidR="00154742">
              <w:t xml:space="preserve">- </w:t>
            </w:r>
            <w:r w:rsidR="00E323B2">
              <w:t>7</w:t>
            </w:r>
            <w:r w:rsidR="0079641F" w:rsidRPr="00777373">
              <w:t>,5</w:t>
            </w:r>
            <w:r w:rsidRPr="00777373">
              <w:t xml:space="preserve"> </w:t>
            </w:r>
            <w:proofErr w:type="spellStart"/>
            <w:proofErr w:type="gramStart"/>
            <w:r w:rsidRPr="00777373">
              <w:t>тыс.руб</w:t>
            </w:r>
            <w:r w:rsidR="0079641F" w:rsidRPr="00777373">
              <w:t>лей</w:t>
            </w:r>
            <w:proofErr w:type="spellEnd"/>
            <w:proofErr w:type="gramEnd"/>
            <w:r w:rsidR="0079641F" w:rsidRPr="00777373">
              <w:t>.</w:t>
            </w:r>
          </w:p>
          <w:p w14:paraId="3F8F0828" w14:textId="77777777" w:rsidR="0079641F" w:rsidRPr="00777373" w:rsidRDefault="004F292B" w:rsidP="0079641F">
            <w:r w:rsidRPr="00777373">
              <w:t xml:space="preserve">В разрезе по годам: </w:t>
            </w:r>
          </w:p>
          <w:p w14:paraId="6394DF85" w14:textId="6F4FE67E" w:rsidR="0079641F" w:rsidRPr="00777373" w:rsidRDefault="004F292B" w:rsidP="0079641F">
            <w:r w:rsidRPr="00777373">
              <w:t>202</w:t>
            </w:r>
            <w:r w:rsidR="0079641F" w:rsidRPr="00777373">
              <w:t>2</w:t>
            </w:r>
            <w:r w:rsidRPr="00777373">
              <w:t xml:space="preserve"> год </w:t>
            </w:r>
            <w:r w:rsidR="00E323B2">
              <w:t>– 0</w:t>
            </w:r>
            <w:r w:rsidR="0079641F" w:rsidRPr="00777373">
              <w:t xml:space="preserve">,0 </w:t>
            </w:r>
            <w:proofErr w:type="spellStart"/>
            <w:proofErr w:type="gramStart"/>
            <w:r w:rsidR="00154742">
              <w:t>тыс.рублей</w:t>
            </w:r>
            <w:proofErr w:type="spellEnd"/>
            <w:proofErr w:type="gramEnd"/>
          </w:p>
          <w:p w14:paraId="128C21F3" w14:textId="4CE3F51E" w:rsidR="0079641F" w:rsidRPr="00777373" w:rsidRDefault="004F292B" w:rsidP="0079641F">
            <w:r w:rsidRPr="00777373">
              <w:t>202</w:t>
            </w:r>
            <w:r w:rsidR="0079641F" w:rsidRPr="00777373">
              <w:t>3</w:t>
            </w:r>
            <w:r w:rsidRPr="00777373">
              <w:t xml:space="preserve"> год </w:t>
            </w:r>
            <w:r w:rsidR="0079641F" w:rsidRPr="00777373">
              <w:t>– 4,</w:t>
            </w:r>
            <w:r w:rsidR="00154742">
              <w:t xml:space="preserve">5 </w:t>
            </w:r>
            <w:proofErr w:type="spellStart"/>
            <w:proofErr w:type="gramStart"/>
            <w:r w:rsidR="00154742">
              <w:t>тыс.рублей</w:t>
            </w:r>
            <w:proofErr w:type="spellEnd"/>
            <w:proofErr w:type="gramEnd"/>
          </w:p>
          <w:p w14:paraId="3FC4C415" w14:textId="38713FCD" w:rsidR="004F292B" w:rsidRPr="00777373" w:rsidRDefault="004F292B" w:rsidP="0079641F">
            <w:r w:rsidRPr="00777373">
              <w:t>202</w:t>
            </w:r>
            <w:r w:rsidR="0079641F" w:rsidRPr="00777373">
              <w:t>4</w:t>
            </w:r>
            <w:r w:rsidRPr="00777373">
              <w:t xml:space="preserve"> год </w:t>
            </w:r>
            <w:r w:rsidR="0079641F" w:rsidRPr="00777373">
              <w:t>– 3,0</w:t>
            </w:r>
            <w:r w:rsidR="00154742">
              <w:t xml:space="preserve"> </w:t>
            </w:r>
            <w:proofErr w:type="spellStart"/>
            <w:r w:rsidR="00154742">
              <w:t>тыс.рублей</w:t>
            </w:r>
            <w:proofErr w:type="spellEnd"/>
          </w:p>
        </w:tc>
      </w:tr>
      <w:tr w:rsidR="003F38AC" w:rsidRPr="00777373" w14:paraId="73629317" w14:textId="77777777" w:rsidTr="00416954">
        <w:trPr>
          <w:trHeight w:val="832"/>
        </w:trPr>
        <w:tc>
          <w:tcPr>
            <w:tcW w:w="2552" w:type="dxa"/>
            <w:vAlign w:val="center"/>
          </w:tcPr>
          <w:p w14:paraId="051A2215" w14:textId="4416FC50" w:rsidR="003F38AC" w:rsidRPr="00777373" w:rsidRDefault="003F38AC" w:rsidP="00314BB5">
            <w:r w:rsidRPr="00777373">
              <w:t>Планируемые результаты реализации программы</w:t>
            </w:r>
          </w:p>
        </w:tc>
        <w:tc>
          <w:tcPr>
            <w:tcW w:w="6946" w:type="dxa"/>
          </w:tcPr>
          <w:p w14:paraId="569A2AA3" w14:textId="11D73586" w:rsidR="003F38AC" w:rsidRPr="00777373" w:rsidRDefault="003F38AC" w:rsidP="009146A8">
            <w:r w:rsidRPr="00777373">
              <w:t xml:space="preserve">Снижение потребления </w:t>
            </w:r>
            <w:r w:rsidR="009146A8">
              <w:t>электроэнергии</w:t>
            </w:r>
            <w:r w:rsidRPr="00777373">
              <w:t xml:space="preserve"> за счет внедрения в учреждении предлагаемых данной программой решений и мероприятий.</w:t>
            </w:r>
          </w:p>
        </w:tc>
      </w:tr>
    </w:tbl>
    <w:p w14:paraId="27B1DE6E" w14:textId="77777777" w:rsidR="003F38AC" w:rsidRPr="00777373" w:rsidRDefault="003F38AC" w:rsidP="003F38AC">
      <w:pPr>
        <w:jc w:val="center"/>
        <w:rPr>
          <w:b/>
        </w:rPr>
      </w:pPr>
    </w:p>
    <w:p w14:paraId="6DAEEC36" w14:textId="3767DF26" w:rsidR="003F38AC" w:rsidRPr="00777373" w:rsidRDefault="003F38AC" w:rsidP="003F38AC">
      <w:pPr>
        <w:jc w:val="center"/>
        <w:rPr>
          <w:b/>
        </w:rPr>
      </w:pPr>
      <w:r w:rsidRPr="00777373">
        <w:rPr>
          <w:b/>
        </w:rPr>
        <w:t>Введение</w:t>
      </w:r>
    </w:p>
    <w:p w14:paraId="26E87B9D" w14:textId="77777777" w:rsidR="00D86741" w:rsidRPr="00777373" w:rsidRDefault="00D86741" w:rsidP="003F38AC">
      <w:pPr>
        <w:jc w:val="center"/>
        <w:rPr>
          <w:b/>
        </w:rPr>
      </w:pPr>
    </w:p>
    <w:p w14:paraId="6AA8D40B" w14:textId="0DDE554C" w:rsidR="003F38AC" w:rsidRPr="00777373" w:rsidRDefault="003F38AC" w:rsidP="003F38AC">
      <w:pPr>
        <w:ind w:firstLine="708"/>
        <w:jc w:val="both"/>
      </w:pPr>
      <w:r w:rsidRPr="00777373">
        <w:t xml:space="preserve">Энергосбережение является актуальным и необходимым условием нормального функционирования </w:t>
      </w:r>
      <w:r w:rsidR="009956EC" w:rsidRPr="00777373">
        <w:t xml:space="preserve">Администрации </w:t>
      </w:r>
      <w:r w:rsidR="00314BB5" w:rsidRPr="00777373">
        <w:t>Сучковского</w:t>
      </w:r>
      <w:r w:rsidR="00630249" w:rsidRPr="00777373">
        <w:t xml:space="preserve"> сельсовета</w:t>
      </w:r>
      <w:r w:rsidRPr="00777373">
        <w:t xml:space="preserve">, так как повышение </w:t>
      </w:r>
      <w:r w:rsidR="00413324">
        <w:t>эффективности использования Э</w:t>
      </w:r>
      <w:r w:rsidR="005D4EA6">
        <w:t>Э</w:t>
      </w:r>
      <w:r w:rsidRPr="00777373">
        <w:t xml:space="preserve"> при соответственно</w:t>
      </w:r>
      <w:r w:rsidR="00413324">
        <w:t>м</w:t>
      </w:r>
      <w:r w:rsidRPr="00777373">
        <w:t xml:space="preserve"> росте стоимости электрической энергии позволяет доби</w:t>
      </w:r>
      <w:r w:rsidR="00413324">
        <w:t>т</w:t>
      </w:r>
      <w:r w:rsidR="005D4EA6">
        <w:t>ься существенной экономии как ЭЭ</w:t>
      </w:r>
      <w:r w:rsidRPr="00777373">
        <w:t xml:space="preserve">, так и </w:t>
      </w:r>
      <w:proofErr w:type="gramStart"/>
      <w:r w:rsidRPr="00777373">
        <w:t>финансовых  ресурсов</w:t>
      </w:r>
      <w:proofErr w:type="gramEnd"/>
      <w:r w:rsidRPr="00777373">
        <w:t>.</w:t>
      </w:r>
    </w:p>
    <w:p w14:paraId="69DB90B8" w14:textId="55A26305" w:rsidR="00CF72D1" w:rsidRPr="00777373" w:rsidRDefault="00CF72D1" w:rsidP="003F38AC">
      <w:pPr>
        <w:ind w:firstLine="708"/>
        <w:jc w:val="both"/>
      </w:pPr>
      <w:r w:rsidRPr="00777373">
        <w:t>Анализ функционирования учреждения по</w:t>
      </w:r>
      <w:r w:rsidR="00413324">
        <w:t>казывает, ч</w:t>
      </w:r>
      <w:r w:rsidR="005D4EA6">
        <w:t>то основные потери ЭЭ</w:t>
      </w:r>
      <w:r w:rsidRPr="00777373">
        <w:t xml:space="preserve"> наблюдаются при неэффективном использовании, распределении и потреблении </w:t>
      </w:r>
      <w:r w:rsidR="00B44D01" w:rsidRPr="00777373">
        <w:t>(</w:t>
      </w:r>
      <w:r w:rsidR="00413324">
        <w:t>электрической энергии</w:t>
      </w:r>
      <w:r w:rsidR="00B44D01" w:rsidRPr="00777373">
        <w:t>)</w:t>
      </w:r>
      <w:r w:rsidR="00413324">
        <w:t>.</w:t>
      </w:r>
    </w:p>
    <w:p w14:paraId="274BE42C" w14:textId="0D0AA796" w:rsidR="003F38AC" w:rsidRPr="00777373" w:rsidRDefault="003F38AC" w:rsidP="003F38AC">
      <w:pPr>
        <w:ind w:firstLine="708"/>
        <w:jc w:val="both"/>
      </w:pPr>
      <w:r w:rsidRPr="00777373">
        <w:t>Программа энергосбережения должна обес</w:t>
      </w:r>
      <w:r w:rsidR="00413324">
        <w:t xml:space="preserve">печить снижение потребления </w:t>
      </w:r>
      <w:r w:rsidR="005D4EA6">
        <w:t>ЭЭ</w:t>
      </w:r>
      <w:r w:rsidR="009956EC" w:rsidRPr="00777373">
        <w:t xml:space="preserve"> </w:t>
      </w:r>
      <w:r w:rsidRPr="00777373">
        <w:t xml:space="preserve">за счет внедрения в </w:t>
      </w:r>
      <w:r w:rsidR="009956EC" w:rsidRPr="00777373">
        <w:t xml:space="preserve">Администрации </w:t>
      </w:r>
      <w:r w:rsidR="00314BB5" w:rsidRPr="00777373">
        <w:t>Сучковского</w:t>
      </w:r>
      <w:r w:rsidR="00630249" w:rsidRPr="00777373">
        <w:t xml:space="preserve"> сельсовета</w:t>
      </w:r>
      <w:r w:rsidRPr="00777373">
        <w:t xml:space="preserve"> предлагаемых данной программой решений и мероприятий и соответственно перехода на экономичн</w:t>
      </w:r>
      <w:r w:rsidR="00413324">
        <w:t xml:space="preserve">ое и рациональное расходование </w:t>
      </w:r>
      <w:r w:rsidRPr="00777373">
        <w:t>Э</w:t>
      </w:r>
      <w:r w:rsidR="005D4EA6">
        <w:t>Э</w:t>
      </w:r>
      <w:r w:rsidRPr="00777373">
        <w:t xml:space="preserve"> в здани</w:t>
      </w:r>
      <w:r w:rsidR="008676FF" w:rsidRPr="00777373">
        <w:t>ях</w:t>
      </w:r>
      <w:r w:rsidR="009956EC" w:rsidRPr="00777373">
        <w:t xml:space="preserve"> администрации</w:t>
      </w:r>
      <w:r w:rsidR="008676FF" w:rsidRPr="00777373">
        <w:t xml:space="preserve"> </w:t>
      </w:r>
      <w:r w:rsidRPr="00777373">
        <w:t xml:space="preserve">при полном удовлетворении потребителей </w:t>
      </w:r>
      <w:proofErr w:type="gramStart"/>
      <w:r w:rsidRPr="00777373">
        <w:t>про</w:t>
      </w:r>
      <w:r w:rsidR="00413324">
        <w:t>цесса  в</w:t>
      </w:r>
      <w:proofErr w:type="gramEnd"/>
      <w:r w:rsidR="00413324">
        <w:t xml:space="preserve"> количестве и качестве </w:t>
      </w:r>
      <w:r w:rsidR="005D4EA6">
        <w:t>ЭЭ</w:t>
      </w:r>
      <w:r w:rsidRPr="00777373">
        <w:t xml:space="preserve">. Превратить энергоснабжение в возможность экономии бюджетных средств </w:t>
      </w:r>
      <w:r w:rsidR="003C539C" w:rsidRPr="00777373">
        <w:t xml:space="preserve">Администрации </w:t>
      </w:r>
      <w:r w:rsidR="00314BB5" w:rsidRPr="00777373">
        <w:t>Сучковского</w:t>
      </w:r>
      <w:r w:rsidR="008676FF" w:rsidRPr="00777373">
        <w:t xml:space="preserve"> сельсовета</w:t>
      </w:r>
      <w:r w:rsidRPr="00777373">
        <w:t xml:space="preserve">, которые будут использоваться на укрепление материальной базы </w:t>
      </w:r>
      <w:r w:rsidR="003C539C" w:rsidRPr="00777373">
        <w:t>администрации</w:t>
      </w:r>
      <w:r w:rsidRPr="00777373">
        <w:t>.</w:t>
      </w:r>
    </w:p>
    <w:p w14:paraId="257D3318" w14:textId="77777777" w:rsidR="008D6032" w:rsidRPr="00777373" w:rsidRDefault="008D6032" w:rsidP="003F38AC">
      <w:pPr>
        <w:ind w:firstLine="708"/>
        <w:jc w:val="both"/>
      </w:pPr>
    </w:p>
    <w:p w14:paraId="4F1DE1A8" w14:textId="6F20FADF" w:rsidR="003F38AC" w:rsidRPr="00777373" w:rsidRDefault="003F38AC" w:rsidP="003F38AC">
      <w:pPr>
        <w:ind w:left="720"/>
        <w:jc w:val="center"/>
        <w:rPr>
          <w:b/>
        </w:rPr>
      </w:pPr>
      <w:r w:rsidRPr="00777373">
        <w:rPr>
          <w:b/>
        </w:rPr>
        <w:t>Общие сведения о</w:t>
      </w:r>
      <w:r w:rsidR="00FA0D2A" w:rsidRPr="00777373">
        <w:rPr>
          <w:b/>
        </w:rPr>
        <w:t xml:space="preserve">б </w:t>
      </w:r>
      <w:r w:rsidR="00FF0DCB" w:rsidRPr="00777373">
        <w:rPr>
          <w:b/>
        </w:rPr>
        <w:t>организации</w:t>
      </w:r>
    </w:p>
    <w:p w14:paraId="4866BDE0" w14:textId="77777777" w:rsidR="007B289F" w:rsidRPr="00777373" w:rsidRDefault="007B289F" w:rsidP="003F38AC">
      <w:pPr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50"/>
      </w:tblGrid>
      <w:tr w:rsidR="003F38AC" w:rsidRPr="00777373" w14:paraId="662936BB" w14:textId="77777777" w:rsidTr="00416954">
        <w:trPr>
          <w:trHeight w:val="3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1E08" w14:textId="77777777" w:rsidR="003F38AC" w:rsidRPr="00777373" w:rsidRDefault="003F38AC" w:rsidP="00416954">
            <w:r w:rsidRPr="00777373">
              <w:t>Вид собственности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E2B7" w14:textId="629FC30C" w:rsidR="003F38AC" w:rsidRPr="00777373" w:rsidRDefault="003F38AC" w:rsidP="00416954">
            <w:r w:rsidRPr="00777373">
              <w:t xml:space="preserve">Муниципальная </w:t>
            </w:r>
          </w:p>
        </w:tc>
      </w:tr>
      <w:tr w:rsidR="003F38AC" w:rsidRPr="00777373" w14:paraId="3D604CAB" w14:textId="77777777" w:rsidTr="0041695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A33C" w14:textId="197A173D" w:rsidR="003F38AC" w:rsidRPr="00777373" w:rsidRDefault="008D6032" w:rsidP="00416954">
            <w:r w:rsidRPr="00777373">
              <w:t xml:space="preserve">Полное </w:t>
            </w:r>
            <w:r w:rsidR="00DB00EF" w:rsidRPr="00777373">
              <w:t>наименование</w:t>
            </w:r>
            <w:r w:rsidRPr="00777373">
              <w:t xml:space="preserve"> </w:t>
            </w:r>
            <w:r w:rsidR="00FF0DCB" w:rsidRPr="00777373">
              <w:t>организации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5EF" w14:textId="5A6D8697" w:rsidR="003F38AC" w:rsidRPr="00777373" w:rsidRDefault="00314BB5" w:rsidP="00416954">
            <w:pPr>
              <w:tabs>
                <w:tab w:val="left" w:pos="2100"/>
              </w:tabs>
            </w:pPr>
            <w:r w:rsidRPr="00777373">
              <w:t>Администрация Сучковского сельсовета</w:t>
            </w:r>
          </w:p>
        </w:tc>
      </w:tr>
      <w:tr w:rsidR="003F38AC" w:rsidRPr="00777373" w14:paraId="3F03E46C" w14:textId="77777777" w:rsidTr="0041695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05ED" w14:textId="2362628D" w:rsidR="003F38AC" w:rsidRPr="00777373" w:rsidRDefault="008D6032" w:rsidP="00416954">
            <w:r w:rsidRPr="00777373">
              <w:t xml:space="preserve">Юридический адрес </w:t>
            </w:r>
            <w:r w:rsidR="00FF0DCB" w:rsidRPr="00777373">
              <w:t>организации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BB7" w14:textId="25227A36" w:rsidR="003F38AC" w:rsidRPr="00777373" w:rsidRDefault="00314BB5" w:rsidP="00416954">
            <w:r w:rsidRPr="00777373">
              <w:t xml:space="preserve">662118, Красноярский край, </w:t>
            </w:r>
            <w:proofErr w:type="spellStart"/>
            <w:r w:rsidRPr="00777373">
              <w:t>Большеулуйский</w:t>
            </w:r>
            <w:proofErr w:type="spellEnd"/>
            <w:r w:rsidRPr="00777373">
              <w:t xml:space="preserve"> район, </w:t>
            </w:r>
            <w:proofErr w:type="spellStart"/>
            <w:r w:rsidRPr="00777373">
              <w:t>с.Сучково</w:t>
            </w:r>
            <w:proofErr w:type="spellEnd"/>
            <w:r w:rsidRPr="00777373">
              <w:t xml:space="preserve">, </w:t>
            </w:r>
            <w:proofErr w:type="spellStart"/>
            <w:r w:rsidRPr="00777373">
              <w:t>ул.Советская</w:t>
            </w:r>
            <w:proofErr w:type="spellEnd"/>
            <w:r w:rsidRPr="00777373">
              <w:t>, 54</w:t>
            </w:r>
          </w:p>
        </w:tc>
      </w:tr>
      <w:tr w:rsidR="00314BB5" w:rsidRPr="00777373" w14:paraId="4F6B03C5" w14:textId="77777777" w:rsidTr="0041695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CE04" w14:textId="3C2008BB" w:rsidR="00314BB5" w:rsidRPr="00777373" w:rsidRDefault="00314BB5" w:rsidP="00416954">
            <w:r w:rsidRPr="00777373">
              <w:t>Почтовый адрес организации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D92" w14:textId="19CA61F3" w:rsidR="00314BB5" w:rsidRPr="00777373" w:rsidRDefault="00314BB5" w:rsidP="00416954">
            <w:r w:rsidRPr="00777373">
              <w:t xml:space="preserve">662118, Красноярский край, </w:t>
            </w:r>
            <w:proofErr w:type="spellStart"/>
            <w:r w:rsidRPr="00777373">
              <w:t>Большеулуйский</w:t>
            </w:r>
            <w:proofErr w:type="spellEnd"/>
            <w:r w:rsidRPr="00777373">
              <w:t xml:space="preserve"> район, </w:t>
            </w:r>
            <w:proofErr w:type="spellStart"/>
            <w:r w:rsidRPr="00777373">
              <w:t>с.Сучково</w:t>
            </w:r>
            <w:proofErr w:type="spellEnd"/>
            <w:r w:rsidRPr="00777373">
              <w:t xml:space="preserve">, </w:t>
            </w:r>
            <w:proofErr w:type="spellStart"/>
            <w:r w:rsidRPr="00777373">
              <w:t>ул.Советская</w:t>
            </w:r>
            <w:proofErr w:type="spellEnd"/>
            <w:r w:rsidRPr="00777373">
              <w:t>, 54</w:t>
            </w:r>
          </w:p>
        </w:tc>
      </w:tr>
      <w:tr w:rsidR="00314BB5" w:rsidRPr="00777373" w14:paraId="7F4A300D" w14:textId="77777777" w:rsidTr="00416954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6C37" w14:textId="77777777" w:rsidR="00314BB5" w:rsidRPr="00777373" w:rsidRDefault="00314BB5" w:rsidP="00416954">
            <w:r w:rsidRPr="00777373">
              <w:t>Телефон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B67" w14:textId="03509A0B" w:rsidR="00314BB5" w:rsidRPr="00777373" w:rsidRDefault="00314BB5" w:rsidP="00416954">
            <w:pPr>
              <w:pStyle w:val="a5"/>
              <w:ind w:left="0"/>
            </w:pPr>
            <w:r w:rsidRPr="00777373">
              <w:t>8(39159)29-3-25, 8(39159)29-3-42</w:t>
            </w:r>
          </w:p>
        </w:tc>
      </w:tr>
      <w:tr w:rsidR="00314BB5" w:rsidRPr="00777373" w14:paraId="5833E344" w14:textId="77777777" w:rsidTr="00416954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676B" w14:textId="77777777" w:rsidR="00314BB5" w:rsidRPr="00777373" w:rsidRDefault="00314BB5" w:rsidP="00416954">
            <w:pPr>
              <w:rPr>
                <w:lang w:val="en-US"/>
              </w:rPr>
            </w:pPr>
            <w:r w:rsidRPr="00777373">
              <w:rPr>
                <w:lang w:val="en-US"/>
              </w:rPr>
              <w:t>E-mail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816" w14:textId="498311FC" w:rsidR="00314BB5" w:rsidRPr="00777373" w:rsidRDefault="00314BB5" w:rsidP="00416954">
            <w:pPr>
              <w:pStyle w:val="a5"/>
              <w:ind w:left="0"/>
              <w:rPr>
                <w:lang w:val="en-US"/>
              </w:rPr>
            </w:pPr>
            <w:r w:rsidRPr="00777373">
              <w:rPr>
                <w:lang w:val="en-US"/>
              </w:rPr>
              <w:t>admsuchkovsk@mail.ru</w:t>
            </w:r>
          </w:p>
        </w:tc>
      </w:tr>
    </w:tbl>
    <w:p w14:paraId="0F6F94D0" w14:textId="77777777" w:rsidR="0079641F" w:rsidRPr="00777373" w:rsidRDefault="0079641F" w:rsidP="0079641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038AB564" w14:textId="5CFB2745" w:rsidR="003F38AC" w:rsidRPr="00777373" w:rsidRDefault="0079641F" w:rsidP="00154742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73">
        <w:rPr>
          <w:rFonts w:ascii="Times New Roman" w:hAnsi="Times New Roman" w:cs="Times New Roman"/>
          <w:b/>
          <w:sz w:val="24"/>
          <w:szCs w:val="24"/>
        </w:rPr>
        <w:br w:type="column"/>
      </w:r>
      <w:r w:rsidR="003F38AC" w:rsidRPr="00777373">
        <w:rPr>
          <w:rFonts w:ascii="Times New Roman" w:hAnsi="Times New Roman" w:cs="Times New Roman"/>
          <w:b/>
          <w:sz w:val="24"/>
          <w:szCs w:val="24"/>
        </w:rPr>
        <w:lastRenderedPageBreak/>
        <w:t>Цель Программы</w:t>
      </w:r>
    </w:p>
    <w:p w14:paraId="7B5D7C57" w14:textId="77777777" w:rsidR="00180D8A" w:rsidRPr="00777373" w:rsidRDefault="00180D8A" w:rsidP="00180D8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3487E7C7" w14:textId="2A90310D" w:rsidR="008D6032" w:rsidRPr="00777373" w:rsidRDefault="003F38AC" w:rsidP="00D867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</w:t>
      </w:r>
      <w:r w:rsidR="006E0F80" w:rsidRPr="00777373">
        <w:rPr>
          <w:rFonts w:ascii="Times New Roman" w:hAnsi="Times New Roman" w:cs="Times New Roman"/>
          <w:sz w:val="24"/>
          <w:szCs w:val="24"/>
        </w:rPr>
        <w:t xml:space="preserve"> </w:t>
      </w:r>
      <w:r w:rsidRPr="00777373">
        <w:rPr>
          <w:rFonts w:ascii="Times New Roman" w:hAnsi="Times New Roman" w:cs="Times New Roman"/>
          <w:sz w:val="24"/>
          <w:szCs w:val="24"/>
        </w:rPr>
        <w:t>эффективно</w:t>
      </w:r>
      <w:r w:rsidR="00C072BB" w:rsidRPr="00777373">
        <w:rPr>
          <w:rFonts w:ascii="Times New Roman" w:hAnsi="Times New Roman" w:cs="Times New Roman"/>
          <w:sz w:val="24"/>
          <w:szCs w:val="24"/>
        </w:rPr>
        <w:t xml:space="preserve">го и рационального использования </w:t>
      </w:r>
      <w:r w:rsidR="005D4EA6">
        <w:rPr>
          <w:rFonts w:ascii="Times New Roman" w:hAnsi="Times New Roman" w:cs="Times New Roman"/>
          <w:sz w:val="24"/>
          <w:szCs w:val="24"/>
        </w:rPr>
        <w:t>электрической энергии (ЭЭ</w:t>
      </w:r>
      <w:r w:rsidR="00C072BB" w:rsidRPr="00777373">
        <w:rPr>
          <w:rFonts w:ascii="Times New Roman" w:hAnsi="Times New Roman" w:cs="Times New Roman"/>
          <w:sz w:val="24"/>
          <w:szCs w:val="24"/>
        </w:rPr>
        <w:t>), соответственно снижени</w:t>
      </w:r>
      <w:r w:rsidR="00413324">
        <w:rPr>
          <w:rFonts w:ascii="Times New Roman" w:hAnsi="Times New Roman" w:cs="Times New Roman"/>
          <w:sz w:val="24"/>
          <w:szCs w:val="24"/>
        </w:rPr>
        <w:t xml:space="preserve">е расхода бюджетных средств на </w:t>
      </w:r>
      <w:r w:rsidR="005D4EA6">
        <w:rPr>
          <w:rFonts w:ascii="Times New Roman" w:hAnsi="Times New Roman" w:cs="Times New Roman"/>
          <w:sz w:val="24"/>
          <w:szCs w:val="24"/>
        </w:rPr>
        <w:t>ЭЭ</w:t>
      </w:r>
      <w:r w:rsidR="0074383C" w:rsidRPr="00777373">
        <w:rPr>
          <w:rFonts w:ascii="Times New Roman" w:hAnsi="Times New Roman" w:cs="Times New Roman"/>
          <w:sz w:val="24"/>
          <w:szCs w:val="24"/>
        </w:rPr>
        <w:t>.</w:t>
      </w:r>
    </w:p>
    <w:p w14:paraId="5C23E39C" w14:textId="77777777" w:rsidR="0079641F" w:rsidRPr="00777373" w:rsidRDefault="0079641F" w:rsidP="00D867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D39ED9" w14:textId="20E46B71" w:rsidR="003F38AC" w:rsidRPr="00777373" w:rsidRDefault="00154742" w:rsidP="001547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4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8AC" w:rsidRPr="00777373">
        <w:rPr>
          <w:rFonts w:ascii="Times New Roman" w:hAnsi="Times New Roman" w:cs="Times New Roman"/>
          <w:b/>
          <w:sz w:val="24"/>
          <w:szCs w:val="24"/>
        </w:rPr>
        <w:t>Задачами Программы являются</w:t>
      </w:r>
    </w:p>
    <w:p w14:paraId="3D81D7B4" w14:textId="77777777" w:rsidR="00180D8A" w:rsidRPr="00777373" w:rsidRDefault="00180D8A" w:rsidP="00180D8A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93CEB4F" w14:textId="77777777" w:rsidR="003F38AC" w:rsidRPr="00777373" w:rsidRDefault="00180D8A" w:rsidP="00C072BB">
      <w:pPr>
        <w:ind w:firstLine="480"/>
        <w:jc w:val="both"/>
      </w:pPr>
      <w:r w:rsidRPr="00777373">
        <w:t>1.</w:t>
      </w:r>
      <w:r w:rsidR="003F38AC" w:rsidRPr="00777373"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14:paraId="711C0425" w14:textId="406775DC" w:rsidR="00180D8A" w:rsidRPr="00777373" w:rsidRDefault="00180D8A" w:rsidP="00C072BB">
      <w:pPr>
        <w:ind w:firstLine="480"/>
        <w:jc w:val="both"/>
      </w:pPr>
      <w:r w:rsidRPr="00777373">
        <w:t>2.</w:t>
      </w:r>
      <w:r w:rsidR="003F38AC" w:rsidRPr="00777373">
        <w:t xml:space="preserve">Создание системы учета и контроля эффективности использования энергии и управления энергосбережением. </w:t>
      </w:r>
    </w:p>
    <w:p w14:paraId="5AD80676" w14:textId="77777777" w:rsidR="003F38AC" w:rsidRPr="00777373" w:rsidRDefault="00180D8A" w:rsidP="00C072BB">
      <w:pPr>
        <w:shd w:val="clear" w:color="auto" w:fill="FFFFFF"/>
        <w:spacing w:line="322" w:lineRule="exact"/>
        <w:ind w:right="62" w:firstLine="480"/>
        <w:jc w:val="both"/>
        <w:rPr>
          <w:b/>
        </w:rPr>
      </w:pPr>
      <w:r w:rsidRPr="00777373">
        <w:t>3.</w:t>
      </w:r>
      <w:r w:rsidR="003F38AC" w:rsidRPr="00777373">
        <w:t>Организация проведения энергосберегающих мероприятий.</w:t>
      </w:r>
    </w:p>
    <w:p w14:paraId="4322C936" w14:textId="288DF629" w:rsidR="00D0270D" w:rsidRPr="00777373" w:rsidRDefault="00D0270D" w:rsidP="00D04396">
      <w:pPr>
        <w:shd w:val="clear" w:color="auto" w:fill="FFFFFF"/>
        <w:spacing w:line="322" w:lineRule="exact"/>
        <w:ind w:right="62"/>
        <w:jc w:val="center"/>
        <w:rPr>
          <w:b/>
        </w:rPr>
      </w:pPr>
    </w:p>
    <w:p w14:paraId="49517A37" w14:textId="416CB056" w:rsidR="003F38AC" w:rsidRPr="00777373" w:rsidRDefault="003F38AC" w:rsidP="00D04396">
      <w:pPr>
        <w:shd w:val="clear" w:color="auto" w:fill="FFFFFF"/>
        <w:spacing w:line="322" w:lineRule="exact"/>
        <w:ind w:right="62"/>
        <w:jc w:val="center"/>
        <w:rPr>
          <w:b/>
        </w:rPr>
      </w:pPr>
      <w:r w:rsidRPr="00777373">
        <w:rPr>
          <w:b/>
        </w:rPr>
        <w:t>3. Основные принципы</w:t>
      </w:r>
      <w:r w:rsidR="00D0270D" w:rsidRPr="00777373">
        <w:rPr>
          <w:b/>
        </w:rPr>
        <w:t xml:space="preserve"> и</w:t>
      </w:r>
      <w:r w:rsidRPr="00777373">
        <w:rPr>
          <w:b/>
        </w:rPr>
        <w:t xml:space="preserve"> </w:t>
      </w:r>
      <w:r w:rsidR="00D0270D" w:rsidRPr="00777373">
        <w:rPr>
          <w:b/>
        </w:rPr>
        <w:t xml:space="preserve">сроки реализации </w:t>
      </w:r>
      <w:r w:rsidRPr="00777373">
        <w:rPr>
          <w:b/>
        </w:rPr>
        <w:t>Программы</w:t>
      </w:r>
    </w:p>
    <w:p w14:paraId="1A450860" w14:textId="5450E1DA" w:rsidR="00D0270D" w:rsidRPr="00777373" w:rsidRDefault="00D0270D" w:rsidP="00D0270D">
      <w:pPr>
        <w:shd w:val="clear" w:color="auto" w:fill="FFFFFF"/>
        <w:spacing w:line="322" w:lineRule="exact"/>
        <w:ind w:right="62"/>
        <w:jc w:val="both"/>
      </w:pPr>
    </w:p>
    <w:p w14:paraId="7EA67E86" w14:textId="2A630D72" w:rsidR="00D0270D" w:rsidRDefault="005B6A8B" w:rsidP="005B6A8B">
      <w:pPr>
        <w:shd w:val="clear" w:color="auto" w:fill="FFFFFF"/>
        <w:spacing w:line="322" w:lineRule="exact"/>
        <w:ind w:right="62" w:firstLine="708"/>
        <w:jc w:val="both"/>
      </w:pPr>
      <w:r w:rsidRPr="005B6A8B">
        <w:t>Программа рассчитана на период 2022 - 2024 гг. В результате реализации программы предполагается</w:t>
      </w:r>
      <w:r w:rsidR="00413324">
        <w:t xml:space="preserve"> достигнуть суммарной экономии </w:t>
      </w:r>
      <w:r w:rsidR="005D4EA6">
        <w:t>ЭЭ</w:t>
      </w:r>
      <w:r w:rsidRPr="005B6A8B">
        <w:t xml:space="preserve"> в целом по Администрации Сучковского сельсовета к концу 202</w:t>
      </w:r>
      <w:r>
        <w:t xml:space="preserve">4 года в размере не менее </w:t>
      </w:r>
      <w:r w:rsidR="0075408C">
        <w:t>3</w:t>
      </w:r>
      <w:r>
        <w:t>%.</w:t>
      </w:r>
    </w:p>
    <w:p w14:paraId="2AD62C1D" w14:textId="77777777" w:rsidR="005B6A8B" w:rsidRPr="00777373" w:rsidRDefault="005B6A8B" w:rsidP="00D0270D">
      <w:pPr>
        <w:shd w:val="clear" w:color="auto" w:fill="FFFFFF"/>
        <w:spacing w:line="322" w:lineRule="exact"/>
        <w:ind w:right="62"/>
        <w:jc w:val="both"/>
      </w:pPr>
    </w:p>
    <w:p w14:paraId="5662A7DF" w14:textId="02FEA903" w:rsidR="00D0270D" w:rsidRPr="00777373" w:rsidRDefault="00D0270D" w:rsidP="005B6A8B">
      <w:pPr>
        <w:shd w:val="clear" w:color="auto" w:fill="FFFFFF"/>
        <w:spacing w:line="322" w:lineRule="exact"/>
        <w:ind w:right="62" w:firstLine="708"/>
        <w:jc w:val="both"/>
      </w:pPr>
      <w:r w:rsidRPr="00777373">
        <w:t>Программа базируется на следующих основных принципах:</w:t>
      </w:r>
    </w:p>
    <w:p w14:paraId="21CF09DA" w14:textId="511B04F3" w:rsidR="00D0270D" w:rsidRPr="00777373" w:rsidRDefault="00D0270D" w:rsidP="00D0270D">
      <w:pPr>
        <w:shd w:val="clear" w:color="auto" w:fill="FFFFFF"/>
        <w:spacing w:line="322" w:lineRule="exact"/>
        <w:ind w:right="62"/>
        <w:jc w:val="both"/>
      </w:pPr>
      <w:r w:rsidRPr="00777373">
        <w:t>1. Эффективное и рациональное использование энергетических ресурсов;</w:t>
      </w:r>
    </w:p>
    <w:p w14:paraId="1EB9C2FE" w14:textId="594C994B" w:rsidR="00D0270D" w:rsidRPr="00777373" w:rsidRDefault="00D0270D" w:rsidP="00D0270D">
      <w:pPr>
        <w:shd w:val="clear" w:color="auto" w:fill="FFFFFF"/>
        <w:spacing w:line="322" w:lineRule="exact"/>
        <w:ind w:right="62"/>
        <w:jc w:val="both"/>
      </w:pPr>
      <w:r w:rsidRPr="00777373">
        <w:t>2. Системность и комплексность проведения мероприятий по энергосбережению и повышению энергетической эффективности;</w:t>
      </w:r>
    </w:p>
    <w:p w14:paraId="577A5919" w14:textId="1FD9BF71" w:rsidR="00D0270D" w:rsidRPr="00777373" w:rsidRDefault="00D0270D" w:rsidP="00D0270D">
      <w:pPr>
        <w:shd w:val="clear" w:color="auto" w:fill="FFFFFF"/>
        <w:spacing w:line="322" w:lineRule="exact"/>
        <w:ind w:right="62"/>
        <w:jc w:val="both"/>
      </w:pPr>
      <w:r w:rsidRPr="00777373">
        <w:t>3. Планирование энергосбережения и повышение энергетической эффективности.</w:t>
      </w:r>
    </w:p>
    <w:p w14:paraId="185E3F12" w14:textId="77777777" w:rsidR="00D0270D" w:rsidRPr="00777373" w:rsidRDefault="00D0270D" w:rsidP="00D0270D">
      <w:pPr>
        <w:shd w:val="clear" w:color="auto" w:fill="FFFFFF"/>
        <w:spacing w:line="322" w:lineRule="exact"/>
        <w:ind w:right="62"/>
        <w:jc w:val="both"/>
      </w:pPr>
    </w:p>
    <w:p w14:paraId="5C6C6FA9" w14:textId="74BD2072" w:rsidR="00D0270D" w:rsidRDefault="00D0270D" w:rsidP="00D0270D">
      <w:pPr>
        <w:shd w:val="clear" w:color="auto" w:fill="FFFFFF"/>
        <w:spacing w:line="322" w:lineRule="exact"/>
        <w:ind w:right="62"/>
        <w:jc w:val="center"/>
      </w:pPr>
      <w:r w:rsidRPr="00777373">
        <w:t>Основные показатели и индикаторы, позволяющие оценить ход реализации Программы</w:t>
      </w:r>
    </w:p>
    <w:p w14:paraId="1692B1B9" w14:textId="77777777" w:rsidR="00777373" w:rsidRPr="00777373" w:rsidRDefault="00777373" w:rsidP="00154742">
      <w:pPr>
        <w:shd w:val="clear" w:color="auto" w:fill="FFFFFF"/>
        <w:spacing w:line="322" w:lineRule="exact"/>
        <w:jc w:val="center"/>
      </w:pPr>
    </w:p>
    <w:p w14:paraId="2956425E" w14:textId="77777777" w:rsidR="00D0270D" w:rsidRPr="00777373" w:rsidRDefault="00D0270D" w:rsidP="00D0270D">
      <w:pPr>
        <w:shd w:val="clear" w:color="auto" w:fill="FFFFFF"/>
        <w:spacing w:line="322" w:lineRule="exact"/>
        <w:ind w:right="62"/>
        <w:jc w:val="right"/>
      </w:pPr>
      <w:r w:rsidRPr="00777373">
        <w:t xml:space="preserve">Таблица 1 </w:t>
      </w:r>
    </w:p>
    <w:tbl>
      <w:tblPr>
        <w:tblStyle w:val="ab"/>
        <w:tblW w:w="9841" w:type="dxa"/>
        <w:tblLook w:val="04A0" w:firstRow="1" w:lastRow="0" w:firstColumn="1" w:lastColumn="0" w:noHBand="0" w:noVBand="1"/>
      </w:tblPr>
      <w:tblGrid>
        <w:gridCol w:w="523"/>
        <w:gridCol w:w="4263"/>
        <w:gridCol w:w="1128"/>
        <w:gridCol w:w="1233"/>
        <w:gridCol w:w="938"/>
        <w:gridCol w:w="938"/>
        <w:gridCol w:w="818"/>
      </w:tblGrid>
      <w:tr w:rsidR="00150D87" w:rsidRPr="00777373" w14:paraId="44931B80" w14:textId="77777777" w:rsidTr="007517CF">
        <w:trPr>
          <w:trHeight w:val="405"/>
        </w:trPr>
        <w:tc>
          <w:tcPr>
            <w:tcW w:w="523" w:type="dxa"/>
            <w:vMerge w:val="restart"/>
          </w:tcPr>
          <w:p w14:paraId="2F649F12" w14:textId="09FF9D47" w:rsidR="00EC2546" w:rsidRPr="00777373" w:rsidRDefault="00EC2546" w:rsidP="00D0270D">
            <w:pPr>
              <w:spacing w:line="322" w:lineRule="exact"/>
              <w:ind w:right="62"/>
            </w:pPr>
            <w:r w:rsidRPr="00777373">
              <w:t>№</w:t>
            </w:r>
          </w:p>
        </w:tc>
        <w:tc>
          <w:tcPr>
            <w:tcW w:w="4263" w:type="dxa"/>
            <w:vMerge w:val="restart"/>
          </w:tcPr>
          <w:p w14:paraId="423750BA" w14:textId="0F91CEE6" w:rsidR="00EC2546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Наименование показателей</w:t>
            </w:r>
          </w:p>
        </w:tc>
        <w:tc>
          <w:tcPr>
            <w:tcW w:w="1128" w:type="dxa"/>
            <w:vMerge w:val="restart"/>
          </w:tcPr>
          <w:p w14:paraId="5F20CB95" w14:textId="2CB9A120" w:rsidR="00EC2546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Ед. изм.</w:t>
            </w:r>
          </w:p>
        </w:tc>
        <w:tc>
          <w:tcPr>
            <w:tcW w:w="1233" w:type="dxa"/>
            <w:vMerge w:val="restart"/>
          </w:tcPr>
          <w:p w14:paraId="082EEF12" w14:textId="143221E7" w:rsidR="00EC2546" w:rsidRPr="00777373" w:rsidRDefault="00EC2546" w:rsidP="005D7DCF">
            <w:pPr>
              <w:tabs>
                <w:tab w:val="left" w:pos="1154"/>
              </w:tabs>
              <w:spacing w:line="322" w:lineRule="exact"/>
              <w:ind w:left="-107" w:right="-8"/>
              <w:jc w:val="center"/>
            </w:pPr>
            <w:r w:rsidRPr="00777373">
              <w:t>Начальное значение показателя</w:t>
            </w:r>
          </w:p>
        </w:tc>
        <w:tc>
          <w:tcPr>
            <w:tcW w:w="2694" w:type="dxa"/>
            <w:gridSpan w:val="3"/>
          </w:tcPr>
          <w:p w14:paraId="74FA621E" w14:textId="5A7B45BC" w:rsidR="00EC2546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Значения целевых показателей</w:t>
            </w:r>
          </w:p>
        </w:tc>
      </w:tr>
      <w:tr w:rsidR="00150D87" w:rsidRPr="00777373" w14:paraId="65DFDF6D" w14:textId="77777777" w:rsidTr="007517CF">
        <w:trPr>
          <w:trHeight w:val="347"/>
        </w:trPr>
        <w:tc>
          <w:tcPr>
            <w:tcW w:w="523" w:type="dxa"/>
            <w:vMerge/>
          </w:tcPr>
          <w:p w14:paraId="128A7A11" w14:textId="77777777" w:rsidR="00D0270D" w:rsidRPr="00777373" w:rsidRDefault="00D0270D" w:rsidP="00D0270D">
            <w:pPr>
              <w:spacing w:line="322" w:lineRule="exact"/>
              <w:ind w:right="62"/>
            </w:pPr>
          </w:p>
        </w:tc>
        <w:tc>
          <w:tcPr>
            <w:tcW w:w="4263" w:type="dxa"/>
            <w:vMerge/>
          </w:tcPr>
          <w:p w14:paraId="6579A7E7" w14:textId="77777777" w:rsidR="00D0270D" w:rsidRPr="00777373" w:rsidRDefault="00D0270D" w:rsidP="00EC2546">
            <w:pPr>
              <w:spacing w:line="322" w:lineRule="exact"/>
              <w:ind w:right="62"/>
              <w:jc w:val="center"/>
            </w:pPr>
          </w:p>
        </w:tc>
        <w:tc>
          <w:tcPr>
            <w:tcW w:w="1128" w:type="dxa"/>
            <w:vMerge/>
          </w:tcPr>
          <w:p w14:paraId="072B3EEF" w14:textId="77777777" w:rsidR="00D0270D" w:rsidRPr="00777373" w:rsidRDefault="00D0270D" w:rsidP="00EC2546">
            <w:pPr>
              <w:spacing w:line="322" w:lineRule="exact"/>
              <w:ind w:right="62"/>
              <w:jc w:val="center"/>
            </w:pPr>
          </w:p>
        </w:tc>
        <w:tc>
          <w:tcPr>
            <w:tcW w:w="1233" w:type="dxa"/>
            <w:vMerge/>
          </w:tcPr>
          <w:p w14:paraId="211A0D86" w14:textId="77777777" w:rsidR="00D0270D" w:rsidRPr="00777373" w:rsidRDefault="00D0270D" w:rsidP="00EC2546">
            <w:pPr>
              <w:spacing w:line="322" w:lineRule="exact"/>
              <w:ind w:right="62"/>
              <w:jc w:val="center"/>
            </w:pPr>
          </w:p>
        </w:tc>
        <w:tc>
          <w:tcPr>
            <w:tcW w:w="938" w:type="dxa"/>
          </w:tcPr>
          <w:p w14:paraId="7F859814" w14:textId="7604A21A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2022</w:t>
            </w:r>
          </w:p>
        </w:tc>
        <w:tc>
          <w:tcPr>
            <w:tcW w:w="938" w:type="dxa"/>
          </w:tcPr>
          <w:p w14:paraId="432845A1" w14:textId="020920E8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2023</w:t>
            </w:r>
          </w:p>
        </w:tc>
        <w:tc>
          <w:tcPr>
            <w:tcW w:w="818" w:type="dxa"/>
          </w:tcPr>
          <w:p w14:paraId="7B040FD2" w14:textId="18B582C8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2024</w:t>
            </w:r>
          </w:p>
        </w:tc>
      </w:tr>
      <w:tr w:rsidR="00150D87" w:rsidRPr="00777373" w14:paraId="6271E43A" w14:textId="77777777" w:rsidTr="007517CF">
        <w:tc>
          <w:tcPr>
            <w:tcW w:w="523" w:type="dxa"/>
          </w:tcPr>
          <w:p w14:paraId="5A92C80D" w14:textId="35F06881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1</w:t>
            </w:r>
          </w:p>
        </w:tc>
        <w:tc>
          <w:tcPr>
            <w:tcW w:w="4263" w:type="dxa"/>
          </w:tcPr>
          <w:p w14:paraId="4C1190A9" w14:textId="62E5FA72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2</w:t>
            </w:r>
          </w:p>
        </w:tc>
        <w:tc>
          <w:tcPr>
            <w:tcW w:w="1128" w:type="dxa"/>
          </w:tcPr>
          <w:p w14:paraId="58E7797C" w14:textId="2BC5E299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3</w:t>
            </w:r>
          </w:p>
        </w:tc>
        <w:tc>
          <w:tcPr>
            <w:tcW w:w="1233" w:type="dxa"/>
          </w:tcPr>
          <w:p w14:paraId="432C7EEF" w14:textId="6192D2BC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4</w:t>
            </w:r>
          </w:p>
        </w:tc>
        <w:tc>
          <w:tcPr>
            <w:tcW w:w="938" w:type="dxa"/>
          </w:tcPr>
          <w:p w14:paraId="1D0E7E74" w14:textId="58AB5741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5</w:t>
            </w:r>
          </w:p>
        </w:tc>
        <w:tc>
          <w:tcPr>
            <w:tcW w:w="938" w:type="dxa"/>
          </w:tcPr>
          <w:p w14:paraId="5015E3A2" w14:textId="403F341A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6</w:t>
            </w:r>
          </w:p>
        </w:tc>
        <w:tc>
          <w:tcPr>
            <w:tcW w:w="818" w:type="dxa"/>
          </w:tcPr>
          <w:p w14:paraId="72CAA03B" w14:textId="53BE9AF7" w:rsidR="00D0270D" w:rsidRPr="00777373" w:rsidRDefault="00EC2546" w:rsidP="00EC2546">
            <w:pPr>
              <w:spacing w:line="322" w:lineRule="exact"/>
              <w:ind w:right="62"/>
              <w:jc w:val="center"/>
            </w:pPr>
            <w:r w:rsidRPr="00777373">
              <w:t>7</w:t>
            </w:r>
          </w:p>
        </w:tc>
      </w:tr>
      <w:tr w:rsidR="00150D87" w:rsidRPr="00777373" w14:paraId="2F578C4D" w14:textId="77777777" w:rsidTr="007517CF">
        <w:tc>
          <w:tcPr>
            <w:tcW w:w="523" w:type="dxa"/>
          </w:tcPr>
          <w:p w14:paraId="464D7B62" w14:textId="388C9A56" w:rsidR="00D0270D" w:rsidRPr="00777373" w:rsidRDefault="00EC2546" w:rsidP="00D0270D">
            <w:pPr>
              <w:spacing w:line="322" w:lineRule="exact"/>
              <w:ind w:right="62"/>
            </w:pPr>
            <w:r w:rsidRPr="00777373">
              <w:t>1</w:t>
            </w:r>
          </w:p>
        </w:tc>
        <w:tc>
          <w:tcPr>
            <w:tcW w:w="4263" w:type="dxa"/>
          </w:tcPr>
          <w:p w14:paraId="2583312D" w14:textId="1BC6088A" w:rsidR="00D0270D" w:rsidRPr="00777373" w:rsidRDefault="00EC2546" w:rsidP="00D0270D">
            <w:pPr>
              <w:spacing w:line="322" w:lineRule="exact"/>
              <w:ind w:right="62"/>
            </w:pPr>
            <w:r w:rsidRPr="00777373">
              <w:t>Доля объемов электрической энергии, расчеты за которую осуществляются с использованием приборов учета в общем объеме электрической энергии, потребляемой учреждением</w:t>
            </w:r>
          </w:p>
        </w:tc>
        <w:tc>
          <w:tcPr>
            <w:tcW w:w="1128" w:type="dxa"/>
            <w:vAlign w:val="center"/>
          </w:tcPr>
          <w:p w14:paraId="35024545" w14:textId="0E94526B" w:rsidR="00D0270D" w:rsidRPr="00777373" w:rsidRDefault="00EC2546" w:rsidP="00EC2546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777373">
              <w:rPr>
                <w:lang w:val="en-US"/>
              </w:rPr>
              <w:t>%</w:t>
            </w:r>
          </w:p>
        </w:tc>
        <w:tc>
          <w:tcPr>
            <w:tcW w:w="1233" w:type="dxa"/>
            <w:vAlign w:val="center"/>
          </w:tcPr>
          <w:p w14:paraId="33282B34" w14:textId="4A8D00C5" w:rsidR="00D0270D" w:rsidRPr="00863840" w:rsidRDefault="00EC2546" w:rsidP="00863840">
            <w:pPr>
              <w:spacing w:line="322" w:lineRule="exact"/>
              <w:ind w:right="62"/>
              <w:jc w:val="center"/>
            </w:pPr>
            <w:r w:rsidRPr="00777373">
              <w:rPr>
                <w:lang w:val="en-US"/>
              </w:rPr>
              <w:t>1</w:t>
            </w:r>
            <w:r w:rsidR="00863840">
              <w:t>00</w:t>
            </w:r>
          </w:p>
        </w:tc>
        <w:tc>
          <w:tcPr>
            <w:tcW w:w="938" w:type="dxa"/>
            <w:vAlign w:val="center"/>
          </w:tcPr>
          <w:p w14:paraId="270E3A24" w14:textId="3D89FD51" w:rsidR="00D0270D" w:rsidRPr="00777373" w:rsidRDefault="00EC2546" w:rsidP="00EC2546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777373">
              <w:rPr>
                <w:lang w:val="en-US"/>
              </w:rPr>
              <w:t>100</w:t>
            </w:r>
          </w:p>
        </w:tc>
        <w:tc>
          <w:tcPr>
            <w:tcW w:w="938" w:type="dxa"/>
            <w:vAlign w:val="center"/>
          </w:tcPr>
          <w:p w14:paraId="67D93F28" w14:textId="1A9E33FB" w:rsidR="00D0270D" w:rsidRPr="00777373" w:rsidRDefault="00EC2546" w:rsidP="00EC2546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777373">
              <w:rPr>
                <w:lang w:val="en-US"/>
              </w:rPr>
              <w:t>100</w:t>
            </w:r>
          </w:p>
        </w:tc>
        <w:tc>
          <w:tcPr>
            <w:tcW w:w="818" w:type="dxa"/>
            <w:vAlign w:val="center"/>
          </w:tcPr>
          <w:p w14:paraId="1458D7B2" w14:textId="6EEFBDFD" w:rsidR="00D0270D" w:rsidRPr="00777373" w:rsidRDefault="00EC2546" w:rsidP="00EC2546">
            <w:pPr>
              <w:spacing w:line="322" w:lineRule="exact"/>
              <w:ind w:right="62"/>
              <w:jc w:val="center"/>
              <w:rPr>
                <w:lang w:val="en-US"/>
              </w:rPr>
            </w:pPr>
            <w:r w:rsidRPr="00777373">
              <w:rPr>
                <w:lang w:val="en-US"/>
              </w:rPr>
              <w:t>100</w:t>
            </w:r>
          </w:p>
        </w:tc>
      </w:tr>
      <w:tr w:rsidR="00150D87" w:rsidRPr="00777373" w14:paraId="510D4B37" w14:textId="77777777" w:rsidTr="007517CF">
        <w:tc>
          <w:tcPr>
            <w:tcW w:w="523" w:type="dxa"/>
          </w:tcPr>
          <w:p w14:paraId="7DDD195A" w14:textId="060B52A1" w:rsidR="00150D87" w:rsidRPr="00777373" w:rsidRDefault="00150D87" w:rsidP="00150D87">
            <w:pPr>
              <w:spacing w:line="322" w:lineRule="exact"/>
              <w:ind w:right="62"/>
            </w:pPr>
            <w:r>
              <w:t>2</w:t>
            </w:r>
          </w:p>
        </w:tc>
        <w:tc>
          <w:tcPr>
            <w:tcW w:w="4263" w:type="dxa"/>
            <w:shd w:val="clear" w:color="auto" w:fill="FFFFFF"/>
            <w:vAlign w:val="center"/>
          </w:tcPr>
          <w:p w14:paraId="26229BCA" w14:textId="06D82F8D" w:rsidR="00150D87" w:rsidRPr="00150D87" w:rsidRDefault="00150D87" w:rsidP="00150D87">
            <w:pPr>
              <w:spacing w:line="322" w:lineRule="exact"/>
              <w:ind w:right="62"/>
              <w:rPr>
                <w:sz w:val="24"/>
                <w:szCs w:val="24"/>
              </w:rPr>
            </w:pPr>
            <w:r w:rsidRPr="00150D87">
              <w:rPr>
                <w:color w:val="1E1D1E"/>
                <w:sz w:val="24"/>
                <w:szCs w:val="24"/>
              </w:rPr>
              <w:t>Уде</w:t>
            </w:r>
            <w:r>
              <w:rPr>
                <w:color w:val="1E1D1E"/>
                <w:sz w:val="24"/>
                <w:szCs w:val="24"/>
              </w:rPr>
              <w:t>льный расход ЭЭ на снабжение учреждения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14:paraId="18BF653C" w14:textId="2F78B02E" w:rsidR="00150D87" w:rsidRPr="00150D87" w:rsidRDefault="004768ED" w:rsidP="00150D87">
            <w:pPr>
              <w:spacing w:line="322" w:lineRule="exact"/>
              <w:ind w:right="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1E1D1E"/>
                <w:sz w:val="24"/>
                <w:szCs w:val="24"/>
              </w:rPr>
              <w:t>Квт</w:t>
            </w:r>
            <w:r w:rsidR="00150D87" w:rsidRPr="00150D87">
              <w:rPr>
                <w:color w:val="1E1D1E"/>
                <w:sz w:val="24"/>
                <w:szCs w:val="24"/>
              </w:rPr>
              <w:t>/м</w:t>
            </w:r>
            <w:r w:rsidR="00150D87" w:rsidRPr="00150D87">
              <w:rPr>
                <w:color w:val="1E1D1E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019B61E7" w14:textId="43DB6E69" w:rsidR="00150D87" w:rsidRPr="00150D87" w:rsidRDefault="00150D87" w:rsidP="00150D87">
            <w:pPr>
              <w:spacing w:line="322" w:lineRule="exact"/>
              <w:ind w:right="62"/>
              <w:jc w:val="center"/>
              <w:rPr>
                <w:sz w:val="24"/>
                <w:szCs w:val="24"/>
                <w:lang w:val="en-US"/>
              </w:rPr>
            </w:pPr>
            <w:r w:rsidRPr="00150D87">
              <w:rPr>
                <w:color w:val="1E1D1E"/>
                <w:sz w:val="24"/>
                <w:szCs w:val="24"/>
              </w:rPr>
              <w:t>100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410789C0" w14:textId="1625C62E" w:rsidR="00150D87" w:rsidRPr="00150D87" w:rsidRDefault="004768ED" w:rsidP="00150D87">
            <w:pPr>
              <w:spacing w:line="322" w:lineRule="exact"/>
              <w:ind w:right="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1E1D1E"/>
                <w:sz w:val="24"/>
                <w:szCs w:val="24"/>
              </w:rPr>
              <w:t>286,03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593C5262" w14:textId="2EC021B2" w:rsidR="00150D87" w:rsidRPr="00150D87" w:rsidRDefault="004768ED" w:rsidP="00150D87">
            <w:pPr>
              <w:spacing w:line="322" w:lineRule="exact"/>
              <w:ind w:right="62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1E1D1E"/>
                <w:sz w:val="24"/>
                <w:szCs w:val="24"/>
              </w:rPr>
              <w:t>277,16</w:t>
            </w:r>
          </w:p>
        </w:tc>
        <w:tc>
          <w:tcPr>
            <w:tcW w:w="818" w:type="dxa"/>
            <w:vAlign w:val="center"/>
          </w:tcPr>
          <w:p w14:paraId="7A31516A" w14:textId="4FA707BB" w:rsidR="00150D87" w:rsidRPr="00150D87" w:rsidRDefault="004768ED" w:rsidP="00150D87">
            <w:pPr>
              <w:spacing w:line="322" w:lineRule="exact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</w:tr>
    </w:tbl>
    <w:p w14:paraId="6A17CCA4" w14:textId="77777777" w:rsidR="00F224E5" w:rsidRPr="00777373" w:rsidRDefault="00F224E5" w:rsidP="00F224E5">
      <w:pPr>
        <w:shd w:val="clear" w:color="auto" w:fill="FFFFFF"/>
        <w:spacing w:line="322" w:lineRule="exact"/>
        <w:ind w:left="62" w:right="62" w:firstLine="720"/>
        <w:jc w:val="both"/>
        <w:rPr>
          <w:b/>
        </w:rPr>
      </w:pPr>
    </w:p>
    <w:p w14:paraId="43EDC320" w14:textId="0A5AF9AE" w:rsidR="001859CA" w:rsidRDefault="001859CA" w:rsidP="001859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59CA">
        <w:rPr>
          <w:rFonts w:ascii="Times New Roman" w:hAnsi="Times New Roman" w:cs="Times New Roman"/>
          <w:b/>
          <w:sz w:val="24"/>
          <w:szCs w:val="24"/>
        </w:rPr>
        <w:t>. Механизм реализации и порядок контроля за ходом реализации Программы</w:t>
      </w:r>
    </w:p>
    <w:p w14:paraId="6E09D826" w14:textId="77777777" w:rsidR="001859CA" w:rsidRPr="001859CA" w:rsidRDefault="001859CA" w:rsidP="001859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B6AAE" w14:textId="71F07657" w:rsidR="00661D59" w:rsidRDefault="001859CA" w:rsidP="00661D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Реализация Программы по энергосбережению в </w:t>
      </w:r>
      <w:r w:rsidR="00661D59">
        <w:rPr>
          <w:rFonts w:ascii="Times New Roman" w:hAnsi="Times New Roman" w:cs="Times New Roman"/>
          <w:sz w:val="24"/>
          <w:szCs w:val="24"/>
        </w:rPr>
        <w:t>Администрации Сучковского сельсовета</w:t>
      </w:r>
      <w:r w:rsidRPr="001859CA">
        <w:rPr>
          <w:rFonts w:ascii="Times New Roman" w:hAnsi="Times New Roman" w:cs="Times New Roman"/>
          <w:sz w:val="24"/>
          <w:szCs w:val="24"/>
        </w:rPr>
        <w:t xml:space="preserve"> обеспечивается через выделение финансовых средств из бюджета </w:t>
      </w:r>
      <w:r w:rsidR="00661D59">
        <w:rPr>
          <w:rFonts w:ascii="Times New Roman" w:hAnsi="Times New Roman" w:cs="Times New Roman"/>
          <w:sz w:val="24"/>
          <w:szCs w:val="24"/>
        </w:rPr>
        <w:t>Сучковского сельсовета</w:t>
      </w:r>
      <w:r w:rsidRPr="001859CA">
        <w:rPr>
          <w:rFonts w:ascii="Times New Roman" w:hAnsi="Times New Roman" w:cs="Times New Roman"/>
          <w:sz w:val="24"/>
          <w:szCs w:val="24"/>
        </w:rPr>
        <w:t xml:space="preserve"> на выполнение энергосберегающих мероприятий.</w:t>
      </w:r>
    </w:p>
    <w:p w14:paraId="17BBF11C" w14:textId="6143F7A8" w:rsidR="00661D59" w:rsidRDefault="001859CA" w:rsidP="00661D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Исполнители Программы, несут ответственность за своевременное выполнение Программы, достижение результатов, рациональное использование выделенных бюджетных средств, достоверность представляемых сведений о финансировании и реализации Программы. </w:t>
      </w:r>
    </w:p>
    <w:p w14:paraId="68C3CBA9" w14:textId="77777777" w:rsidR="00661D59" w:rsidRDefault="001859CA" w:rsidP="00661D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за счет проведения программных мероприятий на уровне учреждения. </w:t>
      </w:r>
    </w:p>
    <w:p w14:paraId="69AE03C3" w14:textId="0B405FDC" w:rsidR="00661D59" w:rsidRDefault="001859CA" w:rsidP="00661D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При реализации программных мероприятий в </w:t>
      </w:r>
      <w:r w:rsidR="00C67461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1859CA">
        <w:rPr>
          <w:rFonts w:ascii="Times New Roman" w:hAnsi="Times New Roman" w:cs="Times New Roman"/>
          <w:sz w:val="24"/>
          <w:szCs w:val="24"/>
        </w:rPr>
        <w:t xml:space="preserve"> </w:t>
      </w:r>
      <w:r w:rsidR="00C67461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1859CA">
        <w:rPr>
          <w:rFonts w:ascii="Times New Roman" w:hAnsi="Times New Roman" w:cs="Times New Roman"/>
          <w:sz w:val="24"/>
          <w:szCs w:val="24"/>
        </w:rPr>
        <w:t xml:space="preserve">, с учетом содержащихся в настоящем разделе рекомендаций и специфики деятельности учреждения,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в учреждении. </w:t>
      </w:r>
    </w:p>
    <w:p w14:paraId="6CC0E705" w14:textId="19CB2AD8" w:rsidR="00661D59" w:rsidRDefault="001859CA" w:rsidP="00661D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Контроль за ходом выполнения программных мероприятий производится </w:t>
      </w:r>
      <w:r w:rsidR="00C67461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1859CA">
        <w:rPr>
          <w:rFonts w:ascii="Times New Roman" w:hAnsi="Times New Roman" w:cs="Times New Roman"/>
          <w:sz w:val="24"/>
          <w:szCs w:val="24"/>
        </w:rPr>
        <w:t xml:space="preserve"> по указанным в Программе показателям и индикаторам, позволяющим оценить ход ее реализации. </w:t>
      </w:r>
    </w:p>
    <w:p w14:paraId="1D64F4FB" w14:textId="77777777" w:rsidR="00661D59" w:rsidRDefault="001859CA" w:rsidP="00661D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непосредственно из средств, предусмотренных на реализацию программных мероприятий по энергосбережению. </w:t>
      </w:r>
    </w:p>
    <w:p w14:paraId="5EE4DE9B" w14:textId="3F6B95F7" w:rsidR="001859CA" w:rsidRDefault="001859CA" w:rsidP="00661D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CA">
        <w:rPr>
          <w:rFonts w:ascii="Times New Roman" w:hAnsi="Times New Roman" w:cs="Times New Roman"/>
          <w:sz w:val="24"/>
          <w:szCs w:val="24"/>
        </w:rPr>
        <w:t>Стимулирование мероприятий по энергосбережению осуществляется в соответствии с действующим законодательством (в соответствии с пунктом 3 статьи 24 Федерального закона №261-ФЗ от 23.11.2009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0911E8" w14:textId="77777777" w:rsidR="001859CA" w:rsidRPr="001859CA" w:rsidRDefault="001859CA" w:rsidP="001859C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D99BB" w14:textId="11FE6313" w:rsidR="00C0703D" w:rsidRPr="00C0703D" w:rsidRDefault="00C0703D" w:rsidP="00C0703D">
      <w:pPr>
        <w:jc w:val="center"/>
        <w:rPr>
          <w:rFonts w:eastAsiaTheme="minorHAnsi"/>
          <w:b/>
          <w:lang w:eastAsia="en-US"/>
        </w:rPr>
      </w:pPr>
      <w:bookmarkStart w:id="1" w:name="bookmark11"/>
      <w:r>
        <w:rPr>
          <w:rFonts w:eastAsiaTheme="minorHAnsi"/>
          <w:b/>
          <w:lang w:eastAsia="en-US"/>
        </w:rPr>
        <w:t>5</w:t>
      </w:r>
      <w:r w:rsidRPr="00C0703D">
        <w:rPr>
          <w:rFonts w:eastAsiaTheme="minorHAnsi"/>
          <w:b/>
          <w:lang w:eastAsia="en-US"/>
        </w:rPr>
        <w:t>. Оценка социально-экономической эффективности реализации</w:t>
      </w:r>
      <w:bookmarkStart w:id="2" w:name="bookmark12"/>
      <w:bookmarkEnd w:id="1"/>
      <w:r w:rsidRPr="00C0703D">
        <w:rPr>
          <w:rFonts w:eastAsiaTheme="minorHAnsi"/>
          <w:b/>
          <w:lang w:eastAsia="en-US"/>
        </w:rPr>
        <w:t xml:space="preserve"> Программы</w:t>
      </w:r>
      <w:bookmarkEnd w:id="2"/>
    </w:p>
    <w:p w14:paraId="074F644B" w14:textId="77777777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</w:p>
    <w:p w14:paraId="0BC73E0F" w14:textId="77777777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В ходе реализации Программы планируется достичь следующих результатов:</w:t>
      </w:r>
    </w:p>
    <w:p w14:paraId="75A46A63" w14:textId="2F311225" w:rsid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C0703D">
        <w:rPr>
          <w:rFonts w:eastAsiaTheme="minorHAnsi"/>
          <w:lang w:eastAsia="en-US"/>
        </w:rPr>
        <w:t xml:space="preserve">снижения относительных затрат местного бюджета </w:t>
      </w:r>
      <w:r>
        <w:rPr>
          <w:rFonts w:eastAsiaTheme="minorHAnsi"/>
          <w:lang w:eastAsia="en-US"/>
        </w:rPr>
        <w:t>на оплату коммунальных ресурсов;</w:t>
      </w:r>
    </w:p>
    <w:p w14:paraId="0891DB21" w14:textId="6D1FAFF9" w:rsid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е</w:t>
      </w:r>
      <w:r w:rsidRPr="00C0703D">
        <w:rPr>
          <w:rFonts w:eastAsiaTheme="minorHAnsi"/>
          <w:lang w:eastAsia="en-US"/>
        </w:rPr>
        <w:t xml:space="preserve">жегодное сокращение объемов энергопотребления в </w:t>
      </w:r>
      <w:r w:rsidR="00AD5739">
        <w:rPr>
          <w:rFonts w:eastAsiaTheme="minorHAnsi"/>
          <w:lang w:eastAsia="en-US"/>
        </w:rPr>
        <w:t>учреждении не менее чем на 1</w:t>
      </w:r>
      <w:r>
        <w:rPr>
          <w:rFonts w:eastAsiaTheme="minorHAnsi"/>
          <w:lang w:eastAsia="en-US"/>
        </w:rPr>
        <w:t>%</w:t>
      </w:r>
      <w:r w:rsidRPr="00C0703D">
        <w:rPr>
          <w:rFonts w:eastAsiaTheme="minorHAnsi"/>
          <w:lang w:eastAsia="en-US"/>
        </w:rPr>
        <w:t xml:space="preserve"> по сравнению с 20</w:t>
      </w:r>
      <w:r>
        <w:rPr>
          <w:rFonts w:eastAsiaTheme="minorHAnsi"/>
          <w:lang w:eastAsia="en-US"/>
        </w:rPr>
        <w:t>21</w:t>
      </w:r>
      <w:r w:rsidRPr="00C0703D">
        <w:rPr>
          <w:rFonts w:eastAsiaTheme="minorHAnsi"/>
          <w:lang w:eastAsia="en-US"/>
        </w:rPr>
        <w:t xml:space="preserve"> годом</w:t>
      </w:r>
      <w:r>
        <w:rPr>
          <w:rFonts w:eastAsiaTheme="minorHAnsi"/>
          <w:lang w:eastAsia="en-US"/>
        </w:rPr>
        <w:t>;</w:t>
      </w:r>
    </w:p>
    <w:p w14:paraId="60BD2B06" w14:textId="5005CC0C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Pr="00C0703D">
        <w:rPr>
          <w:rFonts w:eastAsiaTheme="minorHAnsi"/>
          <w:lang w:eastAsia="en-US"/>
        </w:rPr>
        <w:t>ереход на использование энергосберегающих приборов освещения вместо ламп накаливания.</w:t>
      </w:r>
    </w:p>
    <w:p w14:paraId="3F9246DC" w14:textId="77777777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Реализация программных мероприятий даст дополнительные эффекты в виде:</w:t>
      </w:r>
    </w:p>
    <w:p w14:paraId="69B5392A" w14:textId="2ABB5646" w:rsidR="00C0703D" w:rsidRPr="00C0703D" w:rsidRDefault="005B6A8B" w:rsidP="00C070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C0703D" w:rsidRPr="00C0703D">
        <w:rPr>
          <w:rFonts w:eastAsiaTheme="minorHAnsi"/>
          <w:lang w:eastAsia="en-US"/>
        </w:rPr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14:paraId="49C549F5" w14:textId="77777777" w:rsidR="00AD5739" w:rsidRDefault="005B6A8B" w:rsidP="00C0703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5B6A8B">
        <w:rPr>
          <w:rFonts w:eastAsiaTheme="minorHAnsi"/>
          <w:lang w:eastAsia="en-US"/>
        </w:rPr>
        <w:t xml:space="preserve">снижения затрат на энергопотребление в результате реализации энергосберегающих мероприятий; </w:t>
      </w:r>
    </w:p>
    <w:p w14:paraId="6367C0B7" w14:textId="77777777" w:rsidR="005B6A8B" w:rsidRDefault="005B6A8B" w:rsidP="00C0703D">
      <w:pPr>
        <w:ind w:firstLine="567"/>
        <w:jc w:val="both"/>
        <w:rPr>
          <w:rFonts w:eastAsiaTheme="minorHAnsi"/>
          <w:lang w:eastAsia="en-US"/>
        </w:rPr>
      </w:pPr>
      <w:r w:rsidRPr="005B6A8B">
        <w:rPr>
          <w:rFonts w:eastAsiaTheme="minorHAnsi"/>
          <w:lang w:eastAsia="en-US"/>
        </w:rPr>
        <w:t xml:space="preserve">3. применения </w:t>
      </w:r>
      <w:proofErr w:type="spellStart"/>
      <w:r w:rsidRPr="005B6A8B">
        <w:rPr>
          <w:rFonts w:eastAsiaTheme="minorHAnsi"/>
          <w:lang w:eastAsia="en-US"/>
        </w:rPr>
        <w:t>энергоэффективных</w:t>
      </w:r>
      <w:proofErr w:type="spellEnd"/>
      <w:r w:rsidRPr="005B6A8B">
        <w:rPr>
          <w:rFonts w:eastAsiaTheme="minorHAnsi"/>
          <w:lang w:eastAsia="en-US"/>
        </w:rPr>
        <w:t xml:space="preserve"> строительных материалов, технологий и конструкций, системы экспертизы энергосбережения. </w:t>
      </w:r>
    </w:p>
    <w:p w14:paraId="74D5B4E6" w14:textId="1C96EF70" w:rsidR="005B6A8B" w:rsidRPr="00C0703D" w:rsidRDefault="005B6A8B" w:rsidP="00C0703D">
      <w:pPr>
        <w:ind w:firstLine="567"/>
        <w:jc w:val="both"/>
        <w:rPr>
          <w:rFonts w:eastAsiaTheme="minorHAnsi"/>
          <w:lang w:eastAsia="en-US"/>
        </w:rPr>
      </w:pPr>
      <w:r w:rsidRPr="005B6A8B">
        <w:rPr>
          <w:rFonts w:eastAsiaTheme="minorHAnsi"/>
          <w:lang w:eastAsia="en-US"/>
        </w:rPr>
        <w:t xml:space="preserve">Реализация программных мероприятий должна обеспечивать комфортные условия </w:t>
      </w:r>
      <w:r>
        <w:rPr>
          <w:rFonts w:eastAsiaTheme="minorHAnsi"/>
          <w:lang w:eastAsia="en-US"/>
        </w:rPr>
        <w:t xml:space="preserve">для </w:t>
      </w:r>
      <w:r w:rsidRPr="005B6A8B">
        <w:rPr>
          <w:rFonts w:eastAsiaTheme="minorHAnsi"/>
          <w:lang w:eastAsia="en-US"/>
        </w:rPr>
        <w:t xml:space="preserve">персонала </w:t>
      </w:r>
      <w:r>
        <w:rPr>
          <w:rFonts w:eastAsiaTheme="minorHAnsi"/>
          <w:lang w:eastAsia="en-US"/>
        </w:rPr>
        <w:t>Сучковского сельсовета.</w:t>
      </w:r>
    </w:p>
    <w:p w14:paraId="10054092" w14:textId="4E819892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 xml:space="preserve">Оценка эффективности действия </w:t>
      </w:r>
      <w:r w:rsidR="005B6A8B">
        <w:rPr>
          <w:rFonts w:eastAsiaTheme="minorHAnsi"/>
          <w:lang w:eastAsia="en-US"/>
        </w:rPr>
        <w:t>П</w:t>
      </w:r>
      <w:r w:rsidRPr="00C0703D">
        <w:rPr>
          <w:rFonts w:eastAsiaTheme="minorHAnsi"/>
          <w:lang w:eastAsia="en-US"/>
        </w:rPr>
        <w:t>рограммы проводится ежегодно по результатам отчетного года.</w:t>
      </w:r>
    </w:p>
    <w:p w14:paraId="348AC96D" w14:textId="77777777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Оценка эффективности реализации Программы проводится по следующим критериям:</w:t>
      </w:r>
    </w:p>
    <w:p w14:paraId="4B5E30C4" w14:textId="77777777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- степень достижения целей и задач Программы;</w:t>
      </w:r>
    </w:p>
    <w:p w14:paraId="7781A4B1" w14:textId="77777777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- степень эффективности использования бюджетных средств.</w:t>
      </w:r>
    </w:p>
    <w:p w14:paraId="4398242B" w14:textId="77777777" w:rsidR="00C0703D" w:rsidRP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14:paraId="3EB067DA" w14:textId="0C9DE36E" w:rsidR="00C0703D" w:rsidRDefault="00C0703D" w:rsidP="00C0703D">
      <w:pPr>
        <w:ind w:firstLine="567"/>
        <w:jc w:val="both"/>
        <w:rPr>
          <w:rFonts w:eastAsiaTheme="minorHAnsi"/>
          <w:lang w:eastAsia="en-US"/>
        </w:rPr>
      </w:pPr>
      <w:r w:rsidRPr="00C0703D">
        <w:rPr>
          <w:rFonts w:eastAsiaTheme="minorHAnsi"/>
          <w:lang w:eastAsia="en-US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14:paraId="5CB920A3" w14:textId="5CC70A7B" w:rsidR="00C0703D" w:rsidRDefault="00C0703D" w:rsidP="005B6A8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E129B1A" w14:textId="5ADCA817" w:rsidR="00F224E5" w:rsidRPr="00777373" w:rsidRDefault="005B6A8B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F38AC" w:rsidRPr="00777373">
        <w:rPr>
          <w:rFonts w:ascii="Times New Roman" w:hAnsi="Times New Roman" w:cs="Times New Roman"/>
          <w:b/>
          <w:sz w:val="24"/>
          <w:szCs w:val="24"/>
        </w:rPr>
        <w:t xml:space="preserve">. Управление энергосбережением в </w:t>
      </w:r>
      <w:r w:rsidR="00F224E5" w:rsidRPr="00777373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14:paraId="1AD50106" w14:textId="77777777" w:rsidR="008D6032" w:rsidRPr="00777373" w:rsidRDefault="008D6032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950F14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14:paraId="0970728C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цели и задачи проекта, важнейшие целевые показатели;</w:t>
      </w:r>
    </w:p>
    <w:p w14:paraId="39E71723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описание проекта;</w:t>
      </w:r>
    </w:p>
    <w:p w14:paraId="716F6EFB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сроки и этапы реализации;</w:t>
      </w:r>
    </w:p>
    <w:p w14:paraId="5B018825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перечень основных мероприятий в реализации проекта;</w:t>
      </w:r>
    </w:p>
    <w:p w14:paraId="64D0E21C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перечень исполнителей проекта;</w:t>
      </w:r>
    </w:p>
    <w:p w14:paraId="3C7F30E0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объемы экономии и бюджетную эффективность;</w:t>
      </w:r>
    </w:p>
    <w:p w14:paraId="7682E002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объемы и источники финансирования проекта;</w:t>
      </w:r>
    </w:p>
    <w:p w14:paraId="15D89661" w14:textId="77777777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ожидаемые конечные результаты.</w:t>
      </w:r>
    </w:p>
    <w:p w14:paraId="310DBF36" w14:textId="77777777" w:rsidR="00EA0A9C" w:rsidRPr="00777373" w:rsidRDefault="003F38A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 xml:space="preserve"> Первоочередными мероприятиями управления энергосбережением является - организация контроля за использованием энергетических ресурсов.</w:t>
      </w:r>
    </w:p>
    <w:p w14:paraId="776D4864" w14:textId="5C5B9D90" w:rsidR="006B07C2" w:rsidRPr="00777373" w:rsidRDefault="00EA0A9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Администрация</w:t>
      </w:r>
      <w:r w:rsidR="00712914" w:rsidRPr="00777373">
        <w:rPr>
          <w:rFonts w:ascii="Times New Roman" w:hAnsi="Times New Roman" w:cs="Times New Roman"/>
          <w:sz w:val="24"/>
          <w:szCs w:val="24"/>
        </w:rPr>
        <w:t xml:space="preserve"> Сучковского </w:t>
      </w:r>
      <w:r w:rsidR="006E0F80" w:rsidRPr="0077737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B07C2" w:rsidRPr="00777373">
        <w:rPr>
          <w:rFonts w:ascii="Times New Roman" w:hAnsi="Times New Roman" w:cs="Times New Roman"/>
          <w:sz w:val="24"/>
          <w:szCs w:val="24"/>
        </w:rPr>
        <w:t>о</w:t>
      </w:r>
      <w:r w:rsidRPr="00777373">
        <w:rPr>
          <w:rFonts w:ascii="Times New Roman" w:hAnsi="Times New Roman" w:cs="Times New Roman"/>
          <w:sz w:val="24"/>
          <w:szCs w:val="24"/>
        </w:rPr>
        <w:t>пределя</w:t>
      </w:r>
      <w:r w:rsidR="006B07C2" w:rsidRPr="00777373">
        <w:rPr>
          <w:rFonts w:ascii="Times New Roman" w:hAnsi="Times New Roman" w:cs="Times New Roman"/>
          <w:sz w:val="24"/>
          <w:szCs w:val="24"/>
        </w:rPr>
        <w:t xml:space="preserve">ет стратегию энергосбережения. </w:t>
      </w:r>
      <w:r w:rsidR="006E0F80" w:rsidRPr="007773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2914" w:rsidRPr="00777373">
        <w:rPr>
          <w:rFonts w:ascii="Times New Roman" w:hAnsi="Times New Roman" w:cs="Times New Roman"/>
          <w:sz w:val="24"/>
          <w:szCs w:val="24"/>
        </w:rPr>
        <w:t xml:space="preserve">Сучковского </w:t>
      </w:r>
      <w:r w:rsidR="006E0F80" w:rsidRPr="00777373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B07C2" w:rsidRPr="00777373">
        <w:rPr>
          <w:rFonts w:ascii="Times New Roman" w:hAnsi="Times New Roman" w:cs="Times New Roman"/>
          <w:sz w:val="24"/>
          <w:szCs w:val="24"/>
        </w:rPr>
        <w:t>обеспечивает контроль за реализацией организационных и технических проектов. Сотрудники администрации</w:t>
      </w:r>
      <w:r w:rsidR="003F38AC" w:rsidRPr="00777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7C2" w:rsidRPr="00777373">
        <w:rPr>
          <w:rFonts w:ascii="Times New Roman" w:hAnsi="Times New Roman" w:cs="Times New Roman"/>
          <w:sz w:val="24"/>
          <w:szCs w:val="24"/>
        </w:rPr>
        <w:t>являются ответственными</w:t>
      </w:r>
      <w:r w:rsidR="003F38AC" w:rsidRPr="00777373">
        <w:rPr>
          <w:rFonts w:ascii="Times New Roman" w:hAnsi="Times New Roman" w:cs="Times New Roman"/>
          <w:sz w:val="24"/>
          <w:szCs w:val="24"/>
        </w:rPr>
        <w:t xml:space="preserve"> </w:t>
      </w:r>
      <w:r w:rsidR="006B07C2" w:rsidRPr="00777373">
        <w:rPr>
          <w:rFonts w:ascii="Times New Roman" w:hAnsi="Times New Roman" w:cs="Times New Roman"/>
          <w:sz w:val="24"/>
          <w:szCs w:val="24"/>
        </w:rPr>
        <w:t xml:space="preserve">исполнителями по выполнению технических мероприятий по внедрению </w:t>
      </w:r>
      <w:proofErr w:type="spellStart"/>
      <w:r w:rsidR="006B07C2" w:rsidRPr="0077737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6B07C2" w:rsidRPr="00777373">
        <w:rPr>
          <w:rFonts w:ascii="Times New Roman" w:hAnsi="Times New Roman" w:cs="Times New Roman"/>
          <w:sz w:val="24"/>
          <w:szCs w:val="24"/>
        </w:rPr>
        <w:t>-и ресурсосберегающих технологий.</w:t>
      </w:r>
    </w:p>
    <w:p w14:paraId="367F1300" w14:textId="77777777" w:rsidR="006B07C2" w:rsidRPr="00777373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Первоочередными мероприятиями управления энергосбережением являются:</w:t>
      </w:r>
    </w:p>
    <w:p w14:paraId="4408A56A" w14:textId="77777777" w:rsidR="006B07C2" w:rsidRPr="00777373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организация контроля за использованием энергетических ресурсов;</w:t>
      </w:r>
    </w:p>
    <w:p w14:paraId="1ABEB91D" w14:textId="77777777" w:rsidR="006B07C2" w:rsidRPr="00777373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организация энергетического обследования учреждения;</w:t>
      </w:r>
    </w:p>
    <w:p w14:paraId="21D04CB4" w14:textId="4447AF64" w:rsidR="00180D8A" w:rsidRPr="00777373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- совершенствов</w:t>
      </w:r>
      <w:r w:rsidR="00413324">
        <w:rPr>
          <w:rFonts w:ascii="Times New Roman" w:hAnsi="Times New Roman" w:cs="Times New Roman"/>
          <w:sz w:val="24"/>
          <w:szCs w:val="24"/>
        </w:rPr>
        <w:t xml:space="preserve">ание системы учета потребления </w:t>
      </w:r>
      <w:r w:rsidR="005D4EA6">
        <w:rPr>
          <w:rFonts w:ascii="Times New Roman" w:hAnsi="Times New Roman" w:cs="Times New Roman"/>
          <w:sz w:val="24"/>
          <w:szCs w:val="24"/>
        </w:rPr>
        <w:t>ЭЭ</w:t>
      </w:r>
      <w:r w:rsidRPr="00777373">
        <w:rPr>
          <w:rFonts w:ascii="Times New Roman" w:hAnsi="Times New Roman" w:cs="Times New Roman"/>
          <w:sz w:val="24"/>
          <w:szCs w:val="24"/>
        </w:rPr>
        <w:t>.</w:t>
      </w:r>
      <w:r w:rsidR="003F38AC" w:rsidRPr="00777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B4D96" w14:textId="77777777" w:rsidR="003F38AC" w:rsidRPr="00777373" w:rsidRDefault="003F38A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7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657C562C" w14:textId="7702209F" w:rsidR="003F38AC" w:rsidRPr="00777373" w:rsidRDefault="005B6A8B" w:rsidP="00D04396">
      <w:pPr>
        <w:shd w:val="clear" w:color="auto" w:fill="FFFFFF"/>
        <w:ind w:right="62"/>
        <w:contextualSpacing/>
        <w:jc w:val="center"/>
        <w:rPr>
          <w:b/>
        </w:rPr>
      </w:pPr>
      <w:r>
        <w:rPr>
          <w:b/>
        </w:rPr>
        <w:t>7</w:t>
      </w:r>
      <w:r w:rsidR="003F38AC" w:rsidRPr="00777373">
        <w:rPr>
          <w:b/>
        </w:rPr>
        <w:t>. Финансовые механизмы реализации Программы</w:t>
      </w:r>
    </w:p>
    <w:p w14:paraId="6E02B84A" w14:textId="77777777" w:rsidR="003F38AC" w:rsidRPr="00777373" w:rsidRDefault="003F38AC" w:rsidP="0000466C">
      <w:pPr>
        <w:shd w:val="clear" w:color="auto" w:fill="FFFFFF"/>
        <w:ind w:left="62" w:right="62" w:firstLine="720"/>
        <w:contextualSpacing/>
        <w:jc w:val="both"/>
        <w:rPr>
          <w:b/>
        </w:rPr>
      </w:pPr>
    </w:p>
    <w:p w14:paraId="2C411E43" w14:textId="1CE1E37A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 xml:space="preserve">Финансирование проектов и мероприятий по повышению эффективности использования энергии осуществляется за счет средств </w:t>
      </w:r>
      <w:r w:rsidR="00AD5739">
        <w:rPr>
          <w:rFonts w:ascii="Times New Roman" w:hAnsi="Times New Roman" w:cs="Times New Roman"/>
          <w:sz w:val="24"/>
          <w:szCs w:val="24"/>
        </w:rPr>
        <w:t>Сучковского сельсовета.</w:t>
      </w:r>
    </w:p>
    <w:p w14:paraId="5932C994" w14:textId="42A421EF" w:rsidR="00180D8A" w:rsidRDefault="00180D8A" w:rsidP="00180D8A">
      <w:pPr>
        <w:ind w:firstLine="480"/>
        <w:jc w:val="both"/>
      </w:pPr>
      <w:r w:rsidRPr="00777373">
        <w:t xml:space="preserve">Общий объем финансирования Программы составляет   </w:t>
      </w:r>
      <w:r w:rsidR="00E323B2">
        <w:t>7</w:t>
      </w:r>
      <w:r w:rsidR="00D86741" w:rsidRPr="00777373">
        <w:t>500,00</w:t>
      </w:r>
      <w:r w:rsidR="007E6F16" w:rsidRPr="00777373">
        <w:t xml:space="preserve"> </w:t>
      </w:r>
      <w:r w:rsidRPr="00777373">
        <w:t xml:space="preserve">руб., в том числе </w:t>
      </w:r>
      <w:r w:rsidR="007E6F16" w:rsidRPr="00777373">
        <w:t xml:space="preserve">местный бюджет </w:t>
      </w:r>
      <w:r w:rsidR="00E323B2">
        <w:t>7</w:t>
      </w:r>
      <w:r w:rsidR="00D86741" w:rsidRPr="00777373">
        <w:t xml:space="preserve">500,00 </w:t>
      </w:r>
      <w:r w:rsidRPr="00777373">
        <w:t>руб.</w:t>
      </w:r>
    </w:p>
    <w:p w14:paraId="32508ADA" w14:textId="77777777" w:rsidR="00712914" w:rsidRPr="00777373" w:rsidRDefault="00712914" w:rsidP="00180D8A">
      <w:pPr>
        <w:ind w:firstLine="480"/>
        <w:jc w:val="both"/>
      </w:pPr>
    </w:p>
    <w:p w14:paraId="0C6C196C" w14:textId="4E0500F2" w:rsidR="003F38AC" w:rsidRPr="00777373" w:rsidRDefault="005B6A8B" w:rsidP="003F38AC">
      <w:pPr>
        <w:jc w:val="center"/>
        <w:rPr>
          <w:b/>
        </w:rPr>
      </w:pPr>
      <w:r>
        <w:rPr>
          <w:b/>
        </w:rPr>
        <w:t>8</w:t>
      </w:r>
      <w:r w:rsidR="003F38AC" w:rsidRPr="00777373">
        <w:rPr>
          <w:b/>
        </w:rPr>
        <w:t>. Организационные проекты Программы</w:t>
      </w:r>
    </w:p>
    <w:p w14:paraId="2A17F1DE" w14:textId="77777777" w:rsidR="00AE4CEB" w:rsidRPr="00777373" w:rsidRDefault="00AE4CEB" w:rsidP="003F38AC">
      <w:pPr>
        <w:jc w:val="center"/>
        <w:rPr>
          <w:b/>
        </w:rPr>
      </w:pPr>
    </w:p>
    <w:p w14:paraId="73A69CE0" w14:textId="69DA1A24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ab/>
        <w:t xml:space="preserve"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Общую координацию Программы осуществляет </w:t>
      </w:r>
      <w:r w:rsidR="009942D6" w:rsidRPr="00777373">
        <w:rPr>
          <w:rFonts w:ascii="Times New Roman" w:hAnsi="Times New Roman" w:cs="Times New Roman"/>
          <w:sz w:val="24"/>
          <w:szCs w:val="24"/>
        </w:rPr>
        <w:t>глава сельсовета.</w:t>
      </w:r>
      <w:r w:rsidRPr="00777373">
        <w:rPr>
          <w:rFonts w:ascii="Times New Roman" w:hAnsi="Times New Roman" w:cs="Times New Roman"/>
          <w:sz w:val="24"/>
          <w:szCs w:val="24"/>
        </w:rPr>
        <w:t xml:space="preserve"> Программные мероприятия предусматривают:</w:t>
      </w:r>
    </w:p>
    <w:p w14:paraId="59DD254D" w14:textId="56C02C55" w:rsidR="003F38AC" w:rsidRPr="00777373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 xml:space="preserve">1. Создание системы управления эффективностью использования топлива и энергии в </w:t>
      </w:r>
      <w:r w:rsidR="0000466C" w:rsidRPr="007773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2914" w:rsidRPr="00777373">
        <w:rPr>
          <w:rFonts w:ascii="Times New Roman" w:hAnsi="Times New Roman" w:cs="Times New Roman"/>
          <w:sz w:val="24"/>
          <w:szCs w:val="24"/>
        </w:rPr>
        <w:t>Сучковского</w:t>
      </w:r>
      <w:r w:rsidR="009942D6" w:rsidRPr="0077737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77373">
        <w:rPr>
          <w:rFonts w:ascii="Times New Roman" w:hAnsi="Times New Roman" w:cs="Times New Roman"/>
          <w:sz w:val="24"/>
          <w:szCs w:val="24"/>
        </w:rPr>
        <w:t>;</w:t>
      </w:r>
    </w:p>
    <w:p w14:paraId="13ECD26B" w14:textId="41E7F069" w:rsidR="003F38AC" w:rsidRPr="00777373" w:rsidRDefault="003F38AC" w:rsidP="00B8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373">
        <w:rPr>
          <w:rFonts w:ascii="Times New Roman" w:hAnsi="Times New Roman" w:cs="Times New Roman"/>
          <w:sz w:val="24"/>
          <w:szCs w:val="24"/>
        </w:rPr>
        <w:t>2. Организационные проекты энергосбережения в</w:t>
      </w:r>
      <w:r w:rsidR="0000466C" w:rsidRPr="007773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12914" w:rsidRPr="00777373">
        <w:rPr>
          <w:rFonts w:ascii="Times New Roman" w:hAnsi="Times New Roman" w:cs="Times New Roman"/>
          <w:sz w:val="24"/>
          <w:szCs w:val="24"/>
        </w:rPr>
        <w:t>Сучковского</w:t>
      </w:r>
      <w:r w:rsidR="0000466C" w:rsidRPr="00777373">
        <w:rPr>
          <w:rFonts w:ascii="Times New Roman" w:hAnsi="Times New Roman" w:cs="Times New Roman"/>
          <w:sz w:val="24"/>
          <w:szCs w:val="24"/>
        </w:rPr>
        <w:t xml:space="preserve"> </w:t>
      </w:r>
      <w:r w:rsidR="009942D6" w:rsidRPr="00777373">
        <w:rPr>
          <w:rFonts w:ascii="Times New Roman" w:hAnsi="Times New Roman" w:cs="Times New Roman"/>
          <w:sz w:val="24"/>
          <w:szCs w:val="24"/>
        </w:rPr>
        <w:t>сельсовета</w:t>
      </w:r>
      <w:r w:rsidR="0000466C" w:rsidRPr="00777373">
        <w:rPr>
          <w:rFonts w:ascii="Times New Roman" w:hAnsi="Times New Roman" w:cs="Times New Roman"/>
          <w:sz w:val="24"/>
          <w:szCs w:val="24"/>
        </w:rPr>
        <w:t>.</w:t>
      </w:r>
    </w:p>
    <w:p w14:paraId="79FEBD97" w14:textId="77777777" w:rsidR="00D86741" w:rsidRPr="00777373" w:rsidRDefault="00D86741" w:rsidP="00B8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1055F" w14:textId="0558EAF1" w:rsidR="003F38AC" w:rsidRPr="00777373" w:rsidRDefault="00154742" w:rsidP="00AE4CEB">
      <w:pPr>
        <w:jc w:val="center"/>
        <w:rPr>
          <w:b/>
        </w:rPr>
      </w:pPr>
      <w:r>
        <w:rPr>
          <w:b/>
        </w:rPr>
        <w:br w:type="column"/>
      </w:r>
      <w:r w:rsidR="005B6A8B">
        <w:rPr>
          <w:b/>
        </w:rPr>
        <w:t>9</w:t>
      </w:r>
      <w:r w:rsidR="003F38AC" w:rsidRPr="00777373">
        <w:rPr>
          <w:b/>
        </w:rPr>
        <w:t xml:space="preserve">. Кадровое сопровождение реализации </w:t>
      </w:r>
      <w:r w:rsidR="00712914" w:rsidRPr="00777373">
        <w:rPr>
          <w:b/>
        </w:rPr>
        <w:t>программы</w:t>
      </w:r>
      <w:r w:rsidR="003F38AC" w:rsidRPr="00777373">
        <w:rPr>
          <w:b/>
        </w:rPr>
        <w:t>.</w:t>
      </w:r>
    </w:p>
    <w:p w14:paraId="0F2FE78E" w14:textId="77777777" w:rsidR="00C160D6" w:rsidRPr="00777373" w:rsidRDefault="00C160D6" w:rsidP="00AE4CEB">
      <w:pPr>
        <w:jc w:val="center"/>
      </w:pPr>
    </w:p>
    <w:p w14:paraId="7DF5DD3F" w14:textId="5FA1BF0E" w:rsidR="003F38AC" w:rsidRPr="00777373" w:rsidRDefault="00FA0D2A" w:rsidP="003F38AC">
      <w:pPr>
        <w:spacing w:before="30" w:after="30"/>
        <w:jc w:val="both"/>
      </w:pPr>
      <w:r w:rsidRPr="00777373">
        <w:t xml:space="preserve">       </w:t>
      </w:r>
      <w:r w:rsidR="003F38AC" w:rsidRPr="00777373">
        <w:t xml:space="preserve">Важным звеном в реализации Программы является кадровое сопровождение. Назначаются лица, ответственные за реализацию программы.  Планирует, организует и курирует работу по энергосбережению </w:t>
      </w:r>
      <w:r w:rsidR="00BD1E2B" w:rsidRPr="00777373">
        <w:t>Г</w:t>
      </w:r>
      <w:r w:rsidR="009942D6" w:rsidRPr="00777373">
        <w:t xml:space="preserve">лава </w:t>
      </w:r>
      <w:r w:rsidR="00BD1E2B" w:rsidRPr="00777373">
        <w:t xml:space="preserve">Сучковского </w:t>
      </w:r>
      <w:r w:rsidR="009942D6" w:rsidRPr="00777373">
        <w:t>сельсовета</w:t>
      </w:r>
    </w:p>
    <w:p w14:paraId="5B2B6F19" w14:textId="2C520B51" w:rsidR="00777373" w:rsidRPr="00777373" w:rsidRDefault="00777373" w:rsidP="003F38AC">
      <w:pPr>
        <w:spacing w:before="30" w:after="30"/>
        <w:jc w:val="both"/>
      </w:pPr>
    </w:p>
    <w:p w14:paraId="6288F838" w14:textId="1CCA7D49" w:rsidR="00777373" w:rsidRPr="00777373" w:rsidRDefault="00777373" w:rsidP="00777373">
      <w:pPr>
        <w:spacing w:before="30" w:after="30"/>
        <w:jc w:val="right"/>
        <w:rPr>
          <w:color w:val="000000"/>
        </w:rPr>
      </w:pPr>
      <w:r w:rsidRPr="00777373">
        <w:rPr>
          <w:color w:val="000000"/>
        </w:rPr>
        <w:t>Таблица 2</w:t>
      </w:r>
    </w:p>
    <w:tbl>
      <w:tblPr>
        <w:tblW w:w="94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985"/>
      </w:tblGrid>
      <w:tr w:rsidR="00F344A6" w:rsidRPr="00777373" w14:paraId="32A5A4B0" w14:textId="77777777" w:rsidTr="00F344A6">
        <w:tc>
          <w:tcPr>
            <w:tcW w:w="4441" w:type="dxa"/>
          </w:tcPr>
          <w:p w14:paraId="5C35B092" w14:textId="77777777" w:rsidR="00F344A6" w:rsidRPr="00777373" w:rsidRDefault="00F344A6" w:rsidP="00B876CF">
            <w:pPr>
              <w:spacing w:line="322" w:lineRule="exact"/>
              <w:ind w:right="62"/>
              <w:jc w:val="center"/>
            </w:pPr>
            <w:r w:rsidRPr="00777373">
              <w:t>Ответственный за планирование и организацию работы по энергосбережению</w:t>
            </w:r>
          </w:p>
        </w:tc>
        <w:tc>
          <w:tcPr>
            <w:tcW w:w="4985" w:type="dxa"/>
          </w:tcPr>
          <w:p w14:paraId="7BA11BD1" w14:textId="77777777" w:rsidR="00F344A6" w:rsidRPr="00777373" w:rsidRDefault="00F344A6" w:rsidP="00B876CF">
            <w:pPr>
              <w:spacing w:line="322" w:lineRule="exact"/>
              <w:ind w:right="62"/>
              <w:jc w:val="center"/>
            </w:pPr>
            <w:r w:rsidRPr="00777373">
              <w:t>Ответственный за эффективное использование электроэнергии</w:t>
            </w:r>
          </w:p>
        </w:tc>
      </w:tr>
      <w:tr w:rsidR="00F344A6" w:rsidRPr="00777373" w14:paraId="4F1183F4" w14:textId="77777777" w:rsidTr="00F344A6">
        <w:trPr>
          <w:trHeight w:val="428"/>
        </w:trPr>
        <w:tc>
          <w:tcPr>
            <w:tcW w:w="4441" w:type="dxa"/>
            <w:vAlign w:val="center"/>
          </w:tcPr>
          <w:p w14:paraId="17ABCF21" w14:textId="1DBE9EF7" w:rsidR="00F344A6" w:rsidRPr="00777373" w:rsidRDefault="00F344A6" w:rsidP="00966EFD">
            <w:pPr>
              <w:spacing w:line="322" w:lineRule="exact"/>
              <w:ind w:right="62"/>
              <w:jc w:val="center"/>
              <w:rPr>
                <w:highlight w:val="yellow"/>
              </w:rPr>
            </w:pPr>
            <w:r w:rsidRPr="00777373">
              <w:t>Глава сельсовета</w:t>
            </w:r>
          </w:p>
        </w:tc>
        <w:tc>
          <w:tcPr>
            <w:tcW w:w="4985" w:type="dxa"/>
          </w:tcPr>
          <w:p w14:paraId="6E117B26" w14:textId="2C63C420" w:rsidR="00F344A6" w:rsidRPr="00777373" w:rsidRDefault="00F344A6" w:rsidP="00BD1E2B">
            <w:pPr>
              <w:spacing w:line="322" w:lineRule="exact"/>
              <w:ind w:right="62"/>
              <w:jc w:val="center"/>
            </w:pPr>
            <w:r w:rsidRPr="00777373">
              <w:t>специалист 1 категории, электрик</w:t>
            </w:r>
          </w:p>
        </w:tc>
      </w:tr>
    </w:tbl>
    <w:p w14:paraId="4093D0A0" w14:textId="77777777" w:rsidR="0079641F" w:rsidRPr="00777373" w:rsidRDefault="0079641F" w:rsidP="00712914">
      <w:pPr>
        <w:shd w:val="clear" w:color="auto" w:fill="FFFFFF"/>
        <w:jc w:val="center"/>
        <w:rPr>
          <w:b/>
        </w:rPr>
      </w:pPr>
    </w:p>
    <w:p w14:paraId="21E114AC" w14:textId="508EA2CA" w:rsidR="00D54308" w:rsidRPr="00777373" w:rsidRDefault="005B6A8B" w:rsidP="00712914">
      <w:pPr>
        <w:shd w:val="clear" w:color="auto" w:fill="FFFFFF"/>
        <w:jc w:val="center"/>
        <w:rPr>
          <w:b/>
        </w:rPr>
      </w:pPr>
      <w:r>
        <w:rPr>
          <w:b/>
        </w:rPr>
        <w:t>10</w:t>
      </w:r>
      <w:r w:rsidR="00B876CF" w:rsidRPr="00777373">
        <w:rPr>
          <w:b/>
        </w:rPr>
        <w:t>.</w:t>
      </w:r>
      <w:r w:rsidR="00712914" w:rsidRPr="00777373">
        <w:rPr>
          <w:b/>
        </w:rPr>
        <w:t xml:space="preserve"> </w:t>
      </w:r>
      <w:r w:rsidR="00131A44" w:rsidRPr="00777373">
        <w:rPr>
          <w:b/>
        </w:rPr>
        <w:t>Структура энергопотребления организации представлена ниже</w:t>
      </w:r>
    </w:p>
    <w:p w14:paraId="7EF986EE" w14:textId="77777777" w:rsidR="00777373" w:rsidRPr="00777373" w:rsidRDefault="00777373" w:rsidP="00712914">
      <w:pPr>
        <w:shd w:val="clear" w:color="auto" w:fill="FFFFFF"/>
        <w:jc w:val="center"/>
        <w:rPr>
          <w:color w:val="2C2D2E"/>
        </w:rPr>
      </w:pPr>
    </w:p>
    <w:p w14:paraId="4F77CF2D" w14:textId="0B145650" w:rsidR="001555E4" w:rsidRPr="00777373" w:rsidRDefault="001555E4" w:rsidP="00777373">
      <w:pPr>
        <w:shd w:val="clear" w:color="auto" w:fill="FFFFFF"/>
        <w:jc w:val="right"/>
        <w:rPr>
          <w:color w:val="2C2D2E"/>
        </w:rPr>
      </w:pPr>
      <w:r w:rsidRPr="00777373">
        <w:rPr>
          <w:color w:val="2C2D2E"/>
        </w:rPr>
        <w:t> </w:t>
      </w:r>
      <w:r w:rsidR="00777373" w:rsidRPr="00777373">
        <w:rPr>
          <w:color w:val="2C2D2E"/>
        </w:rPr>
        <w:t>Таблица 3</w:t>
      </w:r>
    </w:p>
    <w:tbl>
      <w:tblPr>
        <w:tblStyle w:val="TableNormal"/>
        <w:tblW w:w="95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524"/>
        <w:gridCol w:w="1560"/>
        <w:gridCol w:w="1162"/>
        <w:gridCol w:w="1134"/>
        <w:gridCol w:w="1276"/>
        <w:gridCol w:w="1134"/>
      </w:tblGrid>
      <w:tr w:rsidR="00416954" w:rsidRPr="00777373" w14:paraId="1AE158DC" w14:textId="77777777" w:rsidTr="00D04396">
        <w:trPr>
          <w:trHeight w:val="793"/>
        </w:trPr>
        <w:tc>
          <w:tcPr>
            <w:tcW w:w="737" w:type="dxa"/>
          </w:tcPr>
          <w:p w14:paraId="1331273E" w14:textId="77777777" w:rsidR="00416954" w:rsidRPr="00777373" w:rsidRDefault="00416954" w:rsidP="00F4161F">
            <w:pPr>
              <w:pStyle w:val="TableParagraph"/>
              <w:spacing w:before="123" w:line="237" w:lineRule="auto"/>
              <w:ind w:left="110" w:right="77" w:firstLine="43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№ п/п</w:t>
            </w:r>
          </w:p>
        </w:tc>
        <w:tc>
          <w:tcPr>
            <w:tcW w:w="2524" w:type="dxa"/>
          </w:tcPr>
          <w:p w14:paraId="5FBB40D3" w14:textId="77777777" w:rsidR="00416954" w:rsidRPr="00777373" w:rsidRDefault="00416954" w:rsidP="00131A44">
            <w:pPr>
              <w:pStyle w:val="TableParagraph"/>
              <w:spacing w:line="242" w:lineRule="auto"/>
              <w:ind w:left="105" w:right="95" w:firstLine="6"/>
              <w:jc w:val="center"/>
              <w:rPr>
                <w:sz w:val="24"/>
                <w:szCs w:val="24"/>
              </w:rPr>
            </w:pPr>
            <w:proofErr w:type="spellStart"/>
            <w:r w:rsidRPr="00777373">
              <w:rPr>
                <w:sz w:val="24"/>
                <w:szCs w:val="24"/>
              </w:rPr>
              <w:t>Наименование</w:t>
            </w:r>
            <w:proofErr w:type="spellEnd"/>
            <w:r w:rsidRPr="00777373">
              <w:rPr>
                <w:sz w:val="24"/>
                <w:szCs w:val="24"/>
              </w:rPr>
              <w:t xml:space="preserve"> </w:t>
            </w:r>
            <w:proofErr w:type="spellStart"/>
            <w:r w:rsidRPr="00777373">
              <w:rPr>
                <w:sz w:val="24"/>
                <w:szCs w:val="24"/>
              </w:rPr>
              <w:t>энергетического</w:t>
            </w:r>
            <w:proofErr w:type="spellEnd"/>
          </w:p>
          <w:p w14:paraId="2DB2CD8C" w14:textId="77777777" w:rsidR="00416954" w:rsidRPr="00777373" w:rsidRDefault="00416954" w:rsidP="00131A44">
            <w:pPr>
              <w:pStyle w:val="TableParagraph"/>
              <w:spacing w:line="236" w:lineRule="exact"/>
              <w:ind w:left="462" w:right="456"/>
              <w:jc w:val="center"/>
              <w:rPr>
                <w:sz w:val="24"/>
                <w:szCs w:val="24"/>
              </w:rPr>
            </w:pPr>
            <w:proofErr w:type="spellStart"/>
            <w:r w:rsidRPr="00777373">
              <w:rPr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1560" w:type="dxa"/>
          </w:tcPr>
          <w:p w14:paraId="3F84471B" w14:textId="77777777" w:rsidR="00416954" w:rsidRPr="00777373" w:rsidRDefault="00416954" w:rsidP="00D04396">
            <w:pPr>
              <w:pStyle w:val="TableParagraph"/>
              <w:spacing w:before="123" w:line="237" w:lineRule="auto"/>
              <w:ind w:right="79"/>
              <w:jc w:val="center"/>
              <w:rPr>
                <w:sz w:val="24"/>
                <w:szCs w:val="24"/>
              </w:rPr>
            </w:pPr>
            <w:proofErr w:type="spellStart"/>
            <w:r w:rsidRPr="00777373">
              <w:rPr>
                <w:sz w:val="24"/>
                <w:szCs w:val="24"/>
              </w:rPr>
              <w:t>Единица</w:t>
            </w:r>
            <w:proofErr w:type="spellEnd"/>
            <w:r w:rsidRPr="00777373">
              <w:rPr>
                <w:sz w:val="24"/>
                <w:szCs w:val="24"/>
              </w:rPr>
              <w:t xml:space="preserve"> </w:t>
            </w:r>
            <w:proofErr w:type="spellStart"/>
            <w:r w:rsidRPr="00777373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62" w:type="dxa"/>
            <w:vAlign w:val="center"/>
          </w:tcPr>
          <w:p w14:paraId="50A8A914" w14:textId="3FAF6048" w:rsidR="00416954" w:rsidRPr="00777373" w:rsidRDefault="00416954" w:rsidP="00416954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16B4F09" w14:textId="14956216" w:rsidR="00416954" w:rsidRPr="00777373" w:rsidRDefault="00416954" w:rsidP="00460CDF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3CC40641" w14:textId="0B0CFDB4" w:rsidR="00416954" w:rsidRPr="00777373" w:rsidRDefault="00416954" w:rsidP="00416954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план</w:t>
            </w:r>
          </w:p>
          <w:p w14:paraId="4730BA5D" w14:textId="2748C623" w:rsidR="00416954" w:rsidRPr="00777373" w:rsidRDefault="00416954" w:rsidP="00416954">
            <w:pPr>
              <w:pStyle w:val="TableParagraph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20</w:t>
            </w:r>
            <w:r w:rsidRPr="00777373">
              <w:rPr>
                <w:sz w:val="24"/>
                <w:szCs w:val="24"/>
                <w:lang w:val="ru-RU"/>
              </w:rPr>
              <w:t>23</w:t>
            </w:r>
            <w:r w:rsidRPr="00777373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14:paraId="11BD0123" w14:textId="121E986C" w:rsidR="00416954" w:rsidRPr="00777373" w:rsidRDefault="00416954" w:rsidP="00416954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  <w:lang w:val="ru-RU"/>
              </w:rPr>
              <w:t>план 2024г.</w:t>
            </w:r>
          </w:p>
        </w:tc>
      </w:tr>
      <w:tr w:rsidR="00131A44" w:rsidRPr="00777373" w14:paraId="19A8599F" w14:textId="77777777" w:rsidTr="007517CF">
        <w:trPr>
          <w:trHeight w:val="503"/>
        </w:trPr>
        <w:tc>
          <w:tcPr>
            <w:tcW w:w="737" w:type="dxa"/>
          </w:tcPr>
          <w:p w14:paraId="3850F4B6" w14:textId="77777777" w:rsidR="00131A44" w:rsidRPr="00777373" w:rsidRDefault="00131A44" w:rsidP="00131A44">
            <w:pPr>
              <w:pStyle w:val="TableParagraph"/>
              <w:spacing w:before="121"/>
              <w:ind w:left="157" w:right="141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</w:rPr>
              <w:t>1.</w:t>
            </w:r>
          </w:p>
        </w:tc>
        <w:tc>
          <w:tcPr>
            <w:tcW w:w="2524" w:type="dxa"/>
            <w:vAlign w:val="center"/>
          </w:tcPr>
          <w:p w14:paraId="14C8C323" w14:textId="77777777" w:rsidR="00131A44" w:rsidRPr="00777373" w:rsidRDefault="00131A44" w:rsidP="007517CF">
            <w:pPr>
              <w:pStyle w:val="TableParagraph"/>
              <w:spacing w:before="1" w:line="250" w:lineRule="exact"/>
              <w:ind w:left="105"/>
              <w:jc w:val="center"/>
              <w:rPr>
                <w:sz w:val="24"/>
                <w:szCs w:val="24"/>
              </w:rPr>
            </w:pPr>
            <w:proofErr w:type="spellStart"/>
            <w:r w:rsidRPr="00777373">
              <w:rPr>
                <w:sz w:val="24"/>
                <w:szCs w:val="24"/>
              </w:rPr>
              <w:t>Электрическая</w:t>
            </w:r>
            <w:proofErr w:type="spellEnd"/>
            <w:r w:rsidRPr="00777373">
              <w:rPr>
                <w:sz w:val="24"/>
                <w:szCs w:val="24"/>
              </w:rPr>
              <w:t xml:space="preserve"> </w:t>
            </w:r>
            <w:proofErr w:type="spellStart"/>
            <w:r w:rsidRPr="00777373">
              <w:rPr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1560" w:type="dxa"/>
          </w:tcPr>
          <w:p w14:paraId="74F2C118" w14:textId="70246C85" w:rsidR="00131A44" w:rsidRPr="00777373" w:rsidRDefault="000258E1" w:rsidP="00131A44">
            <w:pPr>
              <w:pStyle w:val="TableParagraph"/>
              <w:spacing w:before="121"/>
              <w:ind w:left="290" w:right="2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1162" w:type="dxa"/>
          </w:tcPr>
          <w:p w14:paraId="1FE6BC71" w14:textId="67A290C0" w:rsidR="00131A44" w:rsidRPr="00777373" w:rsidRDefault="00F4161F" w:rsidP="00D04396">
            <w:pPr>
              <w:pStyle w:val="TableParagraph"/>
              <w:spacing w:before="121"/>
              <w:ind w:left="263" w:right="108" w:hanging="230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25550</w:t>
            </w:r>
          </w:p>
        </w:tc>
        <w:tc>
          <w:tcPr>
            <w:tcW w:w="1134" w:type="dxa"/>
          </w:tcPr>
          <w:p w14:paraId="71D8054D" w14:textId="65A810C9" w:rsidR="00131A44" w:rsidRPr="00777373" w:rsidRDefault="00F4161F" w:rsidP="00D04396">
            <w:pPr>
              <w:pStyle w:val="TableParagraph"/>
              <w:spacing w:before="121"/>
              <w:ind w:left="263" w:hanging="116"/>
              <w:jc w:val="center"/>
              <w:rPr>
                <w:sz w:val="24"/>
                <w:szCs w:val="24"/>
                <w:lang w:val="ru-RU"/>
              </w:rPr>
            </w:pPr>
            <w:r w:rsidRPr="00777373">
              <w:rPr>
                <w:sz w:val="24"/>
                <w:szCs w:val="24"/>
                <w:lang w:val="ru-RU"/>
              </w:rPr>
              <w:t>2</w:t>
            </w:r>
            <w:r w:rsidR="004F292B" w:rsidRPr="00777373">
              <w:rPr>
                <w:sz w:val="24"/>
                <w:szCs w:val="24"/>
                <w:lang w:val="ru-RU"/>
              </w:rPr>
              <w:t>58</w:t>
            </w:r>
            <w:r w:rsidRPr="00777373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276" w:type="dxa"/>
          </w:tcPr>
          <w:p w14:paraId="07505B67" w14:textId="67D91DFF" w:rsidR="00131A44" w:rsidRPr="00777373" w:rsidRDefault="00F4161F" w:rsidP="00863840">
            <w:pPr>
              <w:pStyle w:val="TableParagraph"/>
              <w:spacing w:before="121"/>
              <w:ind w:left="263" w:right="249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  <w:lang w:val="ru-RU"/>
              </w:rPr>
              <w:t>2</w:t>
            </w:r>
            <w:r w:rsidR="00863840">
              <w:rPr>
                <w:sz w:val="24"/>
                <w:szCs w:val="24"/>
                <w:lang w:val="ru-RU"/>
              </w:rPr>
              <w:t>5</w:t>
            </w:r>
            <w:r w:rsidR="004F292B" w:rsidRPr="00777373">
              <w:rPr>
                <w:sz w:val="24"/>
                <w:szCs w:val="24"/>
                <w:lang w:val="ru-RU"/>
              </w:rPr>
              <w:t>0</w:t>
            </w:r>
            <w:r w:rsidRPr="00777373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34" w:type="dxa"/>
          </w:tcPr>
          <w:p w14:paraId="30CF3EC8" w14:textId="4B502804" w:rsidR="00131A44" w:rsidRPr="00777373" w:rsidRDefault="00F4161F" w:rsidP="00863840">
            <w:pPr>
              <w:pStyle w:val="TableParagraph"/>
              <w:spacing w:before="121"/>
              <w:ind w:left="16"/>
              <w:jc w:val="center"/>
              <w:rPr>
                <w:sz w:val="24"/>
                <w:szCs w:val="24"/>
              </w:rPr>
            </w:pPr>
            <w:r w:rsidRPr="00777373">
              <w:rPr>
                <w:sz w:val="24"/>
                <w:szCs w:val="24"/>
                <w:lang w:val="ru-RU"/>
              </w:rPr>
              <w:t>2</w:t>
            </w:r>
            <w:r w:rsidR="00863840">
              <w:rPr>
                <w:sz w:val="24"/>
                <w:szCs w:val="24"/>
                <w:lang w:val="ru-RU"/>
              </w:rPr>
              <w:t>3055</w:t>
            </w:r>
          </w:p>
        </w:tc>
      </w:tr>
    </w:tbl>
    <w:p w14:paraId="4DCE60E6" w14:textId="71D2DFFD" w:rsidR="00FA0D2A" w:rsidRPr="00777373" w:rsidRDefault="00FA0D2A" w:rsidP="00D86741">
      <w:pPr>
        <w:rPr>
          <w:b/>
        </w:rPr>
      </w:pPr>
    </w:p>
    <w:p w14:paraId="01682FE6" w14:textId="509A9437" w:rsidR="00FA0D2A" w:rsidRPr="00777373" w:rsidRDefault="005B6A8B" w:rsidP="00D04396">
      <w:pPr>
        <w:jc w:val="center"/>
        <w:rPr>
          <w:b/>
        </w:rPr>
      </w:pPr>
      <w:r>
        <w:rPr>
          <w:b/>
        </w:rPr>
        <w:t>11</w:t>
      </w:r>
      <w:r w:rsidR="00B876CF" w:rsidRPr="00777373">
        <w:rPr>
          <w:b/>
        </w:rPr>
        <w:t>.</w:t>
      </w:r>
      <w:r w:rsidR="0079641F" w:rsidRPr="00777373">
        <w:rPr>
          <w:b/>
        </w:rPr>
        <w:t xml:space="preserve"> </w:t>
      </w:r>
      <w:r w:rsidR="00FA0D2A" w:rsidRPr="00777373">
        <w:rPr>
          <w:b/>
        </w:rPr>
        <w:t xml:space="preserve">Общие сведения о зданиях принадлежащих </w:t>
      </w:r>
    </w:p>
    <w:p w14:paraId="150243F4" w14:textId="59CEB171" w:rsidR="00FA0D2A" w:rsidRPr="00777373" w:rsidRDefault="00FA0D2A" w:rsidP="00FA0D2A">
      <w:pPr>
        <w:ind w:left="720"/>
        <w:jc w:val="center"/>
        <w:rPr>
          <w:b/>
        </w:rPr>
      </w:pPr>
      <w:r w:rsidRPr="00777373">
        <w:rPr>
          <w:b/>
        </w:rPr>
        <w:t xml:space="preserve">Администрации </w:t>
      </w:r>
      <w:r w:rsidR="00A66F45" w:rsidRPr="00777373">
        <w:rPr>
          <w:b/>
        </w:rPr>
        <w:t>Сучковского</w:t>
      </w:r>
      <w:r w:rsidR="002E3410" w:rsidRPr="00777373">
        <w:rPr>
          <w:b/>
        </w:rPr>
        <w:t xml:space="preserve"> сельсовета</w:t>
      </w:r>
    </w:p>
    <w:p w14:paraId="12F5A05E" w14:textId="77777777" w:rsidR="00FA0D2A" w:rsidRPr="00777373" w:rsidRDefault="00FA0D2A" w:rsidP="00FA0D2A">
      <w:pPr>
        <w:ind w:left="720"/>
        <w:jc w:val="center"/>
        <w:rPr>
          <w:b/>
        </w:rPr>
      </w:pPr>
    </w:p>
    <w:p w14:paraId="7415E204" w14:textId="45BA4AA7" w:rsidR="00FA0D2A" w:rsidRPr="00777373" w:rsidRDefault="00D04396" w:rsidP="00F4161F">
      <w:pPr>
        <w:pStyle w:val="a5"/>
        <w:numPr>
          <w:ilvl w:val="0"/>
          <w:numId w:val="5"/>
        </w:numPr>
        <w:rPr>
          <w:b/>
        </w:rPr>
      </w:pPr>
      <w:r w:rsidRPr="00777373">
        <w:rPr>
          <w:b/>
        </w:rPr>
        <w:t>З</w:t>
      </w:r>
      <w:r w:rsidR="00FA0D2A" w:rsidRPr="00777373">
        <w:rPr>
          <w:b/>
        </w:rPr>
        <w:t>дание</w:t>
      </w:r>
      <w:r w:rsidRPr="00777373">
        <w:rPr>
          <w:b/>
        </w:rPr>
        <w:t xml:space="preserve"> -</w:t>
      </w:r>
      <w:r w:rsidR="00FA0D2A" w:rsidRPr="00777373">
        <w:rPr>
          <w:b/>
        </w:rPr>
        <w:t xml:space="preserve"> Администрация </w:t>
      </w:r>
      <w:r w:rsidR="00A66F45" w:rsidRPr="00777373">
        <w:rPr>
          <w:b/>
        </w:rPr>
        <w:t>Сучковского</w:t>
      </w:r>
      <w:r w:rsidR="002E3410" w:rsidRPr="00777373">
        <w:rPr>
          <w:b/>
        </w:rPr>
        <w:t xml:space="preserve"> сельсовета</w:t>
      </w:r>
    </w:p>
    <w:p w14:paraId="16CEBB9E" w14:textId="77777777" w:rsidR="00777373" w:rsidRPr="00777373" w:rsidRDefault="00777373" w:rsidP="00777373">
      <w:pPr>
        <w:rPr>
          <w:b/>
        </w:rPr>
      </w:pPr>
    </w:p>
    <w:p w14:paraId="19770737" w14:textId="7BC4D846" w:rsidR="002E3410" w:rsidRPr="00777373" w:rsidRDefault="00777373" w:rsidP="00777373">
      <w:pPr>
        <w:jc w:val="right"/>
      </w:pPr>
      <w:r w:rsidRPr="00777373">
        <w:t>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723"/>
      </w:tblGrid>
      <w:tr w:rsidR="00FA0D2A" w:rsidRPr="00777373" w14:paraId="39424EF3" w14:textId="77777777" w:rsidTr="00777373">
        <w:trPr>
          <w:trHeight w:val="62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DED" w14:textId="77777777" w:rsidR="00FA0D2A" w:rsidRPr="00777373" w:rsidRDefault="00FA0D2A" w:rsidP="00131A44">
            <w:r w:rsidRPr="00777373">
              <w:t>Вид собственности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FB5" w14:textId="1D3FD4E1" w:rsidR="00FA0D2A" w:rsidRPr="00777373" w:rsidRDefault="00A66F45" w:rsidP="00131A44">
            <w:r w:rsidRPr="00777373">
              <w:t>Муниципальная</w:t>
            </w:r>
          </w:p>
        </w:tc>
      </w:tr>
      <w:tr w:rsidR="00FA0D2A" w:rsidRPr="00777373" w14:paraId="6D1FEC3F" w14:textId="77777777" w:rsidTr="00777373">
        <w:trPr>
          <w:trHeight w:val="417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A535" w14:textId="77777777" w:rsidR="00FA0D2A" w:rsidRPr="00777373" w:rsidRDefault="00FA0D2A" w:rsidP="00131A44">
            <w:r w:rsidRPr="00777373">
              <w:t>Общая площадь (м</w:t>
            </w:r>
            <w:r w:rsidRPr="00777373">
              <w:rPr>
                <w:vertAlign w:val="superscript"/>
              </w:rPr>
              <w:t>2</w:t>
            </w:r>
            <w:r w:rsidRPr="00777373">
              <w:t xml:space="preserve"> )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F6E" w14:textId="7A17CF1E" w:rsidR="00FA0D2A" w:rsidRPr="00777373" w:rsidRDefault="0033008A" w:rsidP="00131A44">
            <w:pPr>
              <w:tabs>
                <w:tab w:val="left" w:pos="2100"/>
              </w:tabs>
            </w:pPr>
            <w:r w:rsidRPr="00777373">
              <w:t>90,2</w:t>
            </w:r>
          </w:p>
        </w:tc>
      </w:tr>
      <w:tr w:rsidR="00FA0D2A" w:rsidRPr="00777373" w14:paraId="7A5A5901" w14:textId="77777777" w:rsidTr="00777373">
        <w:trPr>
          <w:trHeight w:val="423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0C31" w14:textId="77777777" w:rsidR="00FA0D2A" w:rsidRPr="00777373" w:rsidRDefault="00FA0D2A" w:rsidP="00131A44">
            <w:r w:rsidRPr="00777373"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5CE" w14:textId="34D67369" w:rsidR="00FA0D2A" w:rsidRPr="00777373" w:rsidRDefault="00A66F45" w:rsidP="00131A44">
            <w:r w:rsidRPr="00777373">
              <w:t>1</w:t>
            </w:r>
          </w:p>
        </w:tc>
      </w:tr>
      <w:tr w:rsidR="00FA0D2A" w:rsidRPr="00777373" w14:paraId="30A4EB64" w14:textId="77777777" w:rsidTr="00777373">
        <w:trPr>
          <w:trHeight w:val="402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BE7" w14:textId="77777777" w:rsidR="00FA0D2A" w:rsidRPr="00777373" w:rsidRDefault="00FA0D2A" w:rsidP="00131A44">
            <w:r w:rsidRPr="00777373">
              <w:t>Год ввода в эксплуатацию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7688" w14:textId="1614361C" w:rsidR="00FA0D2A" w:rsidRPr="00777373" w:rsidRDefault="0033008A" w:rsidP="00131A44">
            <w:r w:rsidRPr="00777373">
              <w:t>1980</w:t>
            </w:r>
          </w:p>
        </w:tc>
      </w:tr>
      <w:tr w:rsidR="00FA0D2A" w:rsidRPr="00777373" w14:paraId="249550DF" w14:textId="77777777" w:rsidTr="00777373">
        <w:trPr>
          <w:trHeight w:val="62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26B5" w14:textId="77777777" w:rsidR="00FA0D2A" w:rsidRPr="00777373" w:rsidRDefault="00FA0D2A" w:rsidP="00131A44">
            <w:r w:rsidRPr="00777373">
              <w:t>Приборы учета энергоресурсов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597" w14:textId="32084A01" w:rsidR="0033008A" w:rsidRPr="00777373" w:rsidRDefault="00F4161F" w:rsidP="00F4161F">
            <w:pPr>
              <w:pStyle w:val="a5"/>
              <w:ind w:left="23"/>
            </w:pPr>
            <w:r w:rsidRPr="00777373">
              <w:t xml:space="preserve">Счетчик электрической энергии - </w:t>
            </w:r>
            <w:proofErr w:type="spellStart"/>
            <w:r w:rsidR="0033008A" w:rsidRPr="00777373">
              <w:t>Энергоме</w:t>
            </w:r>
            <w:r w:rsidRPr="00777373">
              <w:t>р</w:t>
            </w:r>
            <w:r w:rsidR="0033008A" w:rsidRPr="00777373">
              <w:t>а</w:t>
            </w:r>
            <w:proofErr w:type="spellEnd"/>
            <w:r w:rsidR="0033008A" w:rsidRPr="00777373">
              <w:t xml:space="preserve"> ЦЭ68</w:t>
            </w:r>
            <w:r w:rsidRPr="00777373">
              <w:t>0</w:t>
            </w:r>
            <w:r w:rsidR="0033008A" w:rsidRPr="00777373">
              <w:t>3В М7 Р71   3х230/400</w:t>
            </w:r>
            <w:r w:rsidR="0033008A" w:rsidRPr="00777373">
              <w:rPr>
                <w:lang w:val="en-US"/>
              </w:rPr>
              <w:t>V</w:t>
            </w:r>
            <w:r w:rsidR="0033008A" w:rsidRPr="00777373">
              <w:t xml:space="preserve">  10-100А  50</w:t>
            </w:r>
            <w:r w:rsidR="0033008A" w:rsidRPr="00777373">
              <w:rPr>
                <w:lang w:val="en-US"/>
              </w:rPr>
              <w:t>Hz</w:t>
            </w:r>
          </w:p>
        </w:tc>
      </w:tr>
    </w:tbl>
    <w:p w14:paraId="301528A1" w14:textId="7892C288" w:rsidR="00AE4CEB" w:rsidRPr="00777373" w:rsidRDefault="00AE4CEB" w:rsidP="00F133F2">
      <w:pPr>
        <w:spacing w:before="30" w:after="30"/>
        <w:rPr>
          <w:b/>
        </w:rPr>
      </w:pPr>
    </w:p>
    <w:p w14:paraId="36C483D4" w14:textId="3F39C95C" w:rsidR="003F38AC" w:rsidRPr="00777373" w:rsidRDefault="00154742" w:rsidP="00B876CF">
      <w:pPr>
        <w:spacing w:before="30" w:after="30"/>
        <w:jc w:val="center"/>
        <w:rPr>
          <w:b/>
        </w:rPr>
      </w:pPr>
      <w:r>
        <w:rPr>
          <w:b/>
        </w:rPr>
        <w:br w:type="column"/>
      </w:r>
      <w:r w:rsidR="005B6A8B">
        <w:rPr>
          <w:b/>
        </w:rPr>
        <w:t>12</w:t>
      </w:r>
      <w:r w:rsidR="003F38AC" w:rsidRPr="00777373">
        <w:rPr>
          <w:b/>
        </w:rPr>
        <w:t>. Перечень мероприятий</w:t>
      </w:r>
      <w:r w:rsidR="00B876CF" w:rsidRPr="00777373">
        <w:rPr>
          <w:b/>
        </w:rPr>
        <w:t xml:space="preserve"> и объем финансирования</w:t>
      </w:r>
      <w:r w:rsidR="003F38AC" w:rsidRPr="00777373">
        <w:rPr>
          <w:b/>
        </w:rPr>
        <w:t xml:space="preserve"> программы энергосбережения и повышения энергетической эффективности</w:t>
      </w:r>
    </w:p>
    <w:p w14:paraId="0DDD273D" w14:textId="26EEB5E6" w:rsidR="00777373" w:rsidRPr="00777373" w:rsidRDefault="00777373" w:rsidP="00154742">
      <w:pPr>
        <w:spacing w:before="30" w:after="30"/>
        <w:rPr>
          <w:b/>
        </w:rPr>
      </w:pPr>
    </w:p>
    <w:p w14:paraId="2C021F9A" w14:textId="161D91C7" w:rsidR="003F38AC" w:rsidRPr="00777373" w:rsidRDefault="00777373" w:rsidP="00777373">
      <w:pPr>
        <w:jc w:val="right"/>
      </w:pPr>
      <w:r w:rsidRPr="00777373">
        <w:t>Таблица 5</w:t>
      </w:r>
    </w:p>
    <w:tbl>
      <w:tblPr>
        <w:tblW w:w="9718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69"/>
        <w:gridCol w:w="2276"/>
        <w:gridCol w:w="882"/>
        <w:gridCol w:w="819"/>
        <w:gridCol w:w="767"/>
        <w:gridCol w:w="850"/>
        <w:gridCol w:w="851"/>
        <w:gridCol w:w="23"/>
        <w:gridCol w:w="1536"/>
        <w:gridCol w:w="23"/>
        <w:gridCol w:w="1111"/>
        <w:gridCol w:w="11"/>
      </w:tblGrid>
      <w:tr w:rsidR="00737506" w:rsidRPr="00777373" w14:paraId="10106F28" w14:textId="77777777" w:rsidTr="00D04396">
        <w:trPr>
          <w:trHeight w:val="20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8832AA3" w14:textId="77777777" w:rsidR="00737506" w:rsidRPr="00777373" w:rsidRDefault="00737506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B07AB4D" w14:textId="77777777" w:rsidR="00737506" w:rsidRPr="00777373" w:rsidRDefault="00737506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04354A8" w14:textId="77777777" w:rsidR="00737506" w:rsidRPr="00777373" w:rsidRDefault="00737506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 xml:space="preserve">Источник финансирования </w:t>
            </w:r>
          </w:p>
        </w:tc>
        <w:tc>
          <w:tcPr>
            <w:tcW w:w="3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21386E5" w14:textId="77777777" w:rsidR="00737506" w:rsidRPr="00777373" w:rsidRDefault="00737506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22B0589" w14:textId="77777777" w:rsidR="00737506" w:rsidRPr="00777373" w:rsidRDefault="00737506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7804CD5" w14:textId="77777777" w:rsidR="00737506" w:rsidRPr="00777373" w:rsidRDefault="00737506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Срок выполнения</w:t>
            </w:r>
          </w:p>
        </w:tc>
      </w:tr>
      <w:tr w:rsidR="00737506" w:rsidRPr="00777373" w14:paraId="6D65CBF6" w14:textId="77777777" w:rsidTr="00F344A6">
        <w:trPr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851B09" w14:textId="77777777" w:rsidR="00737506" w:rsidRPr="00777373" w:rsidRDefault="00737506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6B0960" w14:textId="77777777" w:rsidR="00737506" w:rsidRPr="00777373" w:rsidRDefault="00737506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53914E" w14:textId="77777777" w:rsidR="00737506" w:rsidRPr="00777373" w:rsidRDefault="00737506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BFA0041" w14:textId="77777777" w:rsidR="00737506" w:rsidRPr="00777373" w:rsidRDefault="00737506" w:rsidP="00131A44">
            <w:pPr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4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0E889D1" w14:textId="77777777" w:rsidR="00737506" w:rsidRPr="00777373" w:rsidRDefault="00737506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 том числе по годам</w:t>
            </w: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FBE659" w14:textId="77777777" w:rsidR="00737506" w:rsidRPr="00777373" w:rsidRDefault="00737506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C0D2DA" w14:textId="77777777" w:rsidR="00737506" w:rsidRPr="00777373" w:rsidRDefault="00737506" w:rsidP="00131A44">
            <w:pPr>
              <w:rPr>
                <w:color w:val="000000"/>
                <w:sz w:val="23"/>
                <w:szCs w:val="23"/>
              </w:rPr>
            </w:pPr>
          </w:p>
        </w:tc>
      </w:tr>
      <w:tr w:rsidR="00A66F45" w:rsidRPr="00777373" w14:paraId="6DAABEEB" w14:textId="77777777" w:rsidTr="00D04396">
        <w:trPr>
          <w:gridAfter w:val="1"/>
          <w:wAfter w:w="11" w:type="dxa"/>
          <w:trHeight w:val="2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4E833E" w14:textId="77777777" w:rsidR="00A66F45" w:rsidRPr="00777373" w:rsidRDefault="00A66F45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0DCA7F" w14:textId="77777777" w:rsidR="00A66F45" w:rsidRPr="00777373" w:rsidRDefault="00A66F45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1E5669" w14:textId="77777777" w:rsidR="00A66F45" w:rsidRPr="00777373" w:rsidRDefault="00A66F45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E5BFAF" w14:textId="77777777" w:rsidR="00A66F45" w:rsidRPr="00777373" w:rsidRDefault="00A66F45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73F44" w14:textId="68703512" w:rsidR="00A66F45" w:rsidRPr="00777373" w:rsidRDefault="00A66F45" w:rsidP="009D17FB">
            <w:pPr>
              <w:jc w:val="center"/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42F15E" w14:textId="0C5489D4" w:rsidR="00A66F45" w:rsidRPr="00777373" w:rsidRDefault="00A66F45" w:rsidP="009D17FB">
            <w:pPr>
              <w:jc w:val="center"/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326F92" w14:textId="6564BC5F" w:rsidR="00A66F45" w:rsidRPr="00777373" w:rsidRDefault="00A66F45" w:rsidP="009D17FB">
            <w:pPr>
              <w:jc w:val="center"/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FD201E" w14:textId="77777777" w:rsidR="00A66F45" w:rsidRPr="00777373" w:rsidRDefault="00A66F45" w:rsidP="00131A44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C5F73D" w14:textId="77777777" w:rsidR="00A66F45" w:rsidRPr="00777373" w:rsidRDefault="00A66F45" w:rsidP="00131A44">
            <w:pPr>
              <w:rPr>
                <w:color w:val="000000"/>
                <w:sz w:val="23"/>
                <w:szCs w:val="23"/>
              </w:rPr>
            </w:pPr>
          </w:p>
        </w:tc>
      </w:tr>
      <w:tr w:rsidR="00A66F45" w:rsidRPr="00777373" w14:paraId="2F05B5F5" w14:textId="77777777" w:rsidTr="00D04396">
        <w:trPr>
          <w:gridAfter w:val="1"/>
          <w:wAfter w:w="11" w:type="dxa"/>
          <w:trHeight w:val="2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6B1C74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2F7B51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A787D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0D37BD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202FD1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D73CF8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AB9FA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BE17BA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A12498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12</w:t>
            </w:r>
          </w:p>
        </w:tc>
      </w:tr>
      <w:tr w:rsidR="00A66F45" w:rsidRPr="00777373" w14:paraId="092BD962" w14:textId="77777777" w:rsidTr="00D04396">
        <w:trPr>
          <w:gridAfter w:val="1"/>
          <w:wAfter w:w="11" w:type="dxa"/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25093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9BF58" w14:textId="6A5EA69C" w:rsidR="00A66F45" w:rsidRPr="00777373" w:rsidRDefault="00A66F45" w:rsidP="00131A44">
            <w:pPr>
              <w:tabs>
                <w:tab w:val="left" w:pos="3857"/>
              </w:tabs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Проведение ежекв</w:t>
            </w:r>
            <w:r w:rsidR="00F344A6">
              <w:rPr>
                <w:sz w:val="23"/>
                <w:szCs w:val="23"/>
              </w:rPr>
              <w:t xml:space="preserve">артального анализа потребления </w:t>
            </w:r>
            <w:r w:rsidRPr="00777373">
              <w:rPr>
                <w:sz w:val="23"/>
                <w:szCs w:val="23"/>
              </w:rPr>
              <w:t>ЭР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AE3F53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C04160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8BAC4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1E891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83C3B6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2AD6EF" w14:textId="60E2EA41" w:rsidR="00A66F45" w:rsidRPr="00777373" w:rsidRDefault="00A66F45" w:rsidP="00A66F45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 xml:space="preserve">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846538" w14:textId="6E612FCC" w:rsidR="00A66F45" w:rsidRPr="00777373" w:rsidRDefault="004F292B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</w:tr>
      <w:tr w:rsidR="00A66F45" w:rsidRPr="00777373" w14:paraId="5229E67E" w14:textId="77777777" w:rsidTr="00D04396">
        <w:trPr>
          <w:gridAfter w:val="1"/>
          <w:wAfter w:w="11" w:type="dxa"/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3561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EFAD97" w14:textId="77777777" w:rsidR="00A66F45" w:rsidRPr="00777373" w:rsidRDefault="00A66F45" w:rsidP="00131A44">
            <w:pPr>
              <w:tabs>
                <w:tab w:val="left" w:pos="3857"/>
              </w:tabs>
              <w:rPr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E374A9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FF6C82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F28D78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A110F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DD2578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D6323C" w14:textId="0388D5C5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Глава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1FB7E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 течении года</w:t>
            </w:r>
          </w:p>
        </w:tc>
      </w:tr>
      <w:tr w:rsidR="00A66F45" w:rsidRPr="00777373" w14:paraId="28F0482F" w14:textId="77777777" w:rsidTr="00D04396">
        <w:trPr>
          <w:gridAfter w:val="1"/>
          <w:wAfter w:w="11" w:type="dxa"/>
          <w:trHeight w:val="732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7C41D2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5EB28" w14:textId="77777777" w:rsidR="00A66F45" w:rsidRPr="00777373" w:rsidRDefault="00A66F45" w:rsidP="00131A44">
            <w:pPr>
              <w:tabs>
                <w:tab w:val="left" w:pos="3857"/>
              </w:tabs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77373">
              <w:rPr>
                <w:color w:val="000000"/>
                <w:sz w:val="23"/>
                <w:szCs w:val="23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4B3D84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3BE93" w14:textId="637E92D2" w:rsidR="00A66F45" w:rsidRPr="00777373" w:rsidRDefault="00A66F45" w:rsidP="00EB3125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33147F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A63928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EB9875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49476" w14:textId="7CA397F5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Специалист 1 категории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E074DE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 течении года</w:t>
            </w:r>
          </w:p>
        </w:tc>
      </w:tr>
      <w:tr w:rsidR="00A66F45" w:rsidRPr="00777373" w14:paraId="1A3AA3C7" w14:textId="77777777" w:rsidTr="00D04396">
        <w:trPr>
          <w:gridAfter w:val="1"/>
          <w:wAfter w:w="11" w:type="dxa"/>
          <w:trHeight w:val="547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9CAA52" w14:textId="1B082A1F" w:rsidR="00A66F45" w:rsidRPr="00777373" w:rsidRDefault="00F344A6" w:rsidP="00131A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3ED11A" w14:textId="2C9AEACC" w:rsidR="00A66F45" w:rsidRPr="00777373" w:rsidRDefault="00D04396" w:rsidP="006644AE">
            <w:pPr>
              <w:tabs>
                <w:tab w:val="left" w:pos="3857"/>
              </w:tabs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Контроль за соблю</w:t>
            </w:r>
            <w:r w:rsidR="00A66F45" w:rsidRPr="00777373">
              <w:rPr>
                <w:sz w:val="23"/>
                <w:szCs w:val="23"/>
              </w:rPr>
              <w:t>дением светового и теплового режима. Оптимизация режима работы источников освещения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E88698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805F3D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D2A82F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8B0B2E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38EA83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7AE8" w14:textId="60EA9C49" w:rsidR="00A66F45" w:rsidRPr="00777373" w:rsidRDefault="00154742" w:rsidP="002111D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Глава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4FDF6A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В течении года</w:t>
            </w:r>
          </w:p>
        </w:tc>
      </w:tr>
      <w:tr w:rsidR="00A66F45" w:rsidRPr="00777373" w14:paraId="5406C45E" w14:textId="77777777" w:rsidTr="00D04396">
        <w:trPr>
          <w:gridAfter w:val="1"/>
          <w:wAfter w:w="11" w:type="dxa"/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7C9986" w14:textId="1AE84B36" w:rsidR="00A66F45" w:rsidRPr="00777373" w:rsidRDefault="00F344A6" w:rsidP="00131A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1A7716" w14:textId="77777777" w:rsidR="00A66F45" w:rsidRPr="00777373" w:rsidRDefault="00A66F45" w:rsidP="00131A44">
            <w:pPr>
              <w:tabs>
                <w:tab w:val="left" w:pos="3857"/>
              </w:tabs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>Поверка и (или) замена счетчиков электроэнергии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72C76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515773" w14:textId="1B2E3CAE" w:rsidR="00A66F45" w:rsidRPr="00777373" w:rsidRDefault="00A66F45" w:rsidP="0063408A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94B38A" w14:textId="7BAF0C4A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B88A07" w14:textId="51D1CCD0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9400AA" w14:textId="56C5EE41" w:rsidR="00A66F45" w:rsidRPr="00777373" w:rsidRDefault="00A66F45" w:rsidP="0063408A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AFB0A1" w14:textId="23421124" w:rsidR="00A66F45" w:rsidRPr="00777373" w:rsidRDefault="00A66F45" w:rsidP="006644AE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-</w:t>
            </w:r>
            <w:r w:rsidRPr="0077737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7EDB2" w14:textId="77777777" w:rsidR="00A66F45" w:rsidRPr="00777373" w:rsidRDefault="00A66F45" w:rsidP="00131A44">
            <w:pPr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 xml:space="preserve">Согласно сроков поверки </w:t>
            </w:r>
          </w:p>
        </w:tc>
      </w:tr>
      <w:tr w:rsidR="00A66F45" w:rsidRPr="00777373" w14:paraId="4002E18C" w14:textId="77777777" w:rsidTr="00D04396">
        <w:trPr>
          <w:gridAfter w:val="1"/>
          <w:wAfter w:w="11" w:type="dxa"/>
          <w:trHeight w:val="823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A829FC" w14:textId="20D1DABB" w:rsidR="00A66F45" w:rsidRPr="00777373" w:rsidRDefault="00F344A6" w:rsidP="00131A44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5F683D" w14:textId="77777777" w:rsidR="00A66F45" w:rsidRPr="00777373" w:rsidRDefault="00A66F45" w:rsidP="002111D9">
            <w:pPr>
              <w:rPr>
                <w:sz w:val="23"/>
                <w:szCs w:val="23"/>
              </w:rPr>
            </w:pPr>
            <w:r w:rsidRPr="00777373">
              <w:rPr>
                <w:sz w:val="23"/>
                <w:szCs w:val="23"/>
              </w:rPr>
              <w:t xml:space="preserve">Замена светильников внутреннего электрического освещения на более </w:t>
            </w:r>
            <w:proofErr w:type="spellStart"/>
            <w:r w:rsidRPr="00777373">
              <w:rPr>
                <w:sz w:val="23"/>
                <w:szCs w:val="23"/>
              </w:rPr>
              <w:t>энергоэффективные</w:t>
            </w:r>
            <w:proofErr w:type="spellEnd"/>
            <w:r w:rsidRPr="00777373">
              <w:rPr>
                <w:sz w:val="23"/>
                <w:szCs w:val="23"/>
              </w:rPr>
              <w:t xml:space="preserve"> светодиодные светильники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EAEC5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F3A7C3" w14:textId="0F484C48" w:rsidR="00A66F45" w:rsidRPr="00777373" w:rsidRDefault="00E323B2" w:rsidP="004F292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A66F45" w:rsidRPr="0077737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77C8C4" w14:textId="413B46EC" w:rsidR="00A66F45" w:rsidRPr="00777373" w:rsidRDefault="00E323B2" w:rsidP="006644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A66F45" w:rsidRPr="0077737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DFAD1" w14:textId="535697FE" w:rsidR="00A66F45" w:rsidRPr="00777373" w:rsidRDefault="004F292B" w:rsidP="006644AE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4</w:t>
            </w:r>
            <w:r w:rsidR="00E323B2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6C082D" w14:textId="7D83DCBA" w:rsidR="00A66F45" w:rsidRPr="00777373" w:rsidRDefault="004F292B" w:rsidP="00A66F45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3</w:t>
            </w:r>
            <w:r w:rsidR="00A66F45" w:rsidRPr="00777373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8BC90" w14:textId="5EC115EB" w:rsidR="00A66F45" w:rsidRPr="00777373" w:rsidRDefault="00A66F45" w:rsidP="006644AE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Глава сельсовета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691C4" w14:textId="77777777" w:rsidR="00A66F45" w:rsidRPr="00777373" w:rsidRDefault="00A66F45" w:rsidP="00131A44">
            <w:pPr>
              <w:jc w:val="center"/>
              <w:rPr>
                <w:color w:val="000000"/>
                <w:sz w:val="23"/>
                <w:szCs w:val="23"/>
              </w:rPr>
            </w:pPr>
            <w:r w:rsidRPr="00777373">
              <w:rPr>
                <w:color w:val="000000"/>
                <w:sz w:val="23"/>
                <w:szCs w:val="23"/>
              </w:rPr>
              <w:t>2-3 квартал года</w:t>
            </w:r>
          </w:p>
        </w:tc>
      </w:tr>
      <w:tr w:rsidR="00A66F45" w:rsidRPr="00777373" w14:paraId="60F0FC46" w14:textId="77777777" w:rsidTr="00D04396">
        <w:trPr>
          <w:gridAfter w:val="1"/>
          <w:wAfter w:w="11" w:type="dxa"/>
          <w:trHeight w:val="20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9938D6D" w14:textId="77777777" w:rsidR="00A66F45" w:rsidRPr="00777373" w:rsidRDefault="00A66F45" w:rsidP="00131A4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A57912" w14:textId="77777777" w:rsidR="00A66F45" w:rsidRPr="00777373" w:rsidRDefault="00A66F45" w:rsidP="00131A4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2285A6" w14:textId="04126268" w:rsidR="00A66F45" w:rsidRPr="00777373" w:rsidRDefault="00E323B2" w:rsidP="004F292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  <w:r w:rsidR="00A66F45" w:rsidRPr="00777373">
              <w:rPr>
                <w:bCs/>
                <w:color w:val="000000"/>
                <w:sz w:val="23"/>
                <w:szCs w:val="23"/>
              </w:rPr>
              <w:t>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6E108A" w14:textId="5656BD9A" w:rsidR="00A66F45" w:rsidRPr="00777373" w:rsidRDefault="00E323B2" w:rsidP="00AE4CE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  <w:r w:rsidR="00A66F45" w:rsidRPr="00777373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D52CD" w14:textId="0A9DFAE3" w:rsidR="00A66F45" w:rsidRPr="00777373" w:rsidRDefault="004F292B" w:rsidP="00AE4CE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4</w:t>
            </w:r>
            <w:r w:rsidR="00A66F45" w:rsidRPr="00777373">
              <w:rPr>
                <w:bCs/>
                <w:color w:val="000000"/>
                <w:sz w:val="23"/>
                <w:szCs w:val="23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DE660E" w14:textId="7CA58814" w:rsidR="00A66F45" w:rsidRPr="00777373" w:rsidRDefault="004F292B" w:rsidP="00AE4CE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3</w:t>
            </w:r>
            <w:r w:rsidR="00A66F45" w:rsidRPr="00777373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AAD6B" w14:textId="77777777" w:rsidR="00A66F45" w:rsidRPr="00777373" w:rsidRDefault="00A66F45" w:rsidP="00131A4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B8A2F" w14:textId="77777777" w:rsidR="00A66F45" w:rsidRPr="00777373" w:rsidRDefault="00A66F45" w:rsidP="00131A4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777373">
              <w:rPr>
                <w:bCs/>
                <w:color w:val="000000"/>
                <w:sz w:val="23"/>
                <w:szCs w:val="23"/>
              </w:rPr>
              <w:t>Х</w:t>
            </w:r>
          </w:p>
        </w:tc>
      </w:tr>
    </w:tbl>
    <w:p w14:paraId="180AE30C" w14:textId="77777777" w:rsidR="003F38AC" w:rsidRPr="00777373" w:rsidRDefault="003F38AC" w:rsidP="003F38AC">
      <w:pPr>
        <w:rPr>
          <w:b/>
          <w:bCs/>
        </w:rPr>
      </w:pPr>
    </w:p>
    <w:p w14:paraId="1F1D522B" w14:textId="474D8623" w:rsidR="00FA6475" w:rsidRPr="00416954" w:rsidRDefault="00D70DAA" w:rsidP="00D04396">
      <w:pPr>
        <w:pStyle w:val="ConsPlusNormal"/>
        <w:widowControl/>
        <w:ind w:firstLine="540"/>
        <w:rPr>
          <w:sz w:val="24"/>
          <w:szCs w:val="24"/>
        </w:rPr>
      </w:pPr>
      <w:r w:rsidRPr="00416954">
        <w:rPr>
          <w:sz w:val="24"/>
          <w:szCs w:val="24"/>
        </w:rPr>
        <w:t xml:space="preserve">                     </w:t>
      </w:r>
    </w:p>
    <w:sectPr w:rsidR="00FA6475" w:rsidRPr="00416954" w:rsidSect="00B42BA4">
      <w:footerReference w:type="default" r:id="rId7"/>
      <w:pgSz w:w="11906" w:h="16838"/>
      <w:pgMar w:top="851" w:right="851" w:bottom="73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068B" w14:textId="77777777" w:rsidR="00FB5A20" w:rsidRDefault="00FB5A20" w:rsidP="00F35A55">
      <w:r>
        <w:separator/>
      </w:r>
    </w:p>
  </w:endnote>
  <w:endnote w:type="continuationSeparator" w:id="0">
    <w:p w14:paraId="458534FA" w14:textId="77777777" w:rsidR="00FB5A20" w:rsidRDefault="00FB5A20" w:rsidP="00F3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57DD" w14:textId="77777777" w:rsidR="002111D9" w:rsidRPr="00723FEA" w:rsidRDefault="002111D9">
    <w:pPr>
      <w:pStyle w:val="a3"/>
    </w:pPr>
    <w:r>
      <w:t xml:space="preserve"> </w:t>
    </w:r>
  </w:p>
  <w:p w14:paraId="24DB9633" w14:textId="77777777" w:rsidR="002111D9" w:rsidRDefault="002111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8372" w14:textId="77777777" w:rsidR="00FB5A20" w:rsidRDefault="00FB5A20" w:rsidP="00F35A55">
      <w:r>
        <w:separator/>
      </w:r>
    </w:p>
  </w:footnote>
  <w:footnote w:type="continuationSeparator" w:id="0">
    <w:p w14:paraId="315710BE" w14:textId="77777777" w:rsidR="00FB5A20" w:rsidRDefault="00FB5A20" w:rsidP="00F3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2E4"/>
    <w:multiLevelType w:val="hybridMultilevel"/>
    <w:tmpl w:val="573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EDA"/>
    <w:multiLevelType w:val="hybridMultilevel"/>
    <w:tmpl w:val="6118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CF8"/>
    <w:multiLevelType w:val="hybridMultilevel"/>
    <w:tmpl w:val="FD1A92CC"/>
    <w:lvl w:ilvl="0" w:tplc="4790C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E6CD1"/>
    <w:multiLevelType w:val="hybridMultilevel"/>
    <w:tmpl w:val="2104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C2D8B"/>
    <w:multiLevelType w:val="hybridMultilevel"/>
    <w:tmpl w:val="066843A6"/>
    <w:lvl w:ilvl="0" w:tplc="5FA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234C5"/>
    <w:multiLevelType w:val="hybridMultilevel"/>
    <w:tmpl w:val="FF284E24"/>
    <w:lvl w:ilvl="0" w:tplc="B096136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8AC"/>
    <w:rsid w:val="0000466C"/>
    <w:rsid w:val="000071F5"/>
    <w:rsid w:val="00021DD5"/>
    <w:rsid w:val="000258E1"/>
    <w:rsid w:val="00056FE5"/>
    <w:rsid w:val="00095DD9"/>
    <w:rsid w:val="000B0ACA"/>
    <w:rsid w:val="000C69CE"/>
    <w:rsid w:val="0013106C"/>
    <w:rsid w:val="00131A44"/>
    <w:rsid w:val="00150D87"/>
    <w:rsid w:val="00154742"/>
    <w:rsid w:val="001555E4"/>
    <w:rsid w:val="00162AAB"/>
    <w:rsid w:val="001728F9"/>
    <w:rsid w:val="00180D8A"/>
    <w:rsid w:val="001834CF"/>
    <w:rsid w:val="001859CA"/>
    <w:rsid w:val="001879D5"/>
    <w:rsid w:val="001C7A34"/>
    <w:rsid w:val="001D3200"/>
    <w:rsid w:val="001E09C3"/>
    <w:rsid w:val="00204685"/>
    <w:rsid w:val="002111D9"/>
    <w:rsid w:val="00244B3E"/>
    <w:rsid w:val="00272DD9"/>
    <w:rsid w:val="002A3DBB"/>
    <w:rsid w:val="002A4CF1"/>
    <w:rsid w:val="002D5CE6"/>
    <w:rsid w:val="002E3410"/>
    <w:rsid w:val="00314BB5"/>
    <w:rsid w:val="00322540"/>
    <w:rsid w:val="0033008A"/>
    <w:rsid w:val="00343819"/>
    <w:rsid w:val="00352DD9"/>
    <w:rsid w:val="003A1A5D"/>
    <w:rsid w:val="003C539C"/>
    <w:rsid w:val="003E4D72"/>
    <w:rsid w:val="003F05A7"/>
    <w:rsid w:val="003F0D16"/>
    <w:rsid w:val="003F3394"/>
    <w:rsid w:val="003F38AC"/>
    <w:rsid w:val="003F49CD"/>
    <w:rsid w:val="00413324"/>
    <w:rsid w:val="00416954"/>
    <w:rsid w:val="0044332C"/>
    <w:rsid w:val="004472F6"/>
    <w:rsid w:val="00454126"/>
    <w:rsid w:val="00460CDF"/>
    <w:rsid w:val="00464AA8"/>
    <w:rsid w:val="004768ED"/>
    <w:rsid w:val="004870B9"/>
    <w:rsid w:val="004B36E3"/>
    <w:rsid w:val="004D2813"/>
    <w:rsid w:val="004F292B"/>
    <w:rsid w:val="00525FED"/>
    <w:rsid w:val="005863C5"/>
    <w:rsid w:val="005967FA"/>
    <w:rsid w:val="005B6A8B"/>
    <w:rsid w:val="005C2318"/>
    <w:rsid w:val="005D4EA6"/>
    <w:rsid w:val="005D7DCF"/>
    <w:rsid w:val="005E5490"/>
    <w:rsid w:val="00603379"/>
    <w:rsid w:val="00615688"/>
    <w:rsid w:val="006210AB"/>
    <w:rsid w:val="00630249"/>
    <w:rsid w:val="00630AE9"/>
    <w:rsid w:val="0063344B"/>
    <w:rsid w:val="0063408A"/>
    <w:rsid w:val="00635610"/>
    <w:rsid w:val="0065052D"/>
    <w:rsid w:val="00661D59"/>
    <w:rsid w:val="006644AE"/>
    <w:rsid w:val="00683E6F"/>
    <w:rsid w:val="006A198E"/>
    <w:rsid w:val="006B07C2"/>
    <w:rsid w:val="006E0F80"/>
    <w:rsid w:val="0070593D"/>
    <w:rsid w:val="00712914"/>
    <w:rsid w:val="00715F7D"/>
    <w:rsid w:val="00731329"/>
    <w:rsid w:val="00737506"/>
    <w:rsid w:val="0074383C"/>
    <w:rsid w:val="00745642"/>
    <w:rsid w:val="00747278"/>
    <w:rsid w:val="007517CF"/>
    <w:rsid w:val="0075408C"/>
    <w:rsid w:val="00761AB0"/>
    <w:rsid w:val="00777373"/>
    <w:rsid w:val="0079641F"/>
    <w:rsid w:val="007A3544"/>
    <w:rsid w:val="007B289F"/>
    <w:rsid w:val="007B76E6"/>
    <w:rsid w:val="007E6F16"/>
    <w:rsid w:val="00841B9C"/>
    <w:rsid w:val="008459D7"/>
    <w:rsid w:val="00863840"/>
    <w:rsid w:val="008676FF"/>
    <w:rsid w:val="00891A70"/>
    <w:rsid w:val="008D5C75"/>
    <w:rsid w:val="008D6032"/>
    <w:rsid w:val="008F7C1F"/>
    <w:rsid w:val="009146A8"/>
    <w:rsid w:val="00931E4D"/>
    <w:rsid w:val="009329E0"/>
    <w:rsid w:val="00966EFD"/>
    <w:rsid w:val="009942D6"/>
    <w:rsid w:val="009956EC"/>
    <w:rsid w:val="009A35F1"/>
    <w:rsid w:val="009D17FB"/>
    <w:rsid w:val="009F667F"/>
    <w:rsid w:val="00A378BD"/>
    <w:rsid w:val="00A51557"/>
    <w:rsid w:val="00A531A0"/>
    <w:rsid w:val="00A5424C"/>
    <w:rsid w:val="00A56952"/>
    <w:rsid w:val="00A570D8"/>
    <w:rsid w:val="00A66F45"/>
    <w:rsid w:val="00A847C4"/>
    <w:rsid w:val="00A94062"/>
    <w:rsid w:val="00AA1AC1"/>
    <w:rsid w:val="00AB3F29"/>
    <w:rsid w:val="00AB6677"/>
    <w:rsid w:val="00AD0DC4"/>
    <w:rsid w:val="00AD5739"/>
    <w:rsid w:val="00AE4CEB"/>
    <w:rsid w:val="00AE7DBC"/>
    <w:rsid w:val="00B3765B"/>
    <w:rsid w:val="00B42BA4"/>
    <w:rsid w:val="00B44D01"/>
    <w:rsid w:val="00B52CE6"/>
    <w:rsid w:val="00B65962"/>
    <w:rsid w:val="00B712E3"/>
    <w:rsid w:val="00B876CF"/>
    <w:rsid w:val="00B948CF"/>
    <w:rsid w:val="00BA2EBF"/>
    <w:rsid w:val="00BC21E3"/>
    <w:rsid w:val="00BD1C3C"/>
    <w:rsid w:val="00BD1E2B"/>
    <w:rsid w:val="00BD321B"/>
    <w:rsid w:val="00C0703D"/>
    <w:rsid w:val="00C072BB"/>
    <w:rsid w:val="00C160D6"/>
    <w:rsid w:val="00C67461"/>
    <w:rsid w:val="00C91C21"/>
    <w:rsid w:val="00CB0904"/>
    <w:rsid w:val="00CE121A"/>
    <w:rsid w:val="00CF371C"/>
    <w:rsid w:val="00CF5804"/>
    <w:rsid w:val="00CF72D1"/>
    <w:rsid w:val="00D00FDD"/>
    <w:rsid w:val="00D0270D"/>
    <w:rsid w:val="00D04396"/>
    <w:rsid w:val="00D16D05"/>
    <w:rsid w:val="00D34899"/>
    <w:rsid w:val="00D54308"/>
    <w:rsid w:val="00D70DAA"/>
    <w:rsid w:val="00D71C30"/>
    <w:rsid w:val="00D86741"/>
    <w:rsid w:val="00DB00EF"/>
    <w:rsid w:val="00DB4735"/>
    <w:rsid w:val="00DD09DC"/>
    <w:rsid w:val="00DE3030"/>
    <w:rsid w:val="00E04123"/>
    <w:rsid w:val="00E26851"/>
    <w:rsid w:val="00E323B2"/>
    <w:rsid w:val="00E479AB"/>
    <w:rsid w:val="00E91F8C"/>
    <w:rsid w:val="00E9291A"/>
    <w:rsid w:val="00EA0A9C"/>
    <w:rsid w:val="00EB3125"/>
    <w:rsid w:val="00EC2546"/>
    <w:rsid w:val="00EC39C7"/>
    <w:rsid w:val="00ED3921"/>
    <w:rsid w:val="00F133F2"/>
    <w:rsid w:val="00F224E5"/>
    <w:rsid w:val="00F344A6"/>
    <w:rsid w:val="00F35A55"/>
    <w:rsid w:val="00F4161F"/>
    <w:rsid w:val="00F62231"/>
    <w:rsid w:val="00FA0D2A"/>
    <w:rsid w:val="00FA43A5"/>
    <w:rsid w:val="00FA6475"/>
    <w:rsid w:val="00FB5A20"/>
    <w:rsid w:val="00FD50ED"/>
    <w:rsid w:val="00FD6BA8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A08"/>
  <w15:docId w15:val="{6A8056F3-6A98-4C94-83D2-E6E9CDF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F3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8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8AC"/>
    <w:pPr>
      <w:ind w:left="720"/>
      <w:contextualSpacing/>
    </w:pPr>
  </w:style>
  <w:style w:type="paragraph" w:styleId="a6">
    <w:name w:val="Normal (Web)"/>
    <w:basedOn w:val="a"/>
    <w:rsid w:val="001879D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31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31A44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31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31A4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ordsection1">
    <w:name w:val="wordsection1"/>
    <w:basedOn w:val="a"/>
    <w:rsid w:val="001728F9"/>
    <w:pPr>
      <w:spacing w:before="100" w:beforeAutospacing="1" w:after="100" w:afterAutospacing="1"/>
    </w:pPr>
  </w:style>
  <w:style w:type="paragraph" w:customStyle="1" w:styleId="a9">
    <w:basedOn w:val="a"/>
    <w:next w:val="a6"/>
    <w:rsid w:val="004B36E3"/>
    <w:pPr>
      <w:spacing w:before="280" w:after="280" w:line="25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customStyle="1" w:styleId="aa">
    <w:name w:val="Основной текст_"/>
    <w:link w:val="1"/>
    <w:locked/>
    <w:rsid w:val="004B36E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B36E3"/>
    <w:pPr>
      <w:shd w:val="clear" w:color="auto" w:fill="FFFFFF"/>
      <w:spacing w:before="114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b">
    <w:name w:val="Table Grid"/>
    <w:basedOn w:val="a1"/>
    <w:uiPriority w:val="59"/>
    <w:rsid w:val="00D0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56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8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2022-05-11T02:28:00Z</cp:lastPrinted>
  <dcterms:created xsi:type="dcterms:W3CDTF">2021-08-27T09:22:00Z</dcterms:created>
  <dcterms:modified xsi:type="dcterms:W3CDTF">2022-05-11T03:04:00Z</dcterms:modified>
</cp:coreProperties>
</file>