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3" w:rsidRPr="001D31BE" w:rsidRDefault="001D31BE" w:rsidP="001D31BE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Большеулуйского района Красноярского края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продаже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имущество). Основание продажи: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1BE">
        <w:rPr>
          <w:rFonts w:ascii="Times New Roman" w:hAnsi="Times New Roman" w:cs="Times New Roman"/>
          <w:b/>
          <w:sz w:val="24"/>
          <w:szCs w:val="24"/>
        </w:rPr>
        <w:t xml:space="preserve">Решение Большеулуйского районного Совета депутатов Красноярского </w:t>
      </w:r>
      <w:r w:rsidRPr="00B07613">
        <w:rPr>
          <w:rFonts w:ascii="Times New Roman" w:hAnsi="Times New Roman" w:cs="Times New Roman"/>
          <w:b/>
          <w:sz w:val="24"/>
          <w:szCs w:val="24"/>
        </w:rPr>
        <w:t xml:space="preserve">края </w:t>
      </w:r>
      <w:r w:rsidR="00B07613" w:rsidRPr="00B07613">
        <w:rPr>
          <w:rFonts w:ascii="Times New Roman" w:hAnsi="Times New Roman" w:cs="Times New Roman"/>
          <w:b/>
          <w:sz w:val="24"/>
          <w:szCs w:val="24"/>
        </w:rPr>
        <w:t xml:space="preserve">от 28.03.2022 </w:t>
      </w:r>
      <w:r w:rsidR="00B076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07613" w:rsidRPr="00B07613">
        <w:rPr>
          <w:rFonts w:ascii="Times New Roman" w:hAnsi="Times New Roman" w:cs="Times New Roman"/>
          <w:b/>
          <w:sz w:val="24"/>
          <w:szCs w:val="24"/>
        </w:rPr>
        <w:t>№ 46 «Об утверждении прогнозного плана (программы) приватизации муниципального имущества на 2022-2024 годы»</w:t>
      </w:r>
      <w:r w:rsidR="007A3BC3" w:rsidRPr="00B0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Большеулуйского </w:t>
      </w:r>
      <w:r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  <w:r w:rsidR="007A3BC3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4516F0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C6CAF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80EF2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822D8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C6CAF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A3BC3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3822D8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74B55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A3BC3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CC6CAF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254</w:t>
      </w:r>
      <w:r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r w:rsidR="007A3BC3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31BE" w:rsidRDefault="001D31BE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кциона по продаже </w:t>
      </w:r>
      <w:r w:rsidR="001D31BE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имущества в 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информационное сообщение)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1.1. Продавец: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Революции,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адрес электронной почты: </w:t>
      </w:r>
      <w:proofErr w:type="spellStart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ului</w:t>
      </w:r>
      <w:proofErr w:type="spellEnd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krasmail</w:t>
      </w:r>
      <w:proofErr w:type="spellEnd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</w:t>
      </w:r>
      <w:r w:rsidR="00F5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</w:t>
      </w:r>
      <w:r w:rsid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</w:t>
      </w:r>
      <w:proofErr w:type="spellEnd"/>
      <w:r w:rsid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Сергеевна</w:t>
      </w:r>
      <w:r w:rsidR="00F5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53F40" w:rsidRPr="00F5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3F40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="00F53F40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</w:t>
      </w:r>
      <w:r w:rsid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(391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2-12-51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B55" w:rsidRDefault="007A3BC3" w:rsidP="00F9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274B55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Электронная площадка, на ко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будет проводиться продажа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форме, размещена на сайте в информационно-телекоммуникационной сети «Интернет» с адресом </w:t>
      </w:r>
      <w:hyperlink r:id="rId8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B55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="00F96E29" w:rsidRPr="00274B55">
        <w:rPr>
          <w:rFonts w:ascii="Times New Roman" w:hAnsi="Times New Roman" w:cs="Times New Roman"/>
          <w:sz w:val="24"/>
          <w:szCs w:val="24"/>
        </w:rPr>
        <w:t xml:space="preserve">Решение Большеулуйского районного Совета депутатов Красноярского края </w:t>
      </w:r>
      <w:r w:rsidR="00B07613" w:rsidRPr="00274B55">
        <w:rPr>
          <w:rFonts w:ascii="Times New Roman" w:hAnsi="Times New Roman" w:cs="Times New Roman"/>
          <w:sz w:val="24"/>
          <w:szCs w:val="24"/>
        </w:rPr>
        <w:t>от 28.03.2022 № 46 «Об утверждении прогнозного плана (программы) приватизации муниципального имущества на 2022-2024 годы»</w:t>
      </w:r>
      <w:r w:rsidR="00B07613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Распоряжение а</w:t>
      </w:r>
      <w:r w:rsidR="00F96E29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Большеулуйского района </w:t>
      </w:r>
      <w:r w:rsidR="00F96E29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84398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16F0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C6CAF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74B5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CC6CAF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74B5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№ </w:t>
      </w:r>
      <w:r w:rsidR="00CC6CAF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254</w:t>
      </w:r>
      <w:r w:rsidR="00274B5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-р.</w:t>
      </w:r>
    </w:p>
    <w:p w:rsidR="007A3BC3" w:rsidRPr="000516B9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 имущества:</w:t>
      </w:r>
    </w:p>
    <w:p w:rsidR="00F53F40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717"/>
        <w:gridCol w:w="2085"/>
        <w:gridCol w:w="868"/>
        <w:gridCol w:w="1194"/>
        <w:gridCol w:w="1132"/>
        <w:gridCol w:w="1048"/>
        <w:gridCol w:w="1054"/>
      </w:tblGrid>
      <w:tr w:rsidR="00F53F40" w:rsidRPr="00F53F40" w:rsidTr="000565C8">
        <w:trPr>
          <w:cantSplit/>
          <w:trHeight w:val="1835"/>
        </w:trPr>
        <w:tc>
          <w:tcPr>
            <w:tcW w:w="477" w:type="dxa"/>
            <w:textDirection w:val="btLr"/>
            <w:vAlign w:val="center"/>
          </w:tcPr>
          <w:p w:rsidR="00F53F40" w:rsidRPr="00F53F40" w:rsidRDefault="00F53F40" w:rsidP="00F53F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лота</w:t>
            </w:r>
          </w:p>
        </w:tc>
        <w:tc>
          <w:tcPr>
            <w:tcW w:w="1717" w:type="dxa"/>
            <w:textDirection w:val="btLr"/>
            <w:vAlign w:val="center"/>
          </w:tcPr>
          <w:p w:rsidR="00F53F40" w:rsidRPr="00F53F40" w:rsidRDefault="00F53F40" w:rsidP="00F53F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2126" w:type="dxa"/>
            <w:textDirection w:val="btLr"/>
            <w:vAlign w:val="center"/>
          </w:tcPr>
          <w:p w:rsidR="00F53F40" w:rsidRPr="00F53F40" w:rsidRDefault="00F53F40" w:rsidP="00F53F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 объекта</w:t>
            </w:r>
          </w:p>
        </w:tc>
        <w:tc>
          <w:tcPr>
            <w:tcW w:w="884" w:type="dxa"/>
            <w:textDirection w:val="btLr"/>
            <w:vAlign w:val="center"/>
          </w:tcPr>
          <w:p w:rsidR="00F53F40" w:rsidRPr="00F53F40" w:rsidRDefault="00F53F40" w:rsidP="00F53F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площадь,</w:t>
            </w:r>
          </w:p>
          <w:p w:rsidR="00F53F40" w:rsidRPr="00F53F40" w:rsidRDefault="00F53F40" w:rsidP="00F53F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219" w:type="dxa"/>
            <w:textDirection w:val="btLr"/>
            <w:vAlign w:val="center"/>
          </w:tcPr>
          <w:p w:rsidR="00F53F40" w:rsidRPr="00F53F40" w:rsidRDefault="00F53F40" w:rsidP="00F53F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приватизации имущества</w:t>
            </w:r>
          </w:p>
        </w:tc>
        <w:tc>
          <w:tcPr>
            <w:tcW w:w="1136" w:type="dxa"/>
            <w:textDirection w:val="btLr"/>
            <w:vAlign w:val="center"/>
          </w:tcPr>
          <w:p w:rsidR="00F53F40" w:rsidRPr="00F53F40" w:rsidRDefault="00F53F40" w:rsidP="00F53F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цена продажи имущества</w:t>
            </w:r>
          </w:p>
          <w:p w:rsidR="00F53F40" w:rsidRPr="00F53F40" w:rsidRDefault="00F53F40" w:rsidP="00F53F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(без учета НДС), руб.</w:t>
            </w:r>
          </w:p>
        </w:tc>
        <w:tc>
          <w:tcPr>
            <w:tcW w:w="1056" w:type="dxa"/>
            <w:textDirection w:val="btLr"/>
            <w:vAlign w:val="center"/>
          </w:tcPr>
          <w:p w:rsidR="00F53F40" w:rsidRPr="00F53F40" w:rsidRDefault="00F53F40" w:rsidP="00F53F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Величина повышения начальной цены («шаг аукциона»), руб.</w:t>
            </w:r>
          </w:p>
        </w:tc>
        <w:tc>
          <w:tcPr>
            <w:tcW w:w="1056" w:type="dxa"/>
            <w:textDirection w:val="btLr"/>
            <w:vAlign w:val="center"/>
          </w:tcPr>
          <w:p w:rsidR="00F53F40" w:rsidRPr="00F53F40" w:rsidRDefault="00F53F40" w:rsidP="00F53F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F53F40" w:rsidRPr="00F53F40" w:rsidTr="000565C8">
        <w:tc>
          <w:tcPr>
            <w:tcW w:w="477" w:type="dxa"/>
            <w:vMerge w:val="restart"/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</w:tcPr>
          <w:p w:rsidR="00F53F40" w:rsidRPr="00F53F40" w:rsidRDefault="00F53F40" w:rsidP="00F5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Нежилое здание, кадастровый номер: 24:09:0902003:656</w:t>
            </w:r>
          </w:p>
        </w:tc>
        <w:tc>
          <w:tcPr>
            <w:tcW w:w="2126" w:type="dxa"/>
          </w:tcPr>
          <w:p w:rsidR="00F53F40" w:rsidRPr="00F53F40" w:rsidRDefault="00F53F40" w:rsidP="00F5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</w:p>
          <w:p w:rsidR="00F53F40" w:rsidRPr="00F53F40" w:rsidRDefault="00F53F40" w:rsidP="00F5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Большеулуйский район, </w:t>
            </w:r>
          </w:p>
          <w:p w:rsidR="00F53F40" w:rsidRPr="00F53F40" w:rsidRDefault="00F53F40" w:rsidP="00F5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Промышленная зона НПЗ</w:t>
            </w:r>
          </w:p>
        </w:tc>
        <w:tc>
          <w:tcPr>
            <w:tcW w:w="884" w:type="dxa"/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207,7</w:t>
            </w:r>
          </w:p>
        </w:tc>
        <w:tc>
          <w:tcPr>
            <w:tcW w:w="1219" w:type="dxa"/>
            <w:vMerge w:val="restart"/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1136" w:type="dxa"/>
            <w:vMerge w:val="restart"/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1 092 004,0</w:t>
            </w:r>
          </w:p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том числе стоимость земельного участка</w:t>
            </w:r>
            <w:proofErr w:type="gramEnd"/>
          </w:p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237 267,0)</w:t>
            </w:r>
            <w:proofErr w:type="gramEnd"/>
          </w:p>
        </w:tc>
        <w:tc>
          <w:tcPr>
            <w:tcW w:w="1056" w:type="dxa"/>
            <w:vMerge w:val="restart"/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54 600,20</w:t>
            </w:r>
          </w:p>
        </w:tc>
        <w:tc>
          <w:tcPr>
            <w:tcW w:w="1056" w:type="dxa"/>
            <w:vMerge w:val="restart"/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218 400,80</w:t>
            </w:r>
          </w:p>
        </w:tc>
      </w:tr>
      <w:tr w:rsidR="00F53F40" w:rsidRPr="00F53F40" w:rsidTr="000565C8">
        <w:tc>
          <w:tcPr>
            <w:tcW w:w="477" w:type="dxa"/>
            <w:vMerge/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</w:tcPr>
          <w:p w:rsidR="00F53F40" w:rsidRPr="00F53F40" w:rsidRDefault="00F53F40" w:rsidP="00F5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кадастровый номер: </w:t>
            </w:r>
            <w:r w:rsidRPr="00F53F40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24:09:0902003:1292</w:t>
            </w:r>
          </w:p>
        </w:tc>
        <w:tc>
          <w:tcPr>
            <w:tcW w:w="2126" w:type="dxa"/>
          </w:tcPr>
          <w:p w:rsidR="00F53F40" w:rsidRPr="00F53F40" w:rsidRDefault="00F53F40" w:rsidP="00F5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</w:p>
          <w:p w:rsidR="00F53F40" w:rsidRPr="00F53F40" w:rsidRDefault="00F53F40" w:rsidP="00F5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Большеулуйский район, </w:t>
            </w:r>
          </w:p>
          <w:p w:rsidR="00F53F40" w:rsidRPr="00F53F40" w:rsidRDefault="00F53F40" w:rsidP="00F5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Промышленная зона НПЗ</w:t>
            </w:r>
          </w:p>
        </w:tc>
        <w:tc>
          <w:tcPr>
            <w:tcW w:w="884" w:type="dxa"/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1219" w:type="dxa"/>
            <w:vMerge/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3F40" w:rsidRPr="00F53F40" w:rsidTr="000565C8">
        <w:trPr>
          <w:trHeight w:val="893"/>
        </w:trPr>
        <w:tc>
          <w:tcPr>
            <w:tcW w:w="477" w:type="dxa"/>
            <w:vMerge w:val="restart"/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F53F40" w:rsidRPr="00F53F40" w:rsidRDefault="00F53F40" w:rsidP="00F5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 (гараж), кадастровый номер: 24:00:0000000:981</w:t>
            </w:r>
          </w:p>
          <w:p w:rsidR="00F53F40" w:rsidRPr="00F53F40" w:rsidRDefault="00F53F40" w:rsidP="00F5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53F40" w:rsidRPr="00F53F40" w:rsidRDefault="00F53F40" w:rsidP="00F5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</w:p>
          <w:p w:rsidR="00F53F40" w:rsidRPr="00F53F40" w:rsidRDefault="00F53F40" w:rsidP="00F5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Большеулуйский район, </w:t>
            </w:r>
          </w:p>
          <w:p w:rsidR="00F53F40" w:rsidRPr="00F53F40" w:rsidRDefault="00F53F40" w:rsidP="00F5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Промышленная зона НПЗ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395,6</w:t>
            </w:r>
          </w:p>
        </w:tc>
        <w:tc>
          <w:tcPr>
            <w:tcW w:w="1219" w:type="dxa"/>
            <w:vMerge w:val="restart"/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1136" w:type="dxa"/>
            <w:vMerge w:val="restart"/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1 663 577,0</w:t>
            </w:r>
          </w:p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том числе стоимость земельного участка 285 750,0)</w:t>
            </w:r>
          </w:p>
        </w:tc>
        <w:tc>
          <w:tcPr>
            <w:tcW w:w="1056" w:type="dxa"/>
            <w:vMerge w:val="restart"/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83 178,85</w:t>
            </w:r>
          </w:p>
        </w:tc>
        <w:tc>
          <w:tcPr>
            <w:tcW w:w="1056" w:type="dxa"/>
            <w:vMerge w:val="restart"/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332 715,4</w:t>
            </w:r>
          </w:p>
        </w:tc>
      </w:tr>
      <w:tr w:rsidR="00F53F40" w:rsidRPr="00F53F40" w:rsidTr="000565C8">
        <w:trPr>
          <w:trHeight w:val="1035"/>
        </w:trPr>
        <w:tc>
          <w:tcPr>
            <w:tcW w:w="477" w:type="dxa"/>
            <w:vMerge/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F53F40" w:rsidRPr="00F53F40" w:rsidRDefault="00F53F40" w:rsidP="00F5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 кадастровый номер:</w:t>
            </w:r>
          </w:p>
          <w:p w:rsidR="00F53F40" w:rsidRPr="00F53F40" w:rsidRDefault="00F53F40" w:rsidP="00F5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24:09:0902003:1290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3F40" w:rsidRPr="00F53F40" w:rsidRDefault="00F53F40" w:rsidP="00F5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</w:p>
          <w:p w:rsidR="00F53F40" w:rsidRPr="00F53F40" w:rsidRDefault="00F53F40" w:rsidP="00F5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Большеулуйский район, </w:t>
            </w:r>
          </w:p>
          <w:p w:rsidR="00F53F40" w:rsidRPr="00F53F40" w:rsidRDefault="00F53F40" w:rsidP="00F5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Промышленная зона НПЗ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53F4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1441</w:t>
            </w:r>
          </w:p>
        </w:tc>
        <w:tc>
          <w:tcPr>
            <w:tcW w:w="1219" w:type="dxa"/>
            <w:vMerge/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</w:tcPr>
          <w:p w:rsidR="00F53F40" w:rsidRPr="00F53F40" w:rsidRDefault="00F53F40" w:rsidP="00F5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53F40" w:rsidRDefault="00F53F40" w:rsidP="001B522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1B5228" w:rsidRDefault="001B5228" w:rsidP="001B522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1B5228" w:rsidRDefault="001B5228" w:rsidP="001B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7A3BC3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</w:t>
      </w:r>
      <w:r w:rsidR="001A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(ограничениях)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имущества: </w:t>
      </w:r>
    </w:p>
    <w:p w:rsidR="001A2D87" w:rsidRPr="001A2D87" w:rsidRDefault="001A2D87" w:rsidP="001A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ограничения прав на </w:t>
      </w:r>
      <w:r>
        <w:rPr>
          <w:rFonts w:ascii="Times New Roman" w:eastAsia="TimesNewRomanPSMT" w:hAnsi="Times New Roman" w:cs="Times New Roman"/>
          <w:sz w:val="24"/>
          <w:szCs w:val="24"/>
        </w:rPr>
        <w:t>земельные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участ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к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, предусмотренные статьей 56 Земельного кодекса</w:t>
      </w:r>
    </w:p>
    <w:p w:rsidR="001A2D87" w:rsidRPr="001A2D87" w:rsidRDefault="001A2D87" w:rsidP="001A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A2D87">
        <w:rPr>
          <w:rFonts w:ascii="Times New Roman" w:eastAsia="TimesNewRomanPSMT" w:hAnsi="Times New Roman" w:cs="Times New Roman"/>
          <w:sz w:val="24"/>
          <w:szCs w:val="24"/>
        </w:rPr>
        <w:lastRenderedPageBreak/>
        <w:t>Российской Федерации; Срок действия: с 2022-05-13; реквизиты документа-основания: решение</w:t>
      </w:r>
      <w:proofErr w:type="gramStart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О</w:t>
      </w:r>
      <w:proofErr w:type="gramEnd"/>
      <w:r w:rsidRPr="001A2D87">
        <w:rPr>
          <w:rFonts w:ascii="Times New Roman" w:eastAsia="TimesNewRomanPSMT" w:hAnsi="Times New Roman" w:cs="Times New Roman"/>
          <w:sz w:val="24"/>
          <w:szCs w:val="24"/>
        </w:rPr>
        <w:t>б установлении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санитарно-защитной зоны АО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АНПЗ ВНК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≫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от 16.06.2021 № 96-РСЗЗ выдан: Федеральная служба по надзору в сфере защиты прав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потребителей и благополучия человека; Содержание ограничения (обременения): Установить ограничения использования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земельных участков, расположенных в границах санитарно-защитной зоны для АО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АНПЗ ВНК, расположенного по адресу: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Красноярский край, Большеулуйский район, </w:t>
      </w:r>
      <w:proofErr w:type="spellStart"/>
      <w:r w:rsidRPr="001A2D87">
        <w:rPr>
          <w:rFonts w:ascii="Times New Roman" w:eastAsia="TimesNewRomanPSMT" w:hAnsi="Times New Roman" w:cs="Times New Roman"/>
          <w:sz w:val="24"/>
          <w:szCs w:val="24"/>
        </w:rPr>
        <w:t>промзона</w:t>
      </w:r>
      <w:proofErr w:type="spellEnd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НПЗ, согласно которым не допускается использование земельных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участков в границах указанной санитарно-защитной зоны в целях: - размещения жилой застройки, объектов образовательного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и медицинского назначения, спортивных сооружений открытого типа, организаций отдыха детей и их оздоровления, зон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рекреационного назначения и для ведения садоводства; - размещения объектов для производства и хранения лекарственных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средств, объектов пищевых отраслей промышленности, оптовых складов продовольственного сырья и пищевой продукции,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комплексов водопроводных сооружений для подготовки и хранения питьевой воды, использования земельных участков в целях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производства, хранения и переработки сельскохозяйственной продукции, предназначенной для дальнейшего использования </w:t>
      </w:r>
      <w:proofErr w:type="gramStart"/>
      <w:r w:rsidRPr="001A2D87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1A2D87" w:rsidRPr="001A2D87" w:rsidRDefault="001A2D87" w:rsidP="001A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2D87">
        <w:rPr>
          <w:rFonts w:ascii="Times New Roman" w:eastAsia="TimesNewRomanPSMT" w:hAnsi="Times New Roman" w:cs="Times New Roman"/>
          <w:sz w:val="24"/>
          <w:szCs w:val="24"/>
        </w:rPr>
        <w:t>качестве</w:t>
      </w:r>
      <w:proofErr w:type="gramEnd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пищевой продукции.; Реестровый номер границы: 24:09-6.554; Вид объекта реестра границ: Зона с особыми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условиями использования территории; Вид зоны по документу: Санитарно-защитная зона для АО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АНПЗ ВНК, расположенного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адресу: Красноярский край, Большеулуйский район, </w:t>
      </w:r>
      <w:proofErr w:type="spellStart"/>
      <w:r w:rsidRPr="001A2D87">
        <w:rPr>
          <w:rFonts w:ascii="Times New Roman" w:eastAsia="TimesNewRomanPSMT" w:hAnsi="Times New Roman" w:cs="Times New Roman"/>
          <w:sz w:val="24"/>
          <w:szCs w:val="24"/>
        </w:rPr>
        <w:t>промзона</w:t>
      </w:r>
      <w:proofErr w:type="spellEnd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НПЗ; Тип зоны: Санитарно-защитная зона предприятий,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сооружений и иных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53F40" w:rsidRDefault="00F53F40" w:rsidP="001A2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3F40">
        <w:rPr>
          <w:rFonts w:ascii="Times New Roman" w:eastAsia="TimesNewRomanPSMT" w:hAnsi="Times New Roman" w:cs="Times New Roman"/>
          <w:sz w:val="24"/>
          <w:szCs w:val="24"/>
        </w:rPr>
        <w:t>Сведения о том, что земельны</w:t>
      </w: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 полностью расположен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ы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в границах зоны с особыми условиями использования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территории, территории объекта культурного наследия,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публичного сервитута: Земельный участок полностью расположен в границах зоны с реестровым номером 24:09-6.554 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14.10.2021, ограничение использования земельного участка в пределах зоны: Установить ограничения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использования земельных участков, расположенных в границах санитарно-защитной зоны для АО </w:t>
      </w:r>
      <w:r w:rsidRPr="00F53F40">
        <w:rPr>
          <w:rFonts w:ascii="Cambria Math" w:eastAsia="TimesNewRomanPSMT" w:hAnsi="Cambria Math" w:cs="Cambria Math"/>
          <w:sz w:val="24"/>
          <w:szCs w:val="24"/>
        </w:rPr>
        <w:t>≪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АНПЗ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ВНК, расположенного по адресу: Красноярский край, Большеулуйский район, </w:t>
      </w:r>
      <w:proofErr w:type="spellStart"/>
      <w:r w:rsidRPr="00F53F40">
        <w:rPr>
          <w:rFonts w:ascii="Times New Roman" w:eastAsia="TimesNewRomanPSMT" w:hAnsi="Times New Roman" w:cs="Times New Roman"/>
          <w:sz w:val="24"/>
          <w:szCs w:val="24"/>
        </w:rPr>
        <w:t>промзона</w:t>
      </w:r>
      <w:proofErr w:type="spellEnd"/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 НПЗ, согласно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которым не допускается использование земельных участков в границах указанной санитарно-защитной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зоны в целях: - размещения жилой застройки, объектов образовательного и медицинского назначения,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спортивных сооружений открытого типа, организаций отдыха детей и их оздоровления, зон</w:t>
      </w:r>
      <w:r w:rsid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рекреационного назначения и для ведения садоводства; - размещения объектов для производства и</w:t>
      </w:r>
      <w:r w:rsid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хранения лекарственных средств, объектов пищевых отраслей промышленности, оптовых складов</w:t>
      </w:r>
      <w:r w:rsid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продовольственного сырья и пищевой продукции, комплексов водопроводных сооружений для подготовки</w:t>
      </w:r>
      <w:r w:rsid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и хранения питьевой воды, использования земельных участков в целях производства, хранения и</w:t>
      </w:r>
      <w:r w:rsid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переработки сельскохозяйственной продукции, предназначенной для дальнейшего использования в</w:t>
      </w:r>
      <w:r w:rsid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качестве пищевой продукции</w:t>
      </w:r>
      <w:proofErr w:type="gramStart"/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proofErr w:type="gramEnd"/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вид/наименование: Санитарно-защитная зона для АО </w:t>
      </w:r>
      <w:r w:rsidRPr="00F53F40">
        <w:rPr>
          <w:rFonts w:ascii="Cambria Math" w:eastAsia="TimesNewRomanPSMT" w:hAnsi="Cambria Math" w:cs="Cambria Math"/>
          <w:sz w:val="24"/>
          <w:szCs w:val="24"/>
        </w:rPr>
        <w:t>≪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АНПЗ ВНК,</w:t>
      </w:r>
      <w:r w:rsid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расположенного по адресу: Красноярский край, Большеулуйский район, </w:t>
      </w:r>
      <w:proofErr w:type="spellStart"/>
      <w:r w:rsidRPr="00F53F40">
        <w:rPr>
          <w:rFonts w:ascii="Times New Roman" w:eastAsia="TimesNewRomanPSMT" w:hAnsi="Times New Roman" w:cs="Times New Roman"/>
          <w:sz w:val="24"/>
          <w:szCs w:val="24"/>
        </w:rPr>
        <w:t>промзона</w:t>
      </w:r>
      <w:proofErr w:type="spellEnd"/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 НПЗ, тип: Санитарн</w:t>
      </w:r>
      <w:proofErr w:type="gramStart"/>
      <w:r w:rsidRPr="00F53F40">
        <w:rPr>
          <w:rFonts w:ascii="Times New Roman" w:eastAsia="TimesNewRomanPSMT" w:hAnsi="Times New Roman" w:cs="Times New Roman"/>
          <w:sz w:val="24"/>
          <w:szCs w:val="24"/>
        </w:rPr>
        <w:t>о-</w:t>
      </w:r>
      <w:proofErr w:type="gramEnd"/>
      <w:r w:rsid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защитная зона предприятий, сооружений и иных объектов, дата решения: 16.06.2021, номер решения: 96-РСЗЗ, наименование ОГВ/ОМСУ: Федеральная служба по надзору в сфере защиты прав потребителей и</w:t>
      </w:r>
      <w:r w:rsid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благополучия человека</w:t>
      </w:r>
      <w:r w:rsidR="001A2D8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A2D87" w:rsidRDefault="001A2D87" w:rsidP="001A2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A2D87">
        <w:rPr>
          <w:rFonts w:ascii="Times New Roman" w:eastAsia="TimesNewRomanPSMT" w:hAnsi="Times New Roman" w:cs="Times New Roman"/>
          <w:sz w:val="24"/>
          <w:szCs w:val="24"/>
        </w:rPr>
        <w:t>Особые отметки: Для данн</w:t>
      </w:r>
      <w:r>
        <w:rPr>
          <w:rFonts w:ascii="Times New Roman" w:eastAsia="TimesNewRomanPSMT" w:hAnsi="Times New Roman" w:cs="Times New Roman"/>
          <w:sz w:val="24"/>
          <w:szCs w:val="24"/>
        </w:rPr>
        <w:t>ых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земельн</w:t>
      </w:r>
      <w:r>
        <w:rPr>
          <w:rFonts w:ascii="Times New Roman" w:eastAsia="TimesNewRomanPSMT" w:hAnsi="Times New Roman" w:cs="Times New Roman"/>
          <w:sz w:val="24"/>
          <w:szCs w:val="24"/>
        </w:rPr>
        <w:t>ых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обеспечен доступ посредством земельного участка (земельных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участков) с кадастровым номером (кадастровыми номерами): 24:09:0000000:838. Сведения об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ограничениях права на объект недвижимости, обременениях данного объекта, не зарегистрированных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реестре прав, ограничений прав и обременений недвижимого имущества: вид ограничения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(обременения): ограничения прав на земельный участок, предусмотренные статьей 56 Земельного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кодекса Российской Федерации; срок действия: c 13.05.2022; реквизиты документа-основания: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решение</w:t>
      </w:r>
      <w:proofErr w:type="gramStart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О</w:t>
      </w:r>
      <w:proofErr w:type="gramEnd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б установлении санитарно-защитной зоны АО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АНПЗ ВНК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≫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от 16.06.2021 № 96-РСЗЗ выдан: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Федеральная служба по надзору в сфере защиты прав потребителей и благополучия человека.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1A2D87" w:rsidRPr="001A2D87" w:rsidRDefault="001A2D87" w:rsidP="001A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Способ приватизации: аукцион в электронной форме.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Форма подачи предложений о цене имущества: открытая.</w:t>
      </w:r>
    </w:p>
    <w:p w:rsidR="00CE1328" w:rsidRPr="00B07613" w:rsidRDefault="007A3BC3" w:rsidP="00B076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1.9. Сведения о предыдущих торгах по продаже имущества, объявленных в течение года, предшествующего его продаже, и об итогах таких торгов:</w:t>
      </w:r>
      <w:r w:rsidR="00B0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61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впервые выставлено на торги.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Все вопросы, касающиеся проведения аукциона в электронной форме,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нашедшие отражения в информационном сообщении, регулируются законодательством Российской Федерации.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регистрации на электронной площадке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не должен требовать от претендента документы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информацию, не предусмотренные настоящим пунктом.</w:t>
      </w:r>
      <w:bookmarkStart w:id="0" w:name="Par0"/>
      <w:bookmarkEnd w:id="0"/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2.3.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3 рабочих дней со дня поступления заявления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Par2"/>
      <w:bookmarkEnd w:id="1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2.2.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принятии оператором электронной площадки решения об отказе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претендента на электронной площадке не допускается,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указанных в пункте 2.4.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претенденты, прошедшие с 01.01.2019 регистрацию в единой информационной системе в сфере закупок, а также аккредитованные ранее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без регистрации на такой электронной площадке.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C6300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Даты начала и окончания подачи заявок, даты признания претендентов участниками аукциона и проведения аукциона</w:t>
      </w:r>
    </w:p>
    <w:p w:rsidR="001A2D87" w:rsidRPr="000516B9" w:rsidRDefault="001A2D87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1A2D87" w:rsidRDefault="001A2D87" w:rsidP="001A2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Указанное в информационном сообщении время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местное время. </w:t>
      </w:r>
    </w:p>
    <w:p w:rsidR="001A2D87" w:rsidRPr="00CC6CAF" w:rsidRDefault="001A2D87" w:rsidP="001A2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заявок – 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06.07.2022 в 09.00.</w:t>
      </w:r>
    </w:p>
    <w:p w:rsidR="001A2D87" w:rsidRPr="00CC6CAF" w:rsidRDefault="001A2D87" w:rsidP="001A2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Дата окончания приема заявок – 01.08.2022 в 17.00.</w:t>
      </w:r>
    </w:p>
    <w:p w:rsidR="001A2D87" w:rsidRPr="00CC6CAF" w:rsidRDefault="001A2D87" w:rsidP="001A2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Дата признания претендентов участниками аукциона – 03.08.2022 в 1</w:t>
      </w:r>
      <w:r w:rsidR="00CC6CAF"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1A2D87" w:rsidRPr="000516B9" w:rsidRDefault="001A2D87" w:rsidP="001A2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Дата проведения аукциона – 05.08.2022 в 1</w:t>
      </w:r>
      <w:r w:rsidR="00CC6CAF"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1A2D87" w:rsidRPr="007A3BC3" w:rsidRDefault="001A2D87" w:rsidP="001A2D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 порядок подачи заявок</w:t>
      </w:r>
    </w:p>
    <w:p w:rsidR="007A3BC3" w:rsidRPr="000516B9" w:rsidRDefault="007A3BC3" w:rsidP="00CA1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Заявка подается на электронной площадке, размещенной на сайте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с адресом </w:t>
      </w:r>
      <w:hyperlink r:id="rId9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путем направления уведомления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электронных копий зарегистрированной заявки и прилагаемых к ней документов.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уведомление об отзыве заявки вместе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представляемых претендентами документов</w:t>
      </w:r>
    </w:p>
    <w:p w:rsidR="007A3BC3" w:rsidRPr="007A3BC3" w:rsidRDefault="007A3BC3" w:rsidP="007A3BC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их оформлению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Одновременно с заявкой претенденты представляют следующие документы: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электронной подписи означает, что документы и сведения, поданные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Ограничения участия отдельных категорий физических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юридических лиц в приватизации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Покупателями имущества могут быть любые физические и юридические лица,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учреждений;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21.12.2001 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отношении которых офшорной компанией или группой лиц,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которую входит офшорная компания, осуществляется контроль.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внесения задатка и его возврата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участия в аукционе претенденты перечисляют задаток в размере, указанном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1.5, в счет обеспечения оплаты приобретаемого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аукционе осуществляются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 электронной площадки.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задатка осуществляется одновременно с подачей заявки на электронной площадке.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10" w:history="1">
        <w:r w:rsidRPr="00051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Лицам, перечислившим задаток для участия в аукционе, денежные средства возвращаются в следующем порядке: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течение 5 календарных дней со дня истечения срока, установленного для заключения договора купли-продажи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установленном для претендентов, не допущенных к участию в продаже имущества.</w:t>
      </w:r>
    </w:p>
    <w:p w:rsidR="007A3BC3" w:rsidRPr="000516B9" w:rsidRDefault="007A3BC3" w:rsidP="000516B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Правила проведения аукциона в 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Со времени начала проведения процедуры аукциона оператором электронной площадки размещается: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закрытой части электронной площадки – помимо информации, указанной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поступило ни одного предложения о начальной цене имущества, то аукцион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этом программными средствами электронной площадки обеспечивается: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исключение возможности подачи участником предложения о цене имущества,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соответствующего увеличению текущей цены на величину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Победителем признается участник, предложивший наиболее высокую цену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Аукцион признается несостоявшимся в следующих случаях: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было подано ни одной заявки на участие либо ни один из претендентов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признан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о признан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несостоявшимся оформляется протоколом.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имущества и иные позволяющие его индивидуализировать сведения;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цена сделки;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Срок заключения договора купли-продажи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оплаты покупателем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1B5228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C1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счет оплаты имущества.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которую покупатель обязан уплатить продавцу за имущество, определяется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аукциона.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покупателем имущества производится единовременно в течение 30 календарных дней со дня заключения договора купли-продажи имущества по следующим реквизитам:</w:t>
      </w:r>
    </w:p>
    <w:p w:rsidR="00C1444B" w:rsidRPr="00C1444B" w:rsidRDefault="007A3BC3" w:rsidP="00C1444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C1444B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здание: 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№ казначейского счета: 03100643000000011900, наименование</w:t>
      </w:r>
      <w:bookmarkStart w:id="2" w:name="_GoBack"/>
      <w:bookmarkEnd w:id="2"/>
      <w:r w:rsidR="00C1444B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банка: отделение Красноярск банка России//УФК по Красноярскому краю, г. Красноярск, БИК: 010407105,                                             № счета 40102810245370000011;</w:t>
      </w:r>
    </w:p>
    <w:p w:rsidR="00C1444B" w:rsidRPr="00C1444B" w:rsidRDefault="00C1444B" w:rsidP="00C1444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   № счета 40102810245370000011.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возвращается.</w:t>
      </w:r>
    </w:p>
    <w:p w:rsidR="007A3BC3" w:rsidRPr="007A3BC3" w:rsidRDefault="007A3BC3" w:rsidP="000516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B5228" w:rsidRDefault="001B5228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1B5228" w:rsidRDefault="001B5228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516F0" w:rsidRDefault="004516F0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10. Образец заявки</w:t>
      </w:r>
    </w:p>
    <w:p w:rsidR="000516B9" w:rsidRDefault="000516B9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1444B" w:rsidRPr="007A3BC3" w:rsidRDefault="00C1444B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E3BC8" w:rsidRPr="002E3BC8" w:rsidRDefault="002E3BC8" w:rsidP="000516B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2E3BC8" w:rsidRPr="002E3BC8" w:rsidRDefault="002E3BC8" w:rsidP="000516B9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2E3BC8" w:rsidRDefault="002E3BC8" w:rsidP="002E3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C1444B" w:rsidRPr="002E3BC8" w:rsidRDefault="00C1444B" w:rsidP="002E3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C1444B" w:rsidRPr="00C1444B" w:rsidRDefault="00C1444B" w:rsidP="00C1444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1444B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АУКЦИОНЕ В ЭЛЕКТРОННОЙ ФОРМЕ</w:t>
      </w:r>
    </w:p>
    <w:p w:rsidR="00C1444B" w:rsidRPr="00C1444B" w:rsidRDefault="00C1444B" w:rsidP="00C1444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C1444B">
        <w:rPr>
          <w:rFonts w:ascii="Times New Roman" w:eastAsia="Times New Roman" w:hAnsi="Times New Roman" w:cs="Times New Roman"/>
          <w:b/>
          <w:sz w:val="24"/>
          <w:szCs w:val="20"/>
        </w:rPr>
        <w:t>по продаже имущества</w:t>
      </w:r>
      <w:r w:rsidR="004516F0">
        <w:rPr>
          <w:rFonts w:ascii="Times New Roman" w:eastAsia="Times New Roman" w:hAnsi="Times New Roman" w:cs="Times New Roman"/>
          <w:b/>
          <w:sz w:val="24"/>
          <w:szCs w:val="20"/>
        </w:rPr>
        <w:t xml:space="preserve"> по Лоту№___</w:t>
      </w:r>
    </w:p>
    <w:p w:rsidR="00C1444B" w:rsidRPr="00C1444B" w:rsidRDefault="00C1444B" w:rsidP="00C1444B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C1444B" w:rsidRPr="00C1444B" w:rsidRDefault="00C1444B" w:rsidP="00C1444B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3" w:name="OLE_LINK6"/>
      <w:bookmarkStart w:id="4" w:name="OLE_LINK5"/>
    </w:p>
    <w:bookmarkEnd w:id="3"/>
    <w:bookmarkEnd w:id="4"/>
    <w:p w:rsidR="00C1444B" w:rsidRPr="00C1444B" w:rsidRDefault="00C1444B" w:rsidP="00C1444B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C1444B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C1444B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C1444B" w:rsidRPr="00C1444B" w:rsidRDefault="00C1444B" w:rsidP="00C1444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1444B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C1444B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C1444B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C1444B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C1444B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C1444B" w:rsidRPr="00C1444B" w:rsidRDefault="00C1444B" w:rsidP="00C1444B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C1444B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C1444B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:rsidR="00C1444B" w:rsidRPr="00C1444B" w:rsidRDefault="00C1444B" w:rsidP="00C1444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1444B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C1444B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C1444B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C1444B" w:rsidRPr="00C1444B" w:rsidRDefault="00C1444B" w:rsidP="00C1444B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C1444B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C1444B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C1444B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C1444B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C1444B" w:rsidRPr="00C1444B" w:rsidRDefault="00C1444B" w:rsidP="00C1444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C1444B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C1444B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C1444B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C1444B" w:rsidRPr="00C1444B" w:rsidTr="0089735F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14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              №</w:t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,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 </w:t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OGRNIP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C1444B" w:rsidRPr="00C1444B" w:rsidTr="0089735F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ИНН                                      КПП                                      ОГРН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C1444B" w:rsidRPr="00C1444B" w:rsidTr="0089735F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1444B" w:rsidRPr="00C1444B" w:rsidRDefault="00C1444B" w:rsidP="00C1444B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C1444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C1444B" w:rsidRPr="00C1444B" w:rsidRDefault="00C1444B" w:rsidP="00C144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,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                                   №</w:t>
            </w:r>
            <w:proofErr w:type="gramStart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,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       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r w:rsidRPr="00C144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C144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C1444B" w:rsidRPr="00C1444B" w:rsidRDefault="00C1444B" w:rsidP="00C144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C1444B" w:rsidRPr="00C1444B" w:rsidRDefault="00C1444B" w:rsidP="00C1444B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1444B" w:rsidRPr="00C1444B" w:rsidRDefault="00C1444B" w:rsidP="00C1444B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C1444B">
        <w:rPr>
          <w:rFonts w:ascii="Times New Roman" w:eastAsia="Times New Roman" w:hAnsi="Times New Roman" w:cs="Times New Roman"/>
          <w:b/>
          <w:bCs/>
          <w:sz w:val="19"/>
          <w:szCs w:val="19"/>
        </w:rPr>
        <w:t>принял решение об участии в аукционе в электронной форме по продаже имущества</w:t>
      </w:r>
      <w:r w:rsidR="004516F0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по Лоту №____</w:t>
      </w:r>
      <w:r w:rsidRPr="00C1444B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: ________________________</w:t>
      </w:r>
      <w:r w:rsidRPr="00C1444B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и обязуется обеспечить поступление задатка в размере</w:t>
      </w:r>
      <w:r w:rsidRPr="00C1444B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    </w:t>
      </w:r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begin"/>
      </w:r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instrText xml:space="preserve"> ApplicationGuaranteeInWords </w:instrText>
      </w:r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separate"/>
      </w:r>
      <w:proofErr w:type="gramStart"/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                               </w:t>
      </w:r>
      <w:r w:rsidRPr="00C1444B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.</w:t>
      </w:r>
      <w:proofErr w:type="gramEnd"/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end"/>
      </w:r>
      <w:r w:rsidRPr="00C1444B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C1444B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C1444B">
        <w:rPr>
          <w:rFonts w:ascii="Times New Roman" w:eastAsia="Times New Roman" w:hAnsi="Times New Roman" w:cs="Times New Roman"/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C1444B" w:rsidRPr="00C1444B" w:rsidRDefault="00C1444B" w:rsidP="00C1444B">
      <w:pPr>
        <w:widowControl w:val="0"/>
        <w:autoSpaceDE w:val="0"/>
        <w:spacing w:before="1" w:after="1" w:line="192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Претендент обязуется:</w:t>
      </w:r>
    </w:p>
    <w:p w:rsidR="00C1444B" w:rsidRPr="00C1444B" w:rsidRDefault="00C1444B" w:rsidP="00C1444B">
      <w:pPr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C1444B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3"/>
      </w:r>
    </w:p>
    <w:p w:rsidR="00C1444B" w:rsidRPr="00C1444B" w:rsidRDefault="00C1444B" w:rsidP="00C1444B">
      <w:pPr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 и принимает все условия, требования, положения 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C1444B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C1444B">
        <w:rPr>
          <w:rFonts w:ascii="Times New Roman" w:eastAsia="Times New Roman" w:hAnsi="Times New Roman" w:cs="Times New Roman"/>
          <w:sz w:val="18"/>
          <w:szCs w:val="17"/>
        </w:rPr>
        <w:t>.</w:t>
      </w:r>
    </w:p>
    <w:p w:rsidR="00C1444B" w:rsidRPr="00C1444B" w:rsidRDefault="00C1444B" w:rsidP="00C1444B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C1444B">
        <w:rPr>
          <w:rFonts w:ascii="Times New Roman" w:eastAsia="Times New Roman" w:hAnsi="Times New Roman" w:cs="Times New Roman"/>
          <w:sz w:val="18"/>
          <w:szCs w:val="17"/>
        </w:rPr>
        <w:t>дств в к</w:t>
      </w:r>
      <w:proofErr w:type="gramEnd"/>
      <w:r w:rsidRPr="00C1444B">
        <w:rPr>
          <w:rFonts w:ascii="Times New Roman" w:eastAsia="Times New Roman" w:hAnsi="Times New Roman" w:cs="Times New Roman"/>
          <w:sz w:val="18"/>
          <w:szCs w:val="17"/>
        </w:rPr>
        <w:t>ачестве задатка, Информационным сообщением и проектом</w:t>
      </w:r>
      <w:r w:rsidRPr="00C1444B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договора купли-продажи, и они ему понятны. Претендент </w:t>
      </w:r>
      <w:r w:rsidRPr="00C1444B">
        <w:rPr>
          <w:rFonts w:ascii="Times New Roman" w:eastAsia="Times New Roman" w:hAnsi="Times New Roman" w:cs="Times New Roman"/>
          <w:sz w:val="18"/>
          <w:szCs w:val="17"/>
        </w:rPr>
        <w:lastRenderedPageBreak/>
        <w:t>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</w:t>
      </w:r>
      <w:proofErr w:type="gramStart"/>
      <w:r w:rsidRPr="00C1444B">
        <w:rPr>
          <w:rFonts w:ascii="Times New Roman" w:eastAsia="Times New Roman" w:hAnsi="Times New Roman" w:cs="Times New Roman"/>
          <w:sz w:val="18"/>
          <w:szCs w:val="17"/>
        </w:rPr>
        <w:t>,</w:t>
      </w:r>
      <w:proofErr w:type="gramEnd"/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www</w:t>
        </w:r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torgi</w:t>
        </w:r>
        <w:proofErr w:type="spellEnd"/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gov</w:t>
        </w:r>
        <w:proofErr w:type="spellEnd"/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C1444B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C1444B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:rsidR="00C1444B" w:rsidRPr="00C1444B" w:rsidRDefault="00C1444B" w:rsidP="00C1444B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proofErr w:type="gramStart"/>
      <w:r w:rsidRPr="00C1444B">
        <w:rPr>
          <w:rFonts w:ascii="Times New Roman" w:eastAsia="Times New Roman" w:hAnsi="Times New Roman" w:cs="Times New Roman"/>
          <w:sz w:val="18"/>
          <w:szCs w:val="17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C1444B" w:rsidRPr="00C1444B" w:rsidRDefault="00C1444B" w:rsidP="00C144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C1444B">
        <w:rPr>
          <w:rFonts w:ascii="Times New Roman" w:eastAsia="Times New Roman" w:hAnsi="Times New Roman" w:cs="Times New Roman"/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C1444B">
        <w:rPr>
          <w:rFonts w:ascii="Times New Roman" w:eastAsia="Times New Roman" w:hAnsi="Times New Roman" w:cs="Times New Roman"/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C1444B" w:rsidRPr="00C1444B" w:rsidRDefault="00C1444B" w:rsidP="00C144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C1444B" w:rsidRPr="00C1444B" w:rsidRDefault="00C1444B" w:rsidP="00C144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C1444B" w:rsidRPr="00C1444B" w:rsidRDefault="00C1444B" w:rsidP="00C1444B">
      <w:pPr>
        <w:spacing w:after="120"/>
        <w:ind w:left="-142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C1444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Платежные реквизиты Претендента, на которые следует перечислить подлежащую возврату сумму задатка: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Претендент: __________________________________________________________________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претендента:________________________________________________________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Наименование банка: __________________________________________________________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БИК:________________________________________________________________________                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банка:______________________________________________________________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К/с:__________________________________________________________________________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Р</w:t>
      </w:r>
      <w:proofErr w:type="gramEnd"/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>/с:__________________________________________________________________________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tbl>
      <w:tblPr>
        <w:tblW w:w="1009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C1444B" w:rsidRPr="00C1444B" w:rsidTr="0089735F">
        <w:trPr>
          <w:cantSplit/>
        </w:trPr>
        <w:tc>
          <w:tcPr>
            <w:tcW w:w="3714" w:type="dxa"/>
            <w:vAlign w:val="bottom"/>
          </w:tcPr>
          <w:p w:rsidR="00C1444B" w:rsidRPr="00C1444B" w:rsidRDefault="00C1444B" w:rsidP="00C1444B">
            <w:pPr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C1444B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Подпись претендента </w:t>
            </w:r>
          </w:p>
          <w:p w:rsidR="00C1444B" w:rsidRPr="00C1444B" w:rsidRDefault="00C1444B" w:rsidP="00C1444B">
            <w:pPr>
              <w:widowControl w:val="0"/>
              <w:autoSpaceDE w:val="0"/>
              <w:autoSpaceDN w:val="0"/>
              <w:adjustRightInd w:val="0"/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C1444B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44B" w:rsidRPr="00C1444B" w:rsidRDefault="00C1444B" w:rsidP="00C1444B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71" w:type="dxa"/>
            <w:vAlign w:val="bottom"/>
          </w:tcPr>
          <w:p w:rsidR="00C1444B" w:rsidRPr="00C1444B" w:rsidRDefault="00C1444B" w:rsidP="00C1444B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C1444B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 _________________________</w:t>
            </w:r>
          </w:p>
        </w:tc>
      </w:tr>
    </w:tbl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подпись                         расшифровка</w:t>
      </w:r>
    </w:p>
    <w:p w:rsidR="00C1444B" w:rsidRPr="00C1444B" w:rsidRDefault="00C1444B" w:rsidP="00C1444B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М.П.</w:t>
      </w:r>
    </w:p>
    <w:p w:rsidR="00C1444B" w:rsidRPr="00C1444B" w:rsidRDefault="00C1444B" w:rsidP="00C1444B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val="en-US" w:eastAsia="ko-KR"/>
        </w:rPr>
      </w:pPr>
    </w:p>
    <w:p w:rsidR="00C1444B" w:rsidRPr="00C1444B" w:rsidRDefault="00C1444B" w:rsidP="00C1444B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C1444B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«____»_____________ 2022 года.  </w:t>
      </w:r>
    </w:p>
    <w:p w:rsidR="00C1444B" w:rsidRPr="00C1444B" w:rsidRDefault="00C1444B" w:rsidP="00C144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1444B" w:rsidRPr="00C1444B" w:rsidRDefault="00C1444B" w:rsidP="00C1444B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43D0" w:rsidRDefault="00AB43D0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Проект договора купли-продажи имущества</w:t>
      </w:r>
      <w:r w:rsidR="00451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Лоту№__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купли-продажи имущества </w:t>
      </w:r>
      <w:r w:rsidR="002E3BC8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2E3BC8" w:rsidP="002E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 w:rsidR="0085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1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5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5709E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 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0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Большеулуйского района, от имени которой действует______________________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 w:rsidR="0080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Большеулуйского района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«Продавец», с одной стороны,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="00533599" w:rsidRPr="00B07613">
        <w:rPr>
          <w:rFonts w:ascii="Times New Roman" w:hAnsi="Times New Roman" w:cs="Times New Roman"/>
          <w:sz w:val="24"/>
          <w:szCs w:val="24"/>
        </w:rPr>
        <w:t>28.03.2022 № 46 «Об утверждении прогнозного плана (программы) приватизации муниципального имущества на 2022-2024 годы»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основании протокола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итогах продажи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на аукционе с открытой формой подачи предложения о цене заключили настоящий договор о нижеследующем (далее - Договор):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75709E" w:rsidRDefault="007A3BC3" w:rsidP="00AB4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</w:t>
      </w:r>
      <w:r w:rsidR="00AB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3599" w:rsidRDefault="00533599" w:rsidP="00533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ежилое здание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., расположенное по адресу</w:t>
      </w:r>
      <w:proofErr w:type="gram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533599" w:rsidRPr="00533599" w:rsidRDefault="00533599" w:rsidP="00533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51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 w:rsidR="00451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75709E" w:rsidRPr="00686CFF" w:rsidRDefault="0075709E" w:rsidP="00AB4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7A3BC3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Собственником имущества, указанного в пункте 1.1 Договора, является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 собственности зарегистрировано в установленном законом порядке.</w:t>
      </w:r>
    </w:p>
    <w:p w:rsidR="003F7E51" w:rsidRDefault="003F7E51" w:rsidP="003F7E5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3F7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3F7E51" w:rsidRDefault="003F7E51" w:rsidP="003F7E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аукциона, которую Покупатель обязан уплатить за приобретаемое по Договору имущество, составляет _______________,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 учета НДС)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7A3BC3" w:rsidRPr="004B0F1D" w:rsidRDefault="007A3BC3" w:rsidP="00533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  <w:r w:rsidR="00533599" w:rsidRPr="0053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599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Красноярскому краю (Администрация Большеулуйского района Красноярского края)      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</w:t>
      </w:r>
      <w:r w:rsid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Красноярск, БИК: 010407105,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="00AB43D0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земельный участок)</w:t>
      </w:r>
      <w:r w:rsidR="009E7D88"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03100643000000011900, наименование банка: отделение Красноярск банка России//УФК по Красноярскому краю, г. Крас</w:t>
      </w:r>
      <w:r w:rsid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ноярск, БИК: 010407105,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686CFF" w:rsidRDefault="00686CFF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7A3BC3" w:rsidRPr="007A3BC3" w:rsidRDefault="007A3BC3" w:rsidP="009E7D8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сроки, установленные Договором.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действующим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прекращаются. В этом случае дополнительное соглашение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расторжении Договора не требуется.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Большеулуйского района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Настоящий договор составлен в </w:t>
      </w:r>
      <w:r w:rsidR="001A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A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экземплярах, имеющих одинаковую юридическую сил</w:t>
      </w:r>
      <w:r w:rsidR="001A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по одному для каждой Стороны.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Юридические адреса и банковские реквизиты Сторон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7A3BC3" w:rsidRPr="001A2D87" w:rsidTr="007A3BC3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1A2D87" w:rsidRDefault="007A3BC3" w:rsidP="007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1A2D87" w:rsidRDefault="007A3BC3" w:rsidP="007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7A3BC3" w:rsidRPr="007A3BC3" w:rsidTr="007A3BC3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0516B9" w:rsidRPr="000516B9" w:rsidTr="009B5928">
              <w:tc>
                <w:tcPr>
                  <w:tcW w:w="4672" w:type="dxa"/>
                </w:tcPr>
                <w:p w:rsidR="000516B9" w:rsidRPr="000516B9" w:rsidRDefault="000516B9" w:rsidP="000516B9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0516B9" w:rsidRPr="000516B9" w:rsidTr="009B5928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0516B9" w:rsidRPr="000516B9" w:rsidTr="009B5928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516B9" w:rsidRPr="000516B9" w:rsidTr="009B5928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0516B9" w:rsidRPr="000516B9" w:rsidRDefault="000516B9" w:rsidP="000516B9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516B9" w:rsidRPr="000516B9" w:rsidRDefault="000516B9" w:rsidP="000516B9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7A3BC3" w:rsidRPr="007A3BC3" w:rsidTr="007A3BC3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D13BDE" w:rsidRDefault="00D13BDE"/>
    <w:sectPr w:rsidR="00D13BDE" w:rsidSect="00B0761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53" w:rsidRDefault="000F0153" w:rsidP="00C1444B">
      <w:pPr>
        <w:spacing w:after="0" w:line="240" w:lineRule="auto"/>
      </w:pPr>
      <w:r>
        <w:separator/>
      </w:r>
    </w:p>
  </w:endnote>
  <w:endnote w:type="continuationSeparator" w:id="0">
    <w:p w:rsidR="000F0153" w:rsidRDefault="000F0153" w:rsidP="00C1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53" w:rsidRDefault="000F0153" w:rsidP="00C1444B">
      <w:pPr>
        <w:spacing w:after="0" w:line="240" w:lineRule="auto"/>
      </w:pPr>
      <w:r>
        <w:separator/>
      </w:r>
    </w:p>
  </w:footnote>
  <w:footnote w:type="continuationSeparator" w:id="0">
    <w:p w:rsidR="000F0153" w:rsidRDefault="000F0153" w:rsidP="00C1444B">
      <w:pPr>
        <w:spacing w:after="0" w:line="240" w:lineRule="auto"/>
      </w:pPr>
      <w:r>
        <w:continuationSeparator/>
      </w:r>
    </w:p>
  </w:footnote>
  <w:footnote w:id="1">
    <w:p w:rsidR="00C1444B" w:rsidRPr="00497295" w:rsidRDefault="00C1444B" w:rsidP="00C1444B">
      <w:pPr>
        <w:pStyle w:val="a6"/>
        <w:ind w:left="-426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C1444B" w:rsidRPr="00D25AD6" w:rsidRDefault="00C1444B" w:rsidP="00C1444B">
      <w:pPr>
        <w:ind w:left="-426"/>
        <w:jc w:val="both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C1444B" w:rsidRPr="000F1D3E" w:rsidRDefault="00C1444B" w:rsidP="00C1444B">
      <w:pPr>
        <w:pStyle w:val="a6"/>
        <w:ind w:left="-426"/>
        <w:rPr>
          <w:sz w:val="18"/>
          <w:szCs w:val="18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24"/>
    <w:rsid w:val="00031924"/>
    <w:rsid w:val="000516B9"/>
    <w:rsid w:val="00080EF2"/>
    <w:rsid w:val="000E6601"/>
    <w:rsid w:val="000F0153"/>
    <w:rsid w:val="00127E53"/>
    <w:rsid w:val="001A2D87"/>
    <w:rsid w:val="001B5228"/>
    <w:rsid w:val="001D31BE"/>
    <w:rsid w:val="00252163"/>
    <w:rsid w:val="002708D0"/>
    <w:rsid w:val="00274B55"/>
    <w:rsid w:val="002E3BC8"/>
    <w:rsid w:val="00317761"/>
    <w:rsid w:val="003305A4"/>
    <w:rsid w:val="003822D8"/>
    <w:rsid w:val="00392856"/>
    <w:rsid w:val="003C7011"/>
    <w:rsid w:val="003D3755"/>
    <w:rsid w:val="003F1C45"/>
    <w:rsid w:val="003F7E51"/>
    <w:rsid w:val="004064FA"/>
    <w:rsid w:val="004516F0"/>
    <w:rsid w:val="004B0F1D"/>
    <w:rsid w:val="00533599"/>
    <w:rsid w:val="00644F92"/>
    <w:rsid w:val="00654A63"/>
    <w:rsid w:val="00656C7D"/>
    <w:rsid w:val="00686CFF"/>
    <w:rsid w:val="00714C37"/>
    <w:rsid w:val="0075709E"/>
    <w:rsid w:val="007A3BC3"/>
    <w:rsid w:val="007B46B8"/>
    <w:rsid w:val="008062E8"/>
    <w:rsid w:val="00843985"/>
    <w:rsid w:val="00855FC1"/>
    <w:rsid w:val="009C635B"/>
    <w:rsid w:val="009E7D88"/>
    <w:rsid w:val="00A45B5E"/>
    <w:rsid w:val="00A739D5"/>
    <w:rsid w:val="00AB43D0"/>
    <w:rsid w:val="00B07613"/>
    <w:rsid w:val="00B3243F"/>
    <w:rsid w:val="00B55675"/>
    <w:rsid w:val="00B87A67"/>
    <w:rsid w:val="00BE0218"/>
    <w:rsid w:val="00C1444B"/>
    <w:rsid w:val="00C24144"/>
    <w:rsid w:val="00CA0BC0"/>
    <w:rsid w:val="00CA195B"/>
    <w:rsid w:val="00CC6CAF"/>
    <w:rsid w:val="00CE1328"/>
    <w:rsid w:val="00D13BDE"/>
    <w:rsid w:val="00D7271D"/>
    <w:rsid w:val="00DC0958"/>
    <w:rsid w:val="00EB5C59"/>
    <w:rsid w:val="00EC6300"/>
    <w:rsid w:val="00EE24C0"/>
    <w:rsid w:val="00F40BFC"/>
    <w:rsid w:val="00F53F40"/>
    <w:rsid w:val="00F96E29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C1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14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14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C1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14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14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5772</Words>
  <Characters>32903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2022-07-05T09:25:00Z</cp:lastPrinted>
  <dcterms:created xsi:type="dcterms:W3CDTF">2019-09-13T09:05:00Z</dcterms:created>
  <dcterms:modified xsi:type="dcterms:W3CDTF">2022-07-05T09:26:00Z</dcterms:modified>
</cp:coreProperties>
</file>