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4B" w:rsidRPr="008D134B" w:rsidRDefault="008D134B" w:rsidP="008D134B">
      <w:pPr>
        <w:tabs>
          <w:tab w:val="left" w:pos="5220"/>
          <w:tab w:val="left" w:pos="5400"/>
        </w:tabs>
        <w:jc w:val="center"/>
        <w:rPr>
          <w:lang w:val="ru-RU"/>
        </w:rPr>
      </w:pPr>
      <w:r w:rsidRPr="008D134B">
        <w:rPr>
          <w:rFonts w:ascii="Times New Roman CYR" w:hAnsi="Times New Roman CYR" w:cs="Times New Roman CYR"/>
          <w:lang w:val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579755" cy="6826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4B" w:rsidRPr="008D134B" w:rsidRDefault="008D134B" w:rsidP="008D134B">
      <w:pPr>
        <w:jc w:val="center"/>
        <w:rPr>
          <w:lang w:val="ru-RU"/>
        </w:rPr>
      </w:pPr>
    </w:p>
    <w:p w:rsidR="008D134B" w:rsidRPr="008165AC" w:rsidRDefault="008D134B" w:rsidP="008D13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65AC">
        <w:rPr>
          <w:rFonts w:ascii="Arial" w:hAnsi="Arial" w:cs="Arial"/>
          <w:b/>
          <w:sz w:val="24"/>
          <w:szCs w:val="24"/>
          <w:lang w:val="ru-RU"/>
        </w:rPr>
        <w:t>КРАСНОЯРСКИЙ КРАЙ</w:t>
      </w:r>
    </w:p>
    <w:p w:rsidR="008D134B" w:rsidRPr="008165AC" w:rsidRDefault="008D134B" w:rsidP="008D13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65AC">
        <w:rPr>
          <w:rFonts w:ascii="Arial" w:hAnsi="Arial" w:cs="Arial"/>
          <w:b/>
          <w:sz w:val="24"/>
          <w:szCs w:val="24"/>
          <w:lang w:val="ru-RU"/>
        </w:rPr>
        <w:t>АДМИНИСТРАЦИЯ БОЛЬШЕУЛУЙСКОГО РАЙОНА</w:t>
      </w:r>
    </w:p>
    <w:p w:rsidR="008D134B" w:rsidRPr="008165AC" w:rsidRDefault="008D134B" w:rsidP="008D13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D134B" w:rsidRPr="008165AC" w:rsidRDefault="008D134B" w:rsidP="008D13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65AC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8D134B" w:rsidRPr="008165AC" w:rsidRDefault="008D134B" w:rsidP="008D134B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D134B" w:rsidRPr="008165AC" w:rsidRDefault="00180EFF" w:rsidP="00180EFF">
      <w:pPr>
        <w:ind w:left="0" w:firstLine="142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20.07.2022                              </w:t>
      </w:r>
      <w:r w:rsidR="008165AC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   с. Б</w:t>
      </w:r>
      <w:r w:rsidR="008165AC">
        <w:rPr>
          <w:rFonts w:ascii="Arial" w:hAnsi="Arial" w:cs="Arial"/>
          <w:sz w:val="24"/>
          <w:szCs w:val="24"/>
          <w:lang w:val="ru-RU"/>
        </w:rPr>
        <w:t xml:space="preserve">ольшой Улуй                   </w:t>
      </w:r>
      <w:bookmarkStart w:id="0" w:name="_GoBack"/>
      <w:bookmarkEnd w:id="0"/>
      <w:r w:rsidRPr="008165AC">
        <w:rPr>
          <w:rFonts w:ascii="Arial" w:hAnsi="Arial" w:cs="Arial"/>
          <w:sz w:val="24"/>
          <w:szCs w:val="24"/>
          <w:lang w:val="ru-RU"/>
        </w:rPr>
        <w:t xml:space="preserve">            № 144-п</w:t>
      </w:r>
      <w:r w:rsidR="008D134B" w:rsidRPr="008165AC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8D134B" w:rsidRPr="008165AC" w:rsidRDefault="008D134B" w:rsidP="008D134B">
      <w:pPr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D134B" w:rsidRPr="008165AC" w:rsidRDefault="008D134B" w:rsidP="008D134B">
      <w:pPr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D134B" w:rsidRPr="008165AC" w:rsidTr="0047072D">
        <w:trPr>
          <w:trHeight w:val="2958"/>
        </w:trPr>
        <w:tc>
          <w:tcPr>
            <w:tcW w:w="4786" w:type="dxa"/>
          </w:tcPr>
          <w:p w:rsidR="008D134B" w:rsidRPr="008165AC" w:rsidRDefault="008D134B" w:rsidP="00C94E1C">
            <w:pPr>
              <w:pStyle w:val="1"/>
              <w:shd w:val="clear" w:color="auto" w:fill="auto"/>
              <w:spacing w:before="320" w:after="6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AC">
              <w:rPr>
                <w:rFonts w:ascii="Arial" w:hAnsi="Arial" w:cs="Arial"/>
                <w:sz w:val="24"/>
                <w:szCs w:val="24"/>
              </w:rPr>
              <w:t xml:space="preserve">«Об утверждении Административ-ного регламента </w:t>
            </w:r>
            <w:r w:rsidRPr="008165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165AC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 предоставления государственной (муниципальной) услуги «</w:t>
            </w:r>
            <w:r w:rsidRPr="008165AC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ru-RU" w:bidi="ru-RU"/>
              </w:rPr>
              <w:t>Запись на обучение по дополнительной общеобразова-тельной программе»</w:t>
            </w:r>
          </w:p>
        </w:tc>
      </w:tr>
    </w:tbl>
    <w:p w:rsidR="008D134B" w:rsidRPr="008165AC" w:rsidRDefault="0047072D" w:rsidP="008D134B">
      <w:pPr>
        <w:pStyle w:val="af6"/>
        <w:jc w:val="both"/>
        <w:rPr>
          <w:rFonts w:ascii="Arial" w:hAnsi="Arial" w:cs="Arial"/>
        </w:rPr>
      </w:pPr>
      <w:r w:rsidRPr="008165AC">
        <w:rPr>
          <w:rFonts w:ascii="Arial" w:hAnsi="Arial" w:cs="Arial"/>
          <w:lang w:bidi="ru-RU"/>
        </w:rPr>
        <w:tab/>
      </w:r>
      <w:r w:rsidR="008D134B" w:rsidRPr="008165AC">
        <w:rPr>
          <w:rFonts w:ascii="Arial" w:hAnsi="Arial" w:cs="Arial"/>
          <w:lang w:bidi="ru-RU"/>
        </w:rPr>
        <w:t xml:space="preserve">В соответствии   с  Федеральным законом от 27 июля 2010 года № 210-ФЗ «Об организации предоставления государственных и муниципальных услуг»,   </w:t>
      </w:r>
      <w:r w:rsidR="008D134B" w:rsidRPr="008165AC">
        <w:rPr>
          <w:rFonts w:ascii="Arial" w:hAnsi="Arial" w:cs="Arial"/>
          <w:color w:val="000000"/>
          <w:lang w:bidi="ru-RU"/>
        </w:rPr>
        <w:t xml:space="preserve"> </w:t>
      </w:r>
      <w:r w:rsidR="008D134B" w:rsidRPr="008165AC">
        <w:rPr>
          <w:rFonts w:ascii="Arial" w:hAnsi="Arial" w:cs="Arial"/>
        </w:rPr>
        <w:t xml:space="preserve"> Федеральным законом РФ от 29.12.2012 № 273-ФЗ «Об образовании в Российской Федерации»,</w:t>
      </w:r>
      <w:r w:rsidR="0040679A" w:rsidRPr="008165AC">
        <w:rPr>
          <w:rFonts w:ascii="Arial" w:hAnsi="Arial" w:cs="Arial"/>
        </w:rPr>
        <w:t xml:space="preserve">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8D134B" w:rsidRPr="008165AC">
        <w:rPr>
          <w:rFonts w:ascii="Arial" w:hAnsi="Arial" w:cs="Arial"/>
        </w:rPr>
        <w:t xml:space="preserve"> Распоряжением Правительства Красноярского края от 14.01.2022 № 17-р, руководствуясь статьями  18, 21, 35  Устава Большеулуйского района Красноярского края,  </w:t>
      </w:r>
      <w:r w:rsidR="008D134B" w:rsidRPr="008165AC">
        <w:rPr>
          <w:rFonts w:ascii="Arial" w:hAnsi="Arial" w:cs="Arial"/>
          <w:lang w:bidi="ru-RU"/>
        </w:rPr>
        <w:t xml:space="preserve"> </w:t>
      </w:r>
    </w:p>
    <w:p w:rsidR="008D134B" w:rsidRPr="008165AC" w:rsidRDefault="008D134B" w:rsidP="008D134B">
      <w:pPr>
        <w:pStyle w:val="af6"/>
        <w:jc w:val="both"/>
        <w:rPr>
          <w:rFonts w:ascii="Arial" w:hAnsi="Arial" w:cs="Arial"/>
        </w:rPr>
      </w:pPr>
      <w:r w:rsidRPr="008165AC">
        <w:rPr>
          <w:rFonts w:ascii="Arial" w:hAnsi="Arial" w:cs="Arial"/>
        </w:rPr>
        <w:t xml:space="preserve"> </w:t>
      </w:r>
    </w:p>
    <w:p w:rsidR="008D134B" w:rsidRPr="008165AC" w:rsidRDefault="008D134B" w:rsidP="008D134B">
      <w:pPr>
        <w:ind w:firstLine="709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sz w:val="24"/>
          <w:szCs w:val="24"/>
        </w:rPr>
        <w:t>ПОСТАНОВЛЯЮ:</w:t>
      </w:r>
    </w:p>
    <w:p w:rsidR="008D134B" w:rsidRPr="008165AC" w:rsidRDefault="008D134B" w:rsidP="008D134B">
      <w:pPr>
        <w:ind w:firstLine="709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sz w:val="24"/>
          <w:szCs w:val="24"/>
        </w:rPr>
        <w:t xml:space="preserve"> </w:t>
      </w:r>
    </w:p>
    <w:p w:rsidR="008D134B" w:rsidRPr="008165AC" w:rsidRDefault="008D134B" w:rsidP="008D134B">
      <w:pPr>
        <w:pStyle w:val="af4"/>
        <w:numPr>
          <w:ilvl w:val="0"/>
          <w:numId w:val="13"/>
        </w:numPr>
        <w:tabs>
          <w:tab w:val="clear" w:pos="1335"/>
          <w:tab w:val="num" w:pos="0"/>
        </w:tabs>
        <w:ind w:left="0" w:firstLine="709"/>
        <w:jc w:val="both"/>
        <w:rPr>
          <w:rFonts w:ascii="Arial" w:hAnsi="Arial" w:cs="Arial"/>
        </w:rPr>
      </w:pPr>
      <w:r w:rsidRPr="008165AC">
        <w:rPr>
          <w:rFonts w:ascii="Arial" w:hAnsi="Arial" w:cs="Arial"/>
        </w:rPr>
        <w:t xml:space="preserve">Утвердить Административный регламент </w:t>
      </w:r>
      <w:r w:rsidRPr="008165AC">
        <w:rPr>
          <w:rFonts w:ascii="Arial" w:hAnsi="Arial" w:cs="Arial"/>
          <w:bCs/>
          <w:color w:val="000000"/>
          <w:lang w:bidi="ru-RU"/>
        </w:rPr>
        <w:t>предоставления государственной (муниципальной) услуги «</w:t>
      </w:r>
      <w:r w:rsidRPr="008165AC">
        <w:rPr>
          <w:rFonts w:ascii="Arial" w:hAnsi="Arial" w:cs="Arial"/>
          <w:bCs/>
          <w:iCs/>
          <w:color w:val="000000"/>
          <w:lang w:bidi="ru-RU"/>
        </w:rPr>
        <w:t>Запись на обучение по дополнительной общеобразовательной программе»</w:t>
      </w:r>
      <w:r w:rsidRPr="008165AC">
        <w:rPr>
          <w:rFonts w:ascii="Arial" w:hAnsi="Arial" w:cs="Arial"/>
          <w:bCs/>
          <w:color w:val="000000"/>
          <w:lang w:bidi="ru-RU"/>
        </w:rPr>
        <w:t xml:space="preserve"> </w:t>
      </w:r>
      <w:r w:rsidRPr="008165AC">
        <w:rPr>
          <w:rFonts w:ascii="Arial" w:hAnsi="Arial" w:cs="Arial"/>
        </w:rPr>
        <w:t>согласно приложению.</w:t>
      </w:r>
    </w:p>
    <w:p w:rsidR="008D134B" w:rsidRPr="008165AC" w:rsidRDefault="008D134B" w:rsidP="008D134B">
      <w:pPr>
        <w:tabs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3060"/>
          <w:tab w:val="left" w:pos="3420"/>
          <w:tab w:val="left" w:pos="4905"/>
        </w:tabs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numPr>
          <w:ilvl w:val="0"/>
          <w:numId w:val="13"/>
        </w:numPr>
        <w:tabs>
          <w:tab w:val="clear" w:pos="1335"/>
          <w:tab w:val="num" w:pos="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Контроль исполнения настоящего Постановления возложить на заместителя Главы Большеулуйского района по  социальным вопросам А.В. Борисову.</w:t>
      </w:r>
    </w:p>
    <w:p w:rsidR="008D134B" w:rsidRPr="008165AC" w:rsidRDefault="008D134B" w:rsidP="008D134B">
      <w:pPr>
        <w:pStyle w:val="af4"/>
        <w:rPr>
          <w:rFonts w:ascii="Arial" w:hAnsi="Arial" w:cs="Arial"/>
        </w:rPr>
      </w:pPr>
    </w:p>
    <w:p w:rsidR="008D134B" w:rsidRPr="008165AC" w:rsidRDefault="008D134B" w:rsidP="008D134B">
      <w:pPr>
        <w:numPr>
          <w:ilvl w:val="0"/>
          <w:numId w:val="13"/>
        </w:numPr>
        <w:tabs>
          <w:tab w:val="clear" w:pos="1335"/>
          <w:tab w:val="num" w:pos="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Постановление вступает в силу  в день, следующий за днем его официального опубликования.</w:t>
      </w:r>
    </w:p>
    <w:p w:rsidR="008D134B" w:rsidRPr="008165AC" w:rsidRDefault="008D134B" w:rsidP="008D134B">
      <w:pPr>
        <w:tabs>
          <w:tab w:val="left" w:pos="1080"/>
        </w:tabs>
        <w:ind w:firstLine="720"/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tabs>
          <w:tab w:val="left" w:pos="1080"/>
        </w:tabs>
        <w:ind w:firstLine="720"/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tabs>
          <w:tab w:val="left" w:pos="1080"/>
        </w:tabs>
        <w:ind w:firstLine="720"/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tabs>
          <w:tab w:val="left" w:pos="1080"/>
        </w:tabs>
        <w:ind w:left="0" w:right="-11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Глава Большеулуйского района                                                                 С.А. Любкин</w:t>
      </w:r>
    </w:p>
    <w:p w:rsidR="008D134B" w:rsidRPr="008165AC" w:rsidRDefault="008D134B" w:rsidP="008D134B">
      <w:pPr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p w:rsidR="00C94E1C" w:rsidRPr="008165AC" w:rsidRDefault="00C94E1C" w:rsidP="008D134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Style w:val="af3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D134B" w:rsidRPr="008165AC" w:rsidTr="000B7FF7">
        <w:tc>
          <w:tcPr>
            <w:tcW w:w="4819" w:type="dxa"/>
          </w:tcPr>
          <w:p w:rsidR="008D134B" w:rsidRPr="008165AC" w:rsidRDefault="008D134B" w:rsidP="008D134B">
            <w:pPr>
              <w:ind w:left="3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65AC">
              <w:rPr>
                <w:rFonts w:ascii="Arial" w:hAnsi="Arial" w:cs="Arial"/>
                <w:sz w:val="24"/>
                <w:szCs w:val="24"/>
                <w:lang w:val="ru-RU"/>
              </w:rPr>
              <w:t>Приложение</w:t>
            </w:r>
          </w:p>
          <w:p w:rsidR="008D134B" w:rsidRPr="008165AC" w:rsidRDefault="000B7FF7" w:rsidP="00180EFF">
            <w:pPr>
              <w:ind w:left="3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65AC">
              <w:rPr>
                <w:rFonts w:ascii="Arial" w:hAnsi="Arial" w:cs="Arial"/>
                <w:sz w:val="24"/>
                <w:szCs w:val="24"/>
                <w:lang w:val="ru-RU"/>
              </w:rPr>
              <w:t>к п</w:t>
            </w:r>
            <w:r w:rsidR="008D134B" w:rsidRPr="008165AC">
              <w:rPr>
                <w:rFonts w:ascii="Arial" w:hAnsi="Arial" w:cs="Arial"/>
                <w:sz w:val="24"/>
                <w:szCs w:val="24"/>
                <w:lang w:val="ru-RU"/>
              </w:rPr>
              <w:t xml:space="preserve">остановлению </w:t>
            </w:r>
            <w:r w:rsidRPr="008165AC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8D134B" w:rsidRPr="008165AC">
              <w:rPr>
                <w:rFonts w:ascii="Arial" w:hAnsi="Arial" w:cs="Arial"/>
                <w:sz w:val="24"/>
                <w:szCs w:val="24"/>
                <w:lang w:val="ru-RU"/>
              </w:rPr>
              <w:t>дми</w:t>
            </w:r>
            <w:r w:rsidRPr="008165AC">
              <w:rPr>
                <w:rFonts w:ascii="Arial" w:hAnsi="Arial" w:cs="Arial"/>
                <w:sz w:val="24"/>
                <w:szCs w:val="24"/>
                <w:lang w:val="ru-RU"/>
              </w:rPr>
              <w:t>нистрации Большеулуйского района</w:t>
            </w:r>
            <w:r w:rsidR="00180EFF" w:rsidRPr="008165AC">
              <w:rPr>
                <w:rFonts w:ascii="Arial" w:hAnsi="Arial" w:cs="Arial"/>
                <w:sz w:val="24"/>
                <w:szCs w:val="24"/>
                <w:lang w:val="ru-RU"/>
              </w:rPr>
              <w:br/>
              <w:t xml:space="preserve">от 20.07.2022 </w:t>
            </w:r>
            <w:r w:rsidR="008D134B" w:rsidRPr="008165AC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180EFF" w:rsidRPr="008165AC">
              <w:rPr>
                <w:rFonts w:ascii="Arial" w:hAnsi="Arial" w:cs="Arial"/>
                <w:sz w:val="24"/>
                <w:szCs w:val="24"/>
                <w:lang w:val="ru-RU"/>
              </w:rPr>
              <w:t>144-п</w:t>
            </w:r>
          </w:p>
        </w:tc>
      </w:tr>
    </w:tbl>
    <w:p w:rsidR="008D134B" w:rsidRPr="008165AC" w:rsidRDefault="008D134B" w:rsidP="008D134B">
      <w:pPr>
        <w:pStyle w:val="11"/>
        <w:keepNext/>
        <w:keepLines/>
        <w:shd w:val="clear" w:color="auto" w:fill="auto"/>
        <w:tabs>
          <w:tab w:val="left" w:pos="720"/>
        </w:tabs>
        <w:spacing w:after="220"/>
        <w:ind w:firstLine="0"/>
        <w:jc w:val="center"/>
        <w:rPr>
          <w:rFonts w:ascii="Arial" w:hAnsi="Arial" w:cs="Arial"/>
          <w:sz w:val="24"/>
          <w:szCs w:val="24"/>
        </w:rPr>
      </w:pPr>
    </w:p>
    <w:p w:rsidR="008D134B" w:rsidRPr="008165AC" w:rsidRDefault="008D134B" w:rsidP="008D134B">
      <w:pPr>
        <w:pStyle w:val="11"/>
        <w:keepNext/>
        <w:keepLines/>
        <w:shd w:val="clear" w:color="auto" w:fill="auto"/>
        <w:tabs>
          <w:tab w:val="left" w:pos="720"/>
        </w:tabs>
        <w:spacing w:after="220"/>
        <w:ind w:firstLine="0"/>
        <w:jc w:val="center"/>
        <w:rPr>
          <w:rFonts w:ascii="Arial" w:hAnsi="Arial" w:cs="Arial"/>
          <w:sz w:val="24"/>
          <w:szCs w:val="24"/>
        </w:rPr>
      </w:pPr>
    </w:p>
    <w:p w:rsidR="008D134B" w:rsidRPr="008165AC" w:rsidRDefault="008D134B" w:rsidP="008D134B">
      <w:pPr>
        <w:pStyle w:val="11"/>
        <w:keepNext/>
        <w:keepLines/>
        <w:shd w:val="clear" w:color="auto" w:fill="auto"/>
        <w:tabs>
          <w:tab w:val="left" w:pos="720"/>
        </w:tabs>
        <w:spacing w:after="220"/>
        <w:ind w:firstLine="0"/>
        <w:jc w:val="center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sz w:val="24"/>
          <w:szCs w:val="24"/>
        </w:rPr>
        <w:t>Административный  регламент</w:t>
      </w:r>
    </w:p>
    <w:p w:rsidR="008D134B" w:rsidRPr="008165AC" w:rsidRDefault="008D134B" w:rsidP="008D134B">
      <w:pPr>
        <w:pStyle w:val="11"/>
        <w:keepNext/>
        <w:keepLines/>
        <w:shd w:val="clear" w:color="auto" w:fill="auto"/>
        <w:tabs>
          <w:tab w:val="left" w:pos="720"/>
        </w:tabs>
        <w:spacing w:after="220"/>
        <w:ind w:firstLine="0"/>
        <w:jc w:val="center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bCs w:val="0"/>
          <w:color w:val="000000"/>
          <w:sz w:val="24"/>
          <w:szCs w:val="24"/>
          <w:lang w:eastAsia="ru-RU" w:bidi="ru-RU"/>
        </w:rPr>
        <w:t>предоставления государственной (муниципальной) услуги «</w:t>
      </w:r>
      <w:r w:rsidRPr="008165AC">
        <w:rPr>
          <w:rFonts w:ascii="Arial" w:hAnsi="Arial" w:cs="Arial"/>
          <w:bCs w:val="0"/>
          <w:iCs/>
          <w:color w:val="000000"/>
          <w:sz w:val="24"/>
          <w:szCs w:val="24"/>
          <w:lang w:eastAsia="ru-RU" w:bidi="ru-RU"/>
        </w:rPr>
        <w:t>Запись на обучение по дополнительной общеобразовательной программе»</w:t>
      </w:r>
    </w:p>
    <w:p w:rsidR="008D134B" w:rsidRPr="008165AC" w:rsidRDefault="008D134B" w:rsidP="008D134B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65AC">
        <w:rPr>
          <w:rFonts w:ascii="Arial" w:hAnsi="Arial" w:cs="Arial"/>
          <w:b/>
          <w:sz w:val="24"/>
          <w:szCs w:val="24"/>
        </w:rPr>
        <w:t>I</w:t>
      </w:r>
      <w:r w:rsidRPr="008165AC">
        <w:rPr>
          <w:rFonts w:ascii="Arial" w:hAnsi="Arial" w:cs="Arial"/>
          <w:b/>
          <w:sz w:val="24"/>
          <w:szCs w:val="24"/>
          <w:lang w:val="ru-RU"/>
        </w:rPr>
        <w:t>. Общие положения</w:t>
      </w:r>
    </w:p>
    <w:p w:rsidR="008D134B" w:rsidRPr="008165AC" w:rsidRDefault="008D134B" w:rsidP="008D134B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65AC">
        <w:rPr>
          <w:rFonts w:ascii="Arial" w:hAnsi="Arial" w:cs="Arial"/>
          <w:b/>
          <w:sz w:val="24"/>
          <w:szCs w:val="24"/>
          <w:lang w:val="ru-RU"/>
        </w:rPr>
        <w:t xml:space="preserve">Предмет регулирования 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1. Административный регламент предоставления государственной услуги запись на обучение по дополнительной образовательной программе» (далее – Административный регламент, государственная (муниципальная услуга) регулирует отношения, возникающие в связи с предоставлением государственной (муниципальной) услуги краевыми государственными (муниципальными) образовательными организациями, подведомственными </w:t>
      </w:r>
      <w:r w:rsidRPr="008165A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отделу образования администрации Большеулуйского района Красноярского края или в отношении которых  отдел образования администрации Большеулуйского района Красноярского края </w:t>
      </w:r>
      <w:r w:rsidRPr="008165AC">
        <w:rPr>
          <w:rStyle w:val="layout"/>
          <w:rFonts w:ascii="Arial" w:hAnsi="Arial" w:cs="Arial"/>
          <w:sz w:val="24"/>
          <w:szCs w:val="24"/>
          <w:lang w:val="ru-RU"/>
        </w:rPr>
        <w:t>осуществляет функции и полномочия учредителя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, реализующими дополнительные общеобразовательные программы (далее – Организации), устанавливает порядок и стандарт предоставления государственной (муниципальной) услуги, определяет сроки и последовательность административных процедур (действий), осуществляемых Организациями в процессе </w:t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213728A7" wp14:editId="5C1F558C">
            <wp:extent cx="7620" cy="7620"/>
            <wp:effectExtent l="0" t="0" r="0" b="0"/>
            <wp:docPr id="1" name="Picture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предоставления государственной (муниципальной) услуги,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порядок взаимодействия между  Организацией и ребенком,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его представителем, иными органами государственной власти, учреждениями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в процессе предоставления государственной услуги.</w:t>
      </w:r>
    </w:p>
    <w:p w:rsidR="0047072D" w:rsidRPr="008165AC" w:rsidRDefault="0047072D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2. Термины и определения, используемые в Административном регламенте: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11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сеть Интернет – информационно-телекоммуникационная сеть «Интернет»;</w:t>
      </w:r>
    </w:p>
    <w:p w:rsidR="0047072D" w:rsidRPr="008165AC" w:rsidRDefault="008D134B" w:rsidP="008D134B">
      <w:pPr>
        <w:numPr>
          <w:ilvl w:val="0"/>
          <w:numId w:val="1"/>
        </w:numPr>
        <w:spacing w:after="0" w:line="240" w:lineRule="auto"/>
        <w:ind w:left="11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3921D59E" wp14:editId="620CEE9B">
            <wp:simplePos x="0" y="0"/>
            <wp:positionH relativeFrom="page">
              <wp:posOffset>582295</wp:posOffset>
            </wp:positionH>
            <wp:positionV relativeFrom="page">
              <wp:posOffset>4783455</wp:posOffset>
            </wp:positionV>
            <wp:extent cx="6350" cy="6350"/>
            <wp:effectExtent l="0" t="0" r="0" b="0"/>
            <wp:wrapSquare wrapText="bothSides"/>
            <wp:docPr id="22" name="Picture 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252A92D7" wp14:editId="6D501679">
            <wp:simplePos x="0" y="0"/>
            <wp:positionH relativeFrom="page">
              <wp:posOffset>603250</wp:posOffset>
            </wp:positionH>
            <wp:positionV relativeFrom="page">
              <wp:posOffset>6451600</wp:posOffset>
            </wp:positionV>
            <wp:extent cx="3175" cy="3175"/>
            <wp:effectExtent l="0" t="0" r="0" b="0"/>
            <wp:wrapSquare wrapText="bothSides"/>
            <wp:docPr id="23" name="Picture 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347B0E07" wp14:editId="6FD5F5F0">
            <wp:simplePos x="0" y="0"/>
            <wp:positionH relativeFrom="page">
              <wp:posOffset>600710</wp:posOffset>
            </wp:positionH>
            <wp:positionV relativeFrom="page">
              <wp:posOffset>7222490</wp:posOffset>
            </wp:positionV>
            <wp:extent cx="3175" cy="6350"/>
            <wp:effectExtent l="0" t="0" r="0" b="0"/>
            <wp:wrapSquare wrapText="bothSides"/>
            <wp:docPr id="24" name="Picture 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7E48D864" wp14:editId="4BA27D39">
            <wp:simplePos x="0" y="0"/>
            <wp:positionH relativeFrom="page">
              <wp:posOffset>579120</wp:posOffset>
            </wp:positionH>
            <wp:positionV relativeFrom="page">
              <wp:posOffset>7228840</wp:posOffset>
            </wp:positionV>
            <wp:extent cx="3175" cy="6350"/>
            <wp:effectExtent l="0" t="0" r="0" b="0"/>
            <wp:wrapSquare wrapText="bothSides"/>
            <wp:docPr id="25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33AAC827" wp14:editId="39CD4ED8">
            <wp:simplePos x="0" y="0"/>
            <wp:positionH relativeFrom="page">
              <wp:posOffset>530225</wp:posOffset>
            </wp:positionH>
            <wp:positionV relativeFrom="page">
              <wp:posOffset>7265670</wp:posOffset>
            </wp:positionV>
            <wp:extent cx="3175" cy="6350"/>
            <wp:effectExtent l="0" t="0" r="0" b="0"/>
            <wp:wrapSquare wrapText="bothSides"/>
            <wp:docPr id="26" name="Picture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145683AC" wp14:editId="560610BC">
            <wp:simplePos x="0" y="0"/>
            <wp:positionH relativeFrom="page">
              <wp:posOffset>676910</wp:posOffset>
            </wp:positionH>
            <wp:positionV relativeFrom="page">
              <wp:posOffset>3689350</wp:posOffset>
            </wp:positionV>
            <wp:extent cx="3175" cy="6350"/>
            <wp:effectExtent l="0" t="0" r="0" b="0"/>
            <wp:wrapSquare wrapText="bothSides"/>
            <wp:docPr id="27" name="Picture 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41BCDF6D" wp14:editId="05D43E5B">
            <wp:simplePos x="0" y="0"/>
            <wp:positionH relativeFrom="page">
              <wp:posOffset>648970</wp:posOffset>
            </wp:positionH>
            <wp:positionV relativeFrom="page">
              <wp:posOffset>3704590</wp:posOffset>
            </wp:positionV>
            <wp:extent cx="6350" cy="6350"/>
            <wp:effectExtent l="0" t="0" r="0" b="0"/>
            <wp:wrapSquare wrapText="bothSides"/>
            <wp:docPr id="28" name="Picture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информационная система – автоматизированная информационная система Красноярского края «Навигатор дополнительного образования </w:t>
      </w:r>
    </w:p>
    <w:p w:rsidR="0047072D" w:rsidRPr="008165AC" w:rsidRDefault="0047072D" w:rsidP="0047072D">
      <w:pPr>
        <w:spacing w:after="0" w:line="240" w:lineRule="auto"/>
        <w:ind w:left="731" w:righ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47072D" w:rsidRPr="008165AC" w:rsidRDefault="0047072D" w:rsidP="0047072D">
      <w:pPr>
        <w:spacing w:after="0" w:line="240" w:lineRule="auto"/>
        <w:ind w:left="731" w:righ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47072D" w:rsidRPr="008165AC" w:rsidRDefault="0047072D" w:rsidP="0047072D">
      <w:pPr>
        <w:spacing w:after="0" w:line="240" w:lineRule="auto"/>
        <w:ind w:left="731" w:righ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47072D" w:rsidRPr="008165AC" w:rsidRDefault="0047072D" w:rsidP="0047072D">
      <w:pPr>
        <w:spacing w:after="0" w:line="240" w:lineRule="auto"/>
        <w:ind w:left="731" w:righ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47072D" w:rsidRPr="008165AC" w:rsidRDefault="0047072D" w:rsidP="0047072D">
      <w:pPr>
        <w:spacing w:after="0" w:line="240" w:lineRule="auto"/>
        <w:ind w:left="731" w:righ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47072D">
      <w:pPr>
        <w:spacing w:after="0" w:line="240" w:lineRule="auto"/>
        <w:ind w:left="731" w:right="0" w:firstLine="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Красноярского края», расположенная в сети Интернет по адресу: </w:t>
      </w:r>
      <w:hyperlink r:id="rId17" w:history="1">
        <w:r w:rsidRPr="008165AC">
          <w:rPr>
            <w:rStyle w:val="a7"/>
            <w:rFonts w:ascii="Arial" w:hAnsi="Arial" w:cs="Arial"/>
            <w:color w:val="auto"/>
            <w:sz w:val="24"/>
            <w:szCs w:val="24"/>
            <w:lang w:val="ru-RU"/>
          </w:rPr>
          <w:t>https://navigator.dvpion.ru/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/>
        </w:rPr>
        <w:t>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11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система ПФДОД – система персонифицированного финансирования дополнительного образования детей;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сертификат – электронная реестровая запись о включении ребенка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Единый портал –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и муниципальных услуг, расположенная в сети Интернет по адресу: </w:t>
      </w:r>
      <w:hyperlink r:id="rId18" w:history="1">
        <w:r w:rsidRPr="008165AC">
          <w:rPr>
            <w:rStyle w:val="a7"/>
            <w:rFonts w:ascii="Arial" w:hAnsi="Arial" w:cs="Arial"/>
            <w:color w:val="auto"/>
            <w:sz w:val="24"/>
            <w:szCs w:val="24"/>
          </w:rPr>
          <w:t>www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  <w:lang w:val="ru-RU"/>
          </w:rPr>
          <w:t>.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</w:rPr>
          <w:t>gosuslugi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  <w:lang w:val="ru-RU"/>
          </w:rPr>
          <w:t>.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</w:rPr>
          <w:t>ru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/>
        </w:rPr>
        <w:t>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Региональный портал –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 </w:t>
      </w:r>
      <w:hyperlink r:id="rId19" w:history="1">
        <w:r w:rsidRPr="008165AC">
          <w:rPr>
            <w:rStyle w:val="a7"/>
            <w:rFonts w:ascii="Arial" w:hAnsi="Arial" w:cs="Arial"/>
            <w:color w:val="auto"/>
            <w:sz w:val="24"/>
            <w:szCs w:val="24"/>
          </w:rPr>
          <w:t>www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  <w:lang w:val="ru-RU"/>
          </w:rPr>
          <w:t>.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</w:rPr>
          <w:t>gosuslugi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  <w:lang w:val="ru-RU"/>
          </w:rPr>
          <w:t>.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</w:rPr>
          <w:t>krskstate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  <w:lang w:val="ru-RU"/>
          </w:rPr>
          <w:t>.</w:t>
        </w:r>
        <w:r w:rsidRPr="008165AC">
          <w:rPr>
            <w:rStyle w:val="a7"/>
            <w:rFonts w:ascii="Arial" w:hAnsi="Arial" w:cs="Arial"/>
            <w:color w:val="auto"/>
            <w:sz w:val="24"/>
            <w:szCs w:val="24"/>
          </w:rPr>
          <w:t>ru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/>
        </w:rPr>
        <w:t>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Личный кабинет –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Федеральный закон № 210-ФЗ – Федеральный закон от 27.07.2010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№ 210-ФЗ «Об организации предоставления государственных и муниципальных услуг»;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Федеральный </w:t>
      </w:r>
      <w:hyperlink r:id="rId20" w:history="1">
        <w:r w:rsidRPr="008165AC">
          <w:rPr>
            <w:rFonts w:ascii="Arial" w:hAnsi="Arial" w:cs="Arial"/>
            <w:color w:val="auto"/>
            <w:sz w:val="24"/>
            <w:szCs w:val="24"/>
            <w:lang w:val="ru-RU"/>
          </w:rPr>
          <w:t xml:space="preserve">закон № 63-ФЗ </w:t>
        </w:r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–</w:t>
        </w:r>
        <w:r w:rsidRPr="008165AC">
          <w:rPr>
            <w:rFonts w:ascii="Arial" w:hAnsi="Arial" w:cs="Arial"/>
            <w:color w:val="auto"/>
            <w:sz w:val="24"/>
            <w:szCs w:val="24"/>
            <w:lang w:val="ru-RU"/>
          </w:rPr>
          <w:t xml:space="preserve"> Федеральный закон 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от 06.04.2011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№ 63-ФЗ «Об электронной подписи»;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проверка электронной подписи – процедура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документы, предусматривающая  проверку соблюдения условий, указанных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</w:t>
      </w:r>
      <w:hyperlink r:id="rId21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статье 9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или </w:t>
      </w:r>
      <w:hyperlink r:id="rId22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статье 11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закона № 63-ФЗ;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Федеральный закон № 27-ФЗ – Федеральный закон от 01.04.1996                № 27-ФЗ «Об индивидуальном (персонифицированном) учете в системе обязательного пенсионного страхования»;</w:t>
      </w:r>
    </w:p>
    <w:p w:rsidR="008D134B" w:rsidRPr="008165AC" w:rsidRDefault="008D134B" w:rsidP="008D134B">
      <w:pPr>
        <w:numPr>
          <w:ilvl w:val="0"/>
          <w:numId w:val="1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договор об образовании – договор, заключаемый в простой письменной форме между </w:t>
      </w:r>
      <w:r w:rsidRPr="008165AC">
        <w:rPr>
          <w:rFonts w:ascii="Arial" w:hAnsi="Arial" w:cs="Arial"/>
          <w:sz w:val="24"/>
          <w:szCs w:val="24"/>
          <w:lang w:val="ru-RU"/>
        </w:rPr>
        <w:t>Организацией и лицом, зачисляемым на обучение (родителями (иными законными представителями) несовершеннолетнего лица).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Круг заявителей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3. Получателем государственной услуги является ребенок в возрасте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от 5 до 18 лет, проживающий на территории Красноярского края и имеющий право на получение государственной (муниципальной) услуги (далее – получатель услуги). 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4.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Заявителем на получение государственной (муниципальной) услуги является ребенок 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– заявитель).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При этом личное участие ребенка не лишает их права иметь представителя, равно как и участие представителя не лишает ребенка права на личное участие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в правоотношениях по получению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Требования к порядку информирования 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br/>
        <w:t>о предоставлении государственной услуги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5. Информирование о порядке предоставления государственной (муниципальной) услуги осуществляется Организациями: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по телефону;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путем направления письменного ответа на обращение заявителя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по почте;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при личном приеме заявителей в Организации;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в виде информационных и справочных материалов (брошюр, буклетов);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в виде информационных терминалов (киосков) либо информационных стендов;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путем размещения информации в открытой и доступной форме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на официальных сайтах Организаций, на Едином портале, на Региональном портале, в информационной системе;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с использованием средств массовой информации (печатных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и электронных).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6. На информационных стендах в доступных для ознакомления местах, официальных сайтах Организаций, на Едином портале, на Региональном портале, в информационной системе размещается следующая информация: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сведения о графике (режиме) работы, месте нахождения, телефонах Организаций;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информация о порядке и условиях предоставления государственной (муниципальной)услуги;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>формы заявлений о предоставлении государственной (муниципальной) услуги и перечень документов, необходимых для предоставления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7. Перечень Организаций,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включая сведения об их адресах, справочных телефонах, электронных адресах,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приведен на официальных сайтах учредителей  Организаций в сети Интернет.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График (режим) работы Организаций определяется их локальными актами.</w:t>
      </w:r>
    </w:p>
    <w:p w:rsidR="008D134B" w:rsidRPr="008165AC" w:rsidRDefault="008D134B" w:rsidP="008D134B">
      <w:pPr>
        <w:spacing w:after="0" w:line="240" w:lineRule="auto"/>
        <w:ind w:left="72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</w:rPr>
        <w:t>II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. Стандарт предоставления государственной услуги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Наименование государственной услуги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8. Наименование государственной услуги:  запись на обучение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по дополнительной образовательной программе.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Организации, предоставляющие государственную услугу</w:t>
      </w:r>
    </w:p>
    <w:p w:rsidR="008D134B" w:rsidRPr="008165AC" w:rsidRDefault="008D134B" w:rsidP="008D134B">
      <w:pPr>
        <w:spacing w:after="0" w:line="240" w:lineRule="auto"/>
        <w:ind w:left="19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9. Предоставление государственной услуги осуществляется Организациями.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3A68CFCC" wp14:editId="61F89B6D">
            <wp:simplePos x="0" y="0"/>
            <wp:positionH relativeFrom="page">
              <wp:posOffset>579120</wp:posOffset>
            </wp:positionH>
            <wp:positionV relativeFrom="page">
              <wp:posOffset>3765550</wp:posOffset>
            </wp:positionV>
            <wp:extent cx="18415" cy="30480"/>
            <wp:effectExtent l="19050" t="0" r="635" b="0"/>
            <wp:wrapSquare wrapText="bothSides"/>
            <wp:docPr id="29" name="Picture 9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10. Организации не вправе требовать от заявителя осуществления действий, в том числе согласований, необходимых для получения государственной </w:t>
      </w:r>
      <w:r w:rsidR="00B43906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услуги и связанных с обращением в иные органы власти, органы местного самоуправления или организации,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части 1 статьи 9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закона № 210-ФЗ.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Результат предоставления государственной услуги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Style w:val="ng-scope"/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>11. Результатом предоставления государственной услуги является: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1) решение Организации о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 и заключение договора об образовании;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2)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решение Организации об отказе в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по дополнительной образовательной программе;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3) решение Организации о прекращении предоставления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Style w:val="ng-scope"/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>12. Результат предоставления государственной</w:t>
      </w:r>
      <w:r w:rsidR="00B43906"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услуги независимо от принятого решения оформляется в виде распорядительного акта Организации.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>Срок предоставления государственной</w:t>
      </w:r>
      <w:r w:rsidR="00B43906"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 услуги, срок выдачи (направления) документов, являющихся результатом предоставления государственной услуги, срок исправления ошибок и опечаток в документах, являющихся результатом предоставления государственной </w:t>
      </w:r>
      <w:r w:rsidR="00B43906"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услуги </w:t>
      </w:r>
    </w:p>
    <w:p w:rsidR="008D134B" w:rsidRPr="008165AC" w:rsidRDefault="008D134B" w:rsidP="008D134B">
      <w:pPr>
        <w:spacing w:after="0" w:line="240" w:lineRule="auto"/>
        <w:ind w:left="72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13. Организация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рассматривает поступившие документы, указанные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</w:t>
      </w:r>
      <w:hyperlink r:id="rId25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18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Административного регламента, принимает решение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о зачислении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br/>
        <w:t xml:space="preserve">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по дополнительной образовательной программе и заключении договора об образовании либо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об отказе в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по дополнительной образовательной программе: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1) в течение 45 рабочих дней со дня регистрации заявления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о предоставлении государственной услуги в Организации, в случаях проведения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вступительных (приемных) испытаний при зачислении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по дополнительной образовательной программе;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2) в течение 7 рабочих дней со дня регистрации заявления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о предоставлении государственной услуги в Организации в случае,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если  вступительные (приемные) испытания при зачислении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по дополнительной образовательной программе не проводятся.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14.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Решение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о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по дополнительной образовательной программе и заключении договора об образовании либо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об отказе в зачислении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br/>
        <w:t xml:space="preserve">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по дополнительной образовательной программе в течение 3 рабочих дней со дня его принятия направляется заявителю способом, указанным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в заявлении о предоставлении государственной </w:t>
      </w:r>
      <w:r w:rsidR="00B43906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 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Решение о прекращении предоставления государственной</w:t>
      </w:r>
      <w:r w:rsidR="00B43906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услуги Организация принимает 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в течение 5 рабочих дней с момента получения документов, подтверждающих основания прекращения предоставления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государственной </w:t>
      </w:r>
      <w:r w:rsidR="00B43906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Pr="008165AC">
        <w:rPr>
          <w:rFonts w:ascii="Arial" w:hAnsi="Arial" w:cs="Arial"/>
          <w:sz w:val="24"/>
          <w:szCs w:val="24"/>
          <w:lang w:val="ru-RU"/>
        </w:rPr>
        <w:t>, указанные в пункте 27 Административного регламента, либо с момента получения от заявителя заявления о прекращении предоставления государственной</w:t>
      </w:r>
      <w:r w:rsidR="00B43906" w:rsidRPr="008165AC">
        <w:rPr>
          <w:rFonts w:ascii="Arial" w:hAnsi="Arial" w:cs="Arial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 услуги с указанием основания прекращения предоставления государственной </w:t>
      </w:r>
      <w:r w:rsidR="00F62B28" w:rsidRPr="008165AC">
        <w:rPr>
          <w:rFonts w:ascii="Arial" w:hAnsi="Arial" w:cs="Arial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sz w:val="24"/>
          <w:szCs w:val="24"/>
          <w:lang w:val="ru-RU"/>
        </w:rPr>
        <w:t>услуги, указанного в пункте 27 Административного регламента, и направляет его заявителю способом, указанным в заявлении о предоставлении государственной услуги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8D134B" w:rsidRPr="008165AC" w:rsidRDefault="008D134B" w:rsidP="008D134B">
      <w:p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государственной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услуги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 прекращается со дня, следующего за днем принятия Организацией соответствующего решения.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15. Государственная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(муниципальная)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услуга предоставляется Организациями в период с 1 января по 31 декабря текущего года, за исключением случая, указанного в абзаце втором настоящего пункта.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Государственная 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(муниципальная)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услуга в отношении дополнительных образовательных  программ, реализуемых в рамках системы ПФДОД, предоставляется Организациями в период с 1 января по 14 декабря текущего года.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16.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Срок исправления ошибок и опечаток в документах, являющихся результатом предоставления государственной 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услуги, составляет 5 рабочих дней с момента выявления ошибок либо опечаток в документах.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Перечень нормативных актов, регулирующих отношения,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возникающие в связи с предоставлением государственной</w:t>
      </w:r>
    </w:p>
    <w:p w:rsidR="008D134B" w:rsidRPr="008165AC" w:rsidRDefault="00F62B28" w:rsidP="008D134B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="008D134B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услуги, с указанием их реквизитов и источников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официального опубликования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17. Перечень нормативных правовых актов, регулирующих предоставление государственной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услуги, размещается на официальных сайтах Организаций, размещенных в сети Интернет, Едином портале или Региональном портале,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в информационной системе.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Исчерпывающий перечень документов, которые являются необходимыми и обязательными для предоставления государственной </w:t>
      </w:r>
      <w:r w:rsidR="00F62B28"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>услуги, подлежащих представлению заявителем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18.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Для получения государственной 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 заявитель ежегодно в период, указанный в пункте 15 Административного регламента, представляет в Организацию: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1) заявление о предоставлении государственной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услуги по форме согласно приложению к Административному регламенту;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2)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копию паспорта гражданина Российской Федерации или иного документа, удостоверяющего личность ребенка (копия свидетельства о рождении ребенка –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3) копию паспорта гражданина Российской Федерации или иного документа, удостоверяющего личность родителя (иного законного представителя) ребенка (в случае обращения с заявлением о предоставлении государственной услуги родителя (иного законного представителя) ребенка);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4) копию свидетельства о рождении ребенка (представляется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</w:t>
      </w:r>
      <w:hyperlink r:id="rId26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подпунктом 2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или консульскими учреждениями Российской Федерации);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5) копию акта органа опеки и попечительства о назначении опекуном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или 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6) копию доверенности, подтверждающей полномочия представителя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по доверенности ребенка, в  случае приобретения им полной дееспособности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до достижения совершеннолетия или родителя (иного законного представителя) ребенка (в случае обращения с заявлением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 предоставлении государственной услуги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7) 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о страховом номере индивидуального лицевого счета ребенка (при наличии такой регистрации);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8) копию документа, подтверждающего приобретение ребенком полной дееспособности до достижения им совершеннолетия (копия свидетельства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о заключении брака, копия решения органа опеки и попечительства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подтверждения приобретения ребенком  полной дееспособности до достижения совершеннолетия;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9) документы об отсутствии у заявителя медицинских противопоказаний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для занятий отдельными видами искусства, физической культурой и спортом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19.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Документы, указанные в пункте 18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Административного регламента,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направляются (представляются) в Организацию: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Style w:val="ng-scope"/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в виде электронного документа (пакета электронных документов)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п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утем заполнения формы заявления о предоставлении государственной услуги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с использованием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информационной системы, Единого портала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br/>
        <w:t>или Регионального портала;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2) путем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личного обращения;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3) путем направления почтовым отправлением с уведомлением о вручении и описью вложения.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20.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случае представления документов, указанных в </w:t>
      </w:r>
      <w:hyperlink r:id="rId27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заявителем лично представляются копии указанных документов, заверенные организациями, выдавшими их,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или заверенные нотариально. В случае если копии документов, указанные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</w:t>
      </w:r>
      <w:hyperlink r:id="rId28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8 Административного регламента,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случае направления документов, указанных в </w:t>
      </w:r>
      <w:hyperlink r:id="rId29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почтовым отправлением с уведомлением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21. В случае направления документов, указанных в </w:t>
      </w:r>
      <w:hyperlink r:id="rId30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в виде электронного документа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(пакета электронных документов) заявитель использует простую электронную подпись либо усиленную квалифицированную электронную подпись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соответствии с Федеральным </w:t>
      </w:r>
      <w:hyperlink r:id="rId31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законом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№ 63-ФЗ. 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 использованием единой системы идентификации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и аутентификации.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При поступлении документов, указанных в </w:t>
      </w:r>
      <w:hyperlink r:id="rId32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подписанных простой электронной подписью или усиленной квалифицированной электронной подписью, Организация в срок не позднее 3 дней со дня регистрации документов, указанных в </w:t>
      </w:r>
      <w:hyperlink r:id="rId33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8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Организация в срок не позднее 3 дней со дня завершения проведения такой проверки принимает решение об отказе в приеме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к рассмотрению документов и направляет заявителю уведомление об этом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с указанием пунктов </w:t>
      </w:r>
      <w:hyperlink r:id="rId34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статьи 9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или </w:t>
      </w:r>
      <w:hyperlink r:id="rId35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статьи 11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закона № 63-ФЗ, которые послужили основанием для принятия указанного решения.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После получения уведомления заявитель вправе обратиться повторно, устранив нарушения, которые послужили основанием для отказа в приеме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к рассмотрению первичного пакета документов.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22.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Организация осуществляет рассмотрение документов, указанных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в </w:t>
      </w:r>
      <w:hyperlink r:id="rId36" w:history="1">
        <w:r w:rsidRPr="008165AC">
          <w:rPr>
            <w:rFonts w:ascii="Arial" w:hAnsi="Arial" w:cs="Arial"/>
            <w:color w:val="auto"/>
            <w:sz w:val="24"/>
            <w:szCs w:val="24"/>
            <w:lang w:val="ru-RU"/>
          </w:rPr>
          <w:t xml:space="preserve">пункте 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/>
        </w:rPr>
        <w:t>18 Административного регламента, регистрирует их в день поступления в порядке очередности в журнале регистрации.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В случае поступления документов в нерабочее время, в том числе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в выходной или нерабочий праздничный день, их регистрация осуществляется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в первый рабочий день, следующий за днем поступления документов в форме электронного документа.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Исчерпывающий перечень документов, необходимых в соответствии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br/>
        <w:t xml:space="preserve">с нормативными правовыми актами для предоставления государственной </w:t>
      </w:r>
      <w:r w:rsidR="00F62B28"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br/>
        <w:t xml:space="preserve">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br/>
        <w:t>их представления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196F8808" wp14:editId="66C24FCE">
            <wp:simplePos x="0" y="0"/>
            <wp:positionH relativeFrom="column">
              <wp:posOffset>265430</wp:posOffset>
            </wp:positionH>
            <wp:positionV relativeFrom="paragraph">
              <wp:posOffset>154940</wp:posOffset>
            </wp:positionV>
            <wp:extent cx="3175" cy="6350"/>
            <wp:effectExtent l="0" t="0" r="0" b="0"/>
            <wp:wrapSquare wrapText="bothSides"/>
            <wp:docPr id="30" name="Picture 1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477C74D1" wp14:editId="0C9A4DBF">
            <wp:extent cx="14605" cy="22225"/>
            <wp:effectExtent l="19050" t="0" r="4445" b="0"/>
            <wp:docPr id="2" name="Picture 9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5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23.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Для получения государственной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 заявитель вправе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по собственной инициативе приложить к заявлению о предоставлении государственной услуги следующие документы: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о страховом номере индивидуального лицевого счета ребенка;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копию решения органа опеки и попечительства об объявлении несовершеннолетнего полностью дееспособным.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24. В случае если документы, указанные в </w:t>
      </w:r>
      <w:hyperlink r:id="rId39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подпунктах 4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</w:t>
      </w:r>
      <w:hyperlink r:id="rId40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8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соответствии с Федеральным </w:t>
      </w:r>
      <w:hyperlink r:id="rId41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законом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№ 210-ФЗ.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случае если документы, указанные в </w:t>
      </w:r>
      <w:hyperlink r:id="rId42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подпунктах 5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, </w:t>
      </w:r>
      <w:hyperlink r:id="rId43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8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них информации) в порядке межведомственного информационного взаимодействия в соответствии с Федеральным </w:t>
      </w:r>
      <w:hyperlink r:id="rId44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законом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№ 210-ФЗ.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случае если документ, указанный в </w:t>
      </w:r>
      <w:hyperlink r:id="rId45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подпункте 7 пункта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 предоставлении государственной услуги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следует, что в отношении обучающегося открыт индивидуальный лицевой счет, Организация в течение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46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законом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№ 210-ФЗ.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случае если документ, указанный в </w:t>
      </w:r>
      <w:hyperlink r:id="rId47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подпункте 7 пункта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 предоставлении государственной услуги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следует, что в отношении ребенка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не открыт индивидуальный лицевой счет, Организация в соответствии с </w:t>
      </w:r>
      <w:hyperlink r:id="rId48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пунктом 1 статьи 12.1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закона № 27-ФЗ представляет в территориальный орган Пенсионного фонда Российской Федерации сведения, указанные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</w:t>
      </w:r>
      <w:hyperlink r:id="rId49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подпунктах 2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/>
        </w:rPr>
        <w:t>–</w:t>
      </w:r>
      <w:hyperlink r:id="rId50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8 пункта 2 статьи 6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закона № 27-ФЗ, для открытия ребенку индивидуального лицевого счета.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Документы, полученные посредством межведомственного информационного взаимодействия, приобщаются к документам, представленным заявителем.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25. Организация не вправе требовать от заявителя: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с предоставлением государственной услуги;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2) предоставления документов и информации, которые в соответствии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с нормативными правовыми актами Российской Федерации, нормативными правовыми актами Красноярского края находятся в распоряжении государственных органов, предоставляющих государственную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(муниципальную)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услугу, иных государственных органов, органов местного самоуправления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в части 6 статьи 7 Федерального закона № 210-ФЗ;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3) представления документов и информации, отсутствие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и (или) недостоверность которых не указывались при первоначальном отказе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в приеме документов, необходимых для предоставления государственной 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услуги, либо в предоставлении государственной услуги, за исключением случаев, указанных в части 4 статьи 7 Федерального закона № 210-ФЗ.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noProof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Исчерпывающий перечень оснований для отказа в приеме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документов, необходимых для предоставления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государственной </w:t>
      </w:r>
      <w:r w:rsidR="00F62B28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26. Основанием для отказа в приеме документов, необходимых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для предоставления государственной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установленных условий признания подлинности простой электронной подписи либо действительности усиленной квалифицированной электронной подписи.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Исчерпывающий перечень оснований для прекращения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или отказа в предоставлении государственной </w:t>
      </w:r>
      <w:r w:rsidR="00F62B28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27. Основаниями прекращения предоставления государственной 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 являются:</w:t>
      </w:r>
    </w:p>
    <w:p w:rsidR="008D134B" w:rsidRPr="008165AC" w:rsidRDefault="008D134B" w:rsidP="008D134B">
      <w:pPr>
        <w:numPr>
          <w:ilvl w:val="0"/>
          <w:numId w:val="11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отказ заявителя или получателя услуги от предоставления государственной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услуги;</w:t>
      </w:r>
    </w:p>
    <w:p w:rsidR="008D134B" w:rsidRPr="008165AC" w:rsidRDefault="008D134B" w:rsidP="008D134B">
      <w:pPr>
        <w:numPr>
          <w:ilvl w:val="0"/>
          <w:numId w:val="11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отчисление получателя услуги из Организации в соответствии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с локальным правовым актом Организации;</w:t>
      </w:r>
    </w:p>
    <w:p w:rsidR="008D134B" w:rsidRPr="008165AC" w:rsidRDefault="008D134B" w:rsidP="008D134B">
      <w:pPr>
        <w:numPr>
          <w:ilvl w:val="0"/>
          <w:numId w:val="11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смерть получателя услуги (признание его судом безвестно отсутствующим или объявление умершим). 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28. Основаниями для отказа в предоставлении государственной</w:t>
      </w:r>
      <w:r w:rsidR="00F62B28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 заявителю являются: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1) отказ заявителя от зачисления на обучение по дополнительной образовательной программе в Организацию либо отказ от заключения договора об образовании; 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2) отсутствие у ребенка права на зачисление на обучение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по дополнительной образовательной программе, в том числе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несоответствие ребенка   возрастным ограничениям, установленным для образовательной программы;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3) непредставление или представление заявителем не в полном объеме документов, указанных в </w:t>
      </w:r>
      <w:hyperlink r:id="rId51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за исключением документов, указанных в </w:t>
      </w:r>
      <w:hyperlink r:id="rId52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подпунктах 5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</w:t>
      </w:r>
      <w:hyperlink r:id="rId53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6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, </w:t>
      </w:r>
      <w:hyperlink r:id="rId54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8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, </w:t>
      </w:r>
      <w:hyperlink r:id="rId55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9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об объявлении несовершеннолетнего полностью дееспособным) пункта 18 Административного регламента;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4) выявление фактов предоставления недостоверных сведений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или подложных документов в целях подтверждения права ребенка на зачисление на обучение по дополнительной образовательной программе;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Style w:val="ng-scope"/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5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>) подача заявления о предоставлении государственной</w:t>
      </w:r>
      <w:r w:rsidR="00F62B28"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(муниципальной)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услуги неуполномоченным лицом;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Style w:val="ng-scope"/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6) отсутствие свободных мест в Организации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для приема на обучение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по дополнительным </w:t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6A5475F" wp14:editId="5DAFB6B7">
            <wp:extent cx="7620" cy="7620"/>
            <wp:effectExtent l="0" t="0" r="0" b="0"/>
            <wp:docPr id="3" name="Picture 1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образовательным программам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>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Style w:val="ng-scope"/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>7) 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8)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неявка на прохождение вступительных (приемных) испытаний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в Организацию (при их проведении при зачислении);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9) неудовлетворительные результаты вступительных (приемных) испытаний (при их проведении при зачислении);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10)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lastRenderedPageBreak/>
        <w:t>Перечень услуг, которые являются необходимыми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и обязательными для предоставления государственной</w:t>
      </w:r>
      <w:r w:rsidR="00300D97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(муниципальной)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услуги,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в том числе сведения о документе (документах), выдаваемом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(выдаваемых) организациями, участвующими в предоставлении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государственной </w:t>
      </w:r>
      <w:r w:rsidR="00300D97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29. Услуги, которые являются необходимыми и обязательными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для предоставления государственной услуги, отсутствуют.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Порядок, размер и основания взимания государственной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пошлины или иной платы, взимаемой за предоставление государственной</w:t>
      </w:r>
      <w:r w:rsidR="00300D97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услуги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30. Государственная </w:t>
      </w:r>
      <w:r w:rsidR="00300D97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(муниципальная)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услуга предоставляется бесплатно, государственная пошлина за предоставление государственной </w:t>
      </w:r>
      <w:r w:rsidR="00300D97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 не предусмотрена.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Порядок, размер и основания взимания платы за предоставление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услуг, которые являются необходимыми и обязательными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для предоставления государственной </w:t>
      </w:r>
      <w:r w:rsidR="00300D97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услуги, включая</w:t>
      </w:r>
      <w:r w:rsidR="00300D97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информацию о методике расчета размера такой платы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31. Плата за предоставление услуг, которые являются необходимыми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 xml:space="preserve">и обязательными для предоставления государственной </w:t>
      </w:r>
      <w:r w:rsidR="00300D97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(муниципальной)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услуги, не предусмотрена.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Максимальный срок ожидания в очереди при подаче заявления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о предоставлении государственной </w:t>
      </w:r>
      <w:r w:rsidR="00300D97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услуги, услуги,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предоставляемой организацией, участвующей в предоставлении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государственной </w:t>
      </w:r>
      <w:r w:rsidR="00300D97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 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услуги, и при получении результата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предоставления таких услуг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32. Максимальный срок ожидания в очереди при подаче заявления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о предоставлении государственной</w:t>
      </w:r>
      <w:r w:rsidR="00300D97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 и документов на личном приеме и при получении результата предоставления государственной </w:t>
      </w:r>
      <w:r w:rsidR="00300D97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 не может превышать 15 минут.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noProof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Требования к помещениям, в которых предоставляется </w:t>
      </w:r>
      <w:r w:rsidRPr="008165AC">
        <w:rPr>
          <w:rFonts w:ascii="Arial" w:hAnsi="Arial" w:cs="Arial"/>
          <w:b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390174F4" wp14:editId="07F092C1">
            <wp:extent cx="7620" cy="80645"/>
            <wp:effectExtent l="0" t="0" r="0" b="0"/>
            <wp:docPr id="4" name="Picture 9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7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4B" w:rsidRPr="008165AC" w:rsidRDefault="00300D97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Г</w:t>
      </w:r>
      <w:r w:rsidR="008D134B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осударственная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(муниципальная) </w:t>
      </w:r>
      <w:r w:rsidR="008D134B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услуга, к залу ожидания, 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местам для заполнения запросов о предоставлении 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государственной</w:t>
      </w:r>
      <w:r w:rsidR="00300D97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услуги и приема заявителей, 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размещению и оформлению визуальной, текстовой и мультимедийной информации о порядке предоставления государственной </w:t>
      </w:r>
      <w:r w:rsidR="00300D97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услуги,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в том числе к информационным </w:t>
      </w:r>
      <w:r w:rsidRPr="008165AC">
        <w:rPr>
          <w:rFonts w:ascii="Arial" w:hAnsi="Arial" w:cs="Arial"/>
          <w:b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333AAEFC" wp14:editId="6D57CE37">
            <wp:extent cx="7620" cy="7620"/>
            <wp:effectExtent l="0" t="0" r="0" b="0"/>
            <wp:docPr id="5" name="Picture 17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стендам с образцами заполнения 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запросов о предоставлении государственной </w:t>
      </w:r>
      <w:r w:rsidR="00300D97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услуги 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и перечнем документов, необходимых для предоставления 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государственной</w:t>
      </w:r>
      <w:r w:rsidRPr="008165AC">
        <w:rPr>
          <w:rFonts w:ascii="Arial" w:hAnsi="Arial" w:cs="Arial"/>
          <w:b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5C8EF78F" wp14:editId="73BC1238">
            <wp:extent cx="7620" cy="7620"/>
            <wp:effectExtent l="0" t="0" r="0" b="0"/>
            <wp:docPr id="6" name="Picture 17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</w:t>
      </w:r>
      <w:r w:rsidR="00300D97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услуги, в том числе к обеспечению 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доступности для инвалидов указанных объектов 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в соответствии с законодательством Российской Федерации </w:t>
      </w:r>
    </w:p>
    <w:p w:rsidR="008D134B" w:rsidRPr="008165AC" w:rsidRDefault="008D134B" w:rsidP="008D134B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lastRenderedPageBreak/>
        <w:t>о социальной защите инвалидов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33. Помещение, в котором располагается Организация, должно соответствовать санитарным нормам и правилам, требованиям пожарной безопасности.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Помещения для предоставления государственной</w:t>
      </w:r>
      <w:r w:rsidR="00300D97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услуги (далее – помещения) размещаются преимущественно на нижних этажах зданий.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Помещения оборудуются пандусами, пассажирскими лифтами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или подъемными платформами для обеспечения доступа инвалидов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на креслах-колясках на этажи выше или ниже этажа основного входа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в здание (первого этажа), санитарно-техническими помещениями (доступными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34. 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Помещения должны обеспечивать возможность реализации прав заявителей на предоставление государственной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35. В помещениях предоставления государственных </w:t>
      </w:r>
      <w:r w:rsidR="00300D97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(муниципальных)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При невозможности создания в Организации условий для его полного приспособления с учетом потребностей инвалидов Организацией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36. Для приема заявителей, обратившихся за получением государственной </w:t>
      </w:r>
      <w:r w:rsidR="00300D97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услуги, выделяются отдельные помещения, снабженные соответствующими указателями. 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Рабочее место специалистов Организации оснащается настенной вывеской или настольной табличкой с указанием фамилии, имени, отчества 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(последнее – при наличии)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и должности. Указатели должны быть четкими, заметными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Места для заполнения документов оборудуются стульями, столами, обеспечиваются бланками заявлений о предоставлении государственной услуги, раздаточными информационными материалами, письменными принадлежностями.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37. Специалисты Организации при необходимости оказывают инвалидам помощь, необходимую для получения в доступной для них форме информации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о правилах предоставления услуги, в том числе об оформлении необходимых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для получения услуги документов, о совершении ими других необходимых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для получения услуги действий.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38. В информационных терминалах (киосках) либо на информационных стендах размещаются сведения о графике (режиме) работы Организации, информация о порядке и условиях предоставления государственной</w:t>
      </w:r>
      <w:r w:rsidR="00300D97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услуги, образцы заполнения заявлений о предоставлении государственной</w:t>
      </w:r>
      <w:r w:rsidR="00C94E1C" w:rsidRPr="008165A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услуги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и перечень документов, необходимых для предоставления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39. Места ожидания предоставления государственной 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услуги оборудуются стульями, кресельными секциями или скамьями. В местах ожидания предоставления государственной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услуги предусматриваются доступные места общественного пользования (туалеты).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40. Места предоставления государственной услуги оборудуются средствами пожаротушения и оповещения о возникновении чрезвычайной ситуации.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На видном месте размещаются схемы размещения средств пожаротушения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и путей эвакуации посетителей и работников Министерства.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41. При наличии на территории, прилегающей к местонахождению Организации, мест для парковки автотранспортных средств выделяется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не менее 10 процентов мест (но не менее одного места) для парковки специальных автотранспортных средств инвалидов.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42. В Организации обеспечивается: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допуск на объект сурдопереводчика, тифлосурдопереводчика;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сопровождение инвалидов, имеющих стойкие нарушения функции зрения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и самостоятельного передвижения, по Организации;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допуск собаки-проводника при наличии документа, подтверждающего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ее специальное обучение, выданного по форме и в порядке, установленными федеральным органом исполнительной власти, осуществляющим функции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Режим работы: ежедневно с 09.00 до 18.00 часов (кроме выходных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и праздничных дней). Обед с 13.00 до 14.00 часов.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Телефон/факс: 8 (391) 227-55-44.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Мобильный телефон (</w:t>
      </w:r>
      <w:r w:rsidRPr="008165AC">
        <w:rPr>
          <w:rFonts w:ascii="Arial" w:hAnsi="Arial" w:cs="Arial"/>
          <w:color w:val="auto"/>
          <w:sz w:val="24"/>
          <w:szCs w:val="24"/>
        </w:rPr>
        <w:t>SMS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): 8-965-900-57-26.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</w:rPr>
        <w:t>E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-</w:t>
      </w:r>
      <w:r w:rsidRPr="008165AC">
        <w:rPr>
          <w:rFonts w:ascii="Arial" w:hAnsi="Arial" w:cs="Arial"/>
          <w:color w:val="auto"/>
          <w:sz w:val="24"/>
          <w:szCs w:val="24"/>
        </w:rPr>
        <w:t>mail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: </w:t>
      </w:r>
      <w:hyperlink r:id="rId60" w:history="1">
        <w:r w:rsidRPr="008165AC">
          <w:rPr>
            <w:rFonts w:ascii="Arial" w:hAnsi="Arial" w:cs="Arial"/>
            <w:color w:val="auto"/>
            <w:sz w:val="24"/>
            <w:szCs w:val="24"/>
          </w:rPr>
          <w:t>kraivog</w:t>
        </w:r>
        <w:r w:rsidRPr="008165AC">
          <w:rPr>
            <w:rFonts w:ascii="Arial" w:hAnsi="Arial" w:cs="Arial"/>
            <w:color w:val="auto"/>
            <w:sz w:val="24"/>
            <w:szCs w:val="24"/>
            <w:lang w:val="ru-RU"/>
          </w:rPr>
          <w:t>@</w:t>
        </w:r>
        <w:r w:rsidRPr="008165AC">
          <w:rPr>
            <w:rFonts w:ascii="Arial" w:hAnsi="Arial" w:cs="Arial"/>
            <w:color w:val="auto"/>
            <w:sz w:val="24"/>
            <w:szCs w:val="24"/>
          </w:rPr>
          <w:t>mail</w:t>
        </w:r>
        <w:r w:rsidRPr="008165AC">
          <w:rPr>
            <w:rFonts w:ascii="Arial" w:hAnsi="Arial" w:cs="Arial"/>
            <w:color w:val="auto"/>
            <w:sz w:val="24"/>
            <w:szCs w:val="24"/>
            <w:lang w:val="ru-RU"/>
          </w:rPr>
          <w:t>.</w:t>
        </w:r>
        <w:r w:rsidRPr="008165AC">
          <w:rPr>
            <w:rFonts w:ascii="Arial" w:hAnsi="Arial" w:cs="Arial"/>
            <w:color w:val="auto"/>
            <w:sz w:val="24"/>
            <w:szCs w:val="24"/>
          </w:rPr>
          <w:t>ru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</w:rPr>
        <w:t>Skype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: </w:t>
      </w:r>
      <w:r w:rsidRPr="008165AC">
        <w:rPr>
          <w:rFonts w:ascii="Arial" w:hAnsi="Arial" w:cs="Arial"/>
          <w:color w:val="auto"/>
          <w:sz w:val="24"/>
          <w:szCs w:val="24"/>
        </w:rPr>
        <w:t>kraivog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.</w:t>
      </w:r>
      <w:r w:rsidRPr="008165AC">
        <w:rPr>
          <w:rFonts w:ascii="Arial" w:hAnsi="Arial" w:cs="Arial"/>
          <w:color w:val="auto"/>
          <w:sz w:val="24"/>
          <w:szCs w:val="24"/>
        </w:rPr>
        <w:t>oo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>Показатели доступности и качества государственной</w:t>
      </w:r>
      <w:r w:rsidR="00C94E1C"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 услуги, в том числе количество взаимодействий заявителя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br/>
        <w:t xml:space="preserve">со специалистами Организации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</w:t>
      </w:r>
      <w:r w:rsidR="00C94E1C"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</w:t>
      </w:r>
      <w:r w:rsidR="00C94E1C"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(муниципальную)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услугу,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br/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lastRenderedPageBreak/>
        <w:t>в многофункциональных центрах предоставления государственных и муниципальных услуг, предусмотренного статьей 15.1 Федерального закона № 210-ФЗ</w:t>
      </w:r>
    </w:p>
    <w:p w:rsidR="008D134B" w:rsidRPr="008165AC" w:rsidRDefault="008D134B" w:rsidP="008D134B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43. Показатели доступности и качества государственной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услуги: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82"/>
      </w:tblGrid>
      <w:tr w:rsidR="008D134B" w:rsidRPr="008165AC" w:rsidTr="00C94E1C">
        <w:trPr>
          <w:jc w:val="center"/>
        </w:trPr>
        <w:tc>
          <w:tcPr>
            <w:tcW w:w="5070" w:type="dxa"/>
          </w:tcPr>
          <w:p w:rsidR="008D134B" w:rsidRPr="008165AC" w:rsidRDefault="008D134B" w:rsidP="00C94E1C">
            <w:pPr>
              <w:autoSpaceDE w:val="0"/>
              <w:autoSpaceDN w:val="0"/>
              <w:adjustRightInd w:val="0"/>
              <w:spacing w:after="0" w:line="240" w:lineRule="auto"/>
              <w:ind w:left="0" w:right="0" w:firstLine="7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82" w:type="dxa"/>
          </w:tcPr>
          <w:p w:rsidR="008D134B" w:rsidRPr="008165AC" w:rsidRDefault="008D134B" w:rsidP="00C94E1C">
            <w:pPr>
              <w:autoSpaceDE w:val="0"/>
              <w:autoSpaceDN w:val="0"/>
              <w:adjustRightInd w:val="0"/>
              <w:spacing w:after="0" w:line="240" w:lineRule="auto"/>
              <w:ind w:left="0" w:right="0" w:firstLine="7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</w:rPr>
              <w:t>Нормативное значение показателя</w:t>
            </w:r>
          </w:p>
        </w:tc>
      </w:tr>
      <w:tr w:rsidR="008D134B" w:rsidRPr="008165AC" w:rsidTr="00C94E1C">
        <w:trPr>
          <w:jc w:val="center"/>
        </w:trPr>
        <w:tc>
          <w:tcPr>
            <w:tcW w:w="9752" w:type="dxa"/>
            <w:gridSpan w:val="2"/>
          </w:tcPr>
          <w:p w:rsidR="008D134B" w:rsidRPr="008165AC" w:rsidRDefault="008D134B" w:rsidP="00C94E1C">
            <w:pPr>
              <w:autoSpaceDE w:val="0"/>
              <w:autoSpaceDN w:val="0"/>
              <w:adjustRightInd w:val="0"/>
              <w:spacing w:after="0" w:line="240" w:lineRule="auto"/>
              <w:ind w:left="0" w:right="0" w:firstLine="7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</w:rPr>
              <w:t>Доступность</w:t>
            </w:r>
          </w:p>
        </w:tc>
      </w:tr>
      <w:tr w:rsidR="008D134B" w:rsidRPr="008165AC" w:rsidTr="00C94E1C">
        <w:trPr>
          <w:jc w:val="center"/>
        </w:trPr>
        <w:tc>
          <w:tcPr>
            <w:tcW w:w="5070" w:type="dxa"/>
          </w:tcPr>
          <w:p w:rsidR="008D134B" w:rsidRPr="008165AC" w:rsidRDefault="008D134B" w:rsidP="00C94E1C">
            <w:pPr>
              <w:pStyle w:val="aa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165A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Наличие возможности получения информации о порядке и условиях предоставления государственной услуги: </w:t>
            </w:r>
          </w:p>
          <w:p w:rsidR="008D134B" w:rsidRPr="008165AC" w:rsidRDefault="008D134B" w:rsidP="00C94E1C">
            <w:pPr>
              <w:pStyle w:val="aa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165A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– на информационных стендах; </w:t>
            </w:r>
          </w:p>
          <w:p w:rsidR="008D134B" w:rsidRPr="008165AC" w:rsidRDefault="008D134B" w:rsidP="00C94E1C">
            <w:pPr>
              <w:pStyle w:val="aa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165AC">
              <w:rPr>
                <w:rFonts w:ascii="Arial" w:hAnsi="Arial" w:cs="Arial"/>
                <w:sz w:val="24"/>
                <w:szCs w:val="24"/>
                <w:lang w:val="ru-RU" w:eastAsia="ru-RU"/>
              </w:rPr>
              <w:t>– на официальном сайте Организации;</w:t>
            </w:r>
          </w:p>
          <w:p w:rsidR="008D134B" w:rsidRPr="008165AC" w:rsidRDefault="008D134B" w:rsidP="00C94E1C">
            <w:pPr>
              <w:pStyle w:val="aa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165AC">
              <w:rPr>
                <w:rFonts w:ascii="Arial" w:hAnsi="Arial" w:cs="Arial"/>
                <w:sz w:val="24"/>
                <w:szCs w:val="24"/>
                <w:lang w:val="ru-RU" w:eastAsia="ru-RU"/>
              </w:rPr>
              <w:t>– на Едином портале либо Региональном портале;</w:t>
            </w:r>
          </w:p>
          <w:p w:rsidR="008D134B" w:rsidRPr="008165AC" w:rsidRDefault="008D134B" w:rsidP="00C94E1C">
            <w:pPr>
              <w:pStyle w:val="aa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165AC">
              <w:rPr>
                <w:rFonts w:ascii="Arial" w:hAnsi="Arial" w:cs="Arial"/>
                <w:sz w:val="24"/>
                <w:szCs w:val="24"/>
                <w:lang w:val="ru-RU" w:eastAsia="ru-RU"/>
              </w:rPr>
              <w:t>– в информационной системе</w:t>
            </w:r>
          </w:p>
        </w:tc>
        <w:tc>
          <w:tcPr>
            <w:tcW w:w="4682" w:type="dxa"/>
          </w:tcPr>
          <w:p w:rsidR="008D134B" w:rsidRPr="008165AC" w:rsidRDefault="008D134B" w:rsidP="00C94E1C">
            <w:pPr>
              <w:autoSpaceDE w:val="0"/>
              <w:autoSpaceDN w:val="0"/>
              <w:adjustRightInd w:val="0"/>
              <w:spacing w:after="0" w:line="240" w:lineRule="auto"/>
              <w:ind w:left="0" w:right="0" w:firstLine="7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</w:rPr>
              <w:t>да/нет</w:t>
            </w:r>
          </w:p>
        </w:tc>
      </w:tr>
      <w:tr w:rsidR="008D134B" w:rsidRPr="008165AC" w:rsidTr="00C94E1C">
        <w:trPr>
          <w:jc w:val="center"/>
        </w:trPr>
        <w:tc>
          <w:tcPr>
            <w:tcW w:w="5070" w:type="dxa"/>
          </w:tcPr>
          <w:p w:rsidR="008D134B" w:rsidRPr="008165AC" w:rsidRDefault="008D134B" w:rsidP="00C94E1C">
            <w:pPr>
              <w:pStyle w:val="aa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165A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Продолжительность взаимодействия заявителя </w:t>
            </w:r>
            <w:r w:rsidRPr="008165AC">
              <w:rPr>
                <w:rFonts w:ascii="Arial" w:hAnsi="Arial" w:cs="Arial"/>
                <w:sz w:val="24"/>
                <w:szCs w:val="24"/>
                <w:lang w:val="ru-RU" w:eastAsia="ru-RU"/>
              </w:rPr>
              <w:br/>
              <w:t>со специалистами Организации при предоставлении государственной услуги</w:t>
            </w:r>
          </w:p>
        </w:tc>
        <w:tc>
          <w:tcPr>
            <w:tcW w:w="4682" w:type="dxa"/>
          </w:tcPr>
          <w:p w:rsidR="008D134B" w:rsidRPr="008165AC" w:rsidRDefault="008D134B" w:rsidP="00C94E1C">
            <w:pPr>
              <w:autoSpaceDE w:val="0"/>
              <w:autoSpaceDN w:val="0"/>
              <w:adjustRightInd w:val="0"/>
              <w:spacing w:after="0" w:line="240" w:lineRule="auto"/>
              <w:ind w:left="0" w:right="0" w:firstLine="720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 xml:space="preserve">не более 30 минут (с учетом максимального срока ожидания </w:t>
            </w:r>
            <w:r w:rsidRPr="008165AC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br/>
              <w:t xml:space="preserve">в очереди при подаче заявления </w:t>
            </w:r>
            <w:r w:rsidRPr="008165AC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br/>
              <w:t>о предоставлении государственной услуги)</w:t>
            </w:r>
          </w:p>
        </w:tc>
      </w:tr>
      <w:tr w:rsidR="008D134B" w:rsidRPr="008165AC" w:rsidTr="00C94E1C">
        <w:trPr>
          <w:jc w:val="center"/>
        </w:trPr>
        <w:tc>
          <w:tcPr>
            <w:tcW w:w="9752" w:type="dxa"/>
            <w:gridSpan w:val="2"/>
          </w:tcPr>
          <w:p w:rsidR="008D134B" w:rsidRPr="008165AC" w:rsidRDefault="008D134B" w:rsidP="00C94E1C">
            <w:pPr>
              <w:pStyle w:val="a5"/>
              <w:spacing w:after="0" w:line="240" w:lineRule="auto"/>
              <w:ind w:left="0" w:right="0" w:firstLine="72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Качество</w:t>
            </w:r>
          </w:p>
        </w:tc>
      </w:tr>
      <w:tr w:rsidR="008D134B" w:rsidRPr="008165AC" w:rsidTr="00C94E1C">
        <w:trPr>
          <w:jc w:val="center"/>
        </w:trPr>
        <w:tc>
          <w:tcPr>
            <w:tcW w:w="5070" w:type="dxa"/>
          </w:tcPr>
          <w:p w:rsidR="008D134B" w:rsidRPr="008165AC" w:rsidRDefault="008D134B" w:rsidP="00C94E1C">
            <w:pPr>
              <w:autoSpaceDE w:val="0"/>
              <w:autoSpaceDN w:val="0"/>
              <w:adjustRightInd w:val="0"/>
              <w:spacing w:after="0" w:line="240" w:lineRule="auto"/>
              <w:ind w:left="0" w:right="0" w:firstLine="720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 xml:space="preserve">Наличие оборудованных мест ожидания и написания заявления </w:t>
            </w:r>
            <w:r w:rsidRPr="008165AC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br/>
              <w:t xml:space="preserve">о предоставлении государственной услуги, в том числе для </w:t>
            </w:r>
            <w:r w:rsidRPr="008165AC">
              <w:rPr>
                <w:rStyle w:val="ng-scope"/>
                <w:rFonts w:ascii="Arial" w:hAnsi="Arial" w:cs="Arial"/>
                <w:color w:val="auto"/>
                <w:sz w:val="24"/>
                <w:szCs w:val="24"/>
                <w:lang w:val="ru-RU"/>
              </w:rPr>
              <w:t xml:space="preserve">инвалидов </w:t>
            </w:r>
            <w:r w:rsidRPr="008165AC">
              <w:rPr>
                <w:rStyle w:val="ng-scope"/>
                <w:rFonts w:ascii="Arial" w:hAnsi="Arial" w:cs="Arial"/>
                <w:color w:val="auto"/>
                <w:sz w:val="24"/>
                <w:szCs w:val="24"/>
                <w:lang w:val="ru-RU"/>
              </w:rPr>
              <w:br/>
              <w:t>и других маломобильных групп населения</w:t>
            </w:r>
          </w:p>
        </w:tc>
        <w:tc>
          <w:tcPr>
            <w:tcW w:w="4682" w:type="dxa"/>
          </w:tcPr>
          <w:p w:rsidR="008D134B" w:rsidRPr="008165AC" w:rsidRDefault="008D134B" w:rsidP="00C94E1C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720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да/нет</w:t>
            </w:r>
          </w:p>
        </w:tc>
      </w:tr>
      <w:tr w:rsidR="008D134B" w:rsidRPr="008165AC" w:rsidTr="00C94E1C">
        <w:trPr>
          <w:jc w:val="center"/>
        </w:trPr>
        <w:tc>
          <w:tcPr>
            <w:tcW w:w="5070" w:type="dxa"/>
          </w:tcPr>
          <w:p w:rsidR="008D134B" w:rsidRPr="008165AC" w:rsidRDefault="008D134B" w:rsidP="00C94E1C">
            <w:pPr>
              <w:autoSpaceDE w:val="0"/>
              <w:autoSpaceDN w:val="0"/>
              <w:adjustRightInd w:val="0"/>
              <w:spacing w:after="0" w:line="240" w:lineRule="auto"/>
              <w:ind w:left="0" w:right="0" w:firstLine="720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Удельный вес количества обоснованных жалоб к числу заявителей, которым предоставлена государственная услуга в календарном году</w:t>
            </w:r>
          </w:p>
        </w:tc>
        <w:tc>
          <w:tcPr>
            <w:tcW w:w="4682" w:type="dxa"/>
          </w:tcPr>
          <w:p w:rsidR="008D134B" w:rsidRPr="008165AC" w:rsidRDefault="008D134B" w:rsidP="00C94E1C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720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8165AC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не более 0,1 % в календарном году</w:t>
            </w:r>
          </w:p>
        </w:tc>
      </w:tr>
    </w:tbl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44.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Предоставление государственной 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45. Возможность предоставления государственной услуги путем подачи комплексного запроса отсутствует.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Иные требования, в том числе учитывающие особенности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предоставления государственной </w:t>
      </w:r>
      <w:r w:rsidR="00C94E1C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(муниципальной)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 по экстерриториальному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принципу (в случае если государственная </w:t>
      </w:r>
      <w:r w:rsidR="00C94E1C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(муниципальная)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услуга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предоставляется по экстерриториальному принципу)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и особенности предоставления государственной </w:t>
      </w:r>
      <w:r w:rsidR="00C94E1C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</w:t>
      </w:r>
      <w:r w:rsidR="00C94E1C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в электронной форме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Style w:val="ng-scope"/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46. Для получения государственной 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услуги заявителям предоставляется возможность подачи документов в виде электронного документа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(пакета электронных документов)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 использованием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>информационной системы, Единого портала или Регионального портала.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47. Особенности предоставления государственной 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 в электронном виде: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поданные в электронной форме заявление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о предоставлении государственной 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 документы должны быть заверены электронной подписью в соответствии с п</w:t>
      </w:r>
      <w:hyperlink r:id="rId61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остановлением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и муниципальных услуг»;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заявителям обеспечивается возможность получения информации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о предоставляемой государственной услуге на официальном сайте Организации;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при направлении электронного документа (пакета электронных документов)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 использованием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информационной системы, Единого портала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br/>
        <w:t xml:space="preserve">или Регионального портала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обеспечивается возможность направления заявителю сообщения в электронном виде, подтверждающего их прием и регистрацию.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48. Государственная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(муниципальная)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услуга п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о экстерриториальному принципу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не предоставляется.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color w:val="auto"/>
          <w:sz w:val="24"/>
          <w:szCs w:val="24"/>
        </w:rPr>
        <w:t>III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.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br/>
        <w:t xml:space="preserve">в том числе особенности выполнения административных процедур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br/>
        <w:t xml:space="preserve">в электронной форме 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Исчерпывающий перечень административных процедур 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49. Предоставление государственной</w:t>
      </w:r>
      <w:r w:rsidR="00C94E1C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услуги включает в себя следующие административные процедуры: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1) информирование заявителей;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2) р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егистрация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документов на получение государственной 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3) запрос документов в рамках межведомственного взаимодействия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(при необходимости);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4) рассмотрение документов и принятие решения о предоставлении государственной 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услуги либо об отказе в ее предоставлении;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5) рассмотрение документов и принятие решения </w:t>
      </w:r>
      <w:r w:rsidRPr="008165AC">
        <w:rPr>
          <w:rFonts w:ascii="Arial" w:hAnsi="Arial" w:cs="Arial"/>
          <w:bCs/>
          <w:sz w:val="24"/>
          <w:szCs w:val="24"/>
          <w:lang w:val="ru-RU" w:eastAsia="ru-RU"/>
        </w:rPr>
        <w:t xml:space="preserve">о </w:t>
      </w:r>
      <w:r w:rsidRPr="008165AC">
        <w:rPr>
          <w:rFonts w:ascii="Arial" w:hAnsi="Arial" w:cs="Arial"/>
          <w:sz w:val="24"/>
          <w:szCs w:val="24"/>
          <w:lang w:val="ru-RU"/>
        </w:rPr>
        <w:t>прекращении предоставления государственной</w:t>
      </w:r>
      <w:r w:rsidR="00C94E1C" w:rsidRPr="008165AC">
        <w:rPr>
          <w:rFonts w:ascii="Arial" w:hAnsi="Arial" w:cs="Arial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6) уведомление заявителя о принятых решениях;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7) исправление допущенных опечаток и ошибок. 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50. Исполнителями отдельных административных процедур являются уполномоченные специалисты Организаций.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Последовательность выполнения административных процедур 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br/>
        <w:t xml:space="preserve">при предоставлении государственной </w:t>
      </w:r>
      <w:r w:rsidR="00C94E1C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услуги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Информирование заявителей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51. Основанием для начала административной процедуры является обращение заявителя в Организацию.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52. Основными требованиями при информировании заявителей являются: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адресность;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актуальность;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>своевременность;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четкость в изложении материала;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полнота информирования;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наглядность форм подачи материала;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удобство и доступность.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53. При устном обращении заявителя специалист Организации квалифицированно в пределах своей компетенции дает ответ самостоятельно,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а если это необходимо – с привлечением других специалистов Организации.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54. Индивидуальное устное информирование осуществляется специалистами Организации при устном обращении заявителя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в Организацию лично либо по телефону.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Информация об обратившемся заявителе заносится в журнал личного приема.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55. Ответ на телефонный звонок должен начинаться с информации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о наименовании Организации, в которую позвонил заявитель, должности, фамилии, имени, отчестве 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(последнее – при наличии)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специалиста Организации, принявшего телефонный звонок.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Во время разговора специалист Организации обязан произносить слова четко, не допускать параллельных разговоров с окружающими людьми,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не допускать прерывание разговора по причине поступления звонка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на другой телефонный аппарат.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56. Срок выполнения административной процедуры по устному информированию заявителя составляет до 30 минут.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57. Индивидуальное письменное информирование осуществляется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при обращении заявителя в Организацию: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нарочным способом;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посредством направления почтой, в том числе электронной;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направлением посредством факсимильной связи.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Ответы на письменные обращения заявителей даются специалистами Организации в течение 30 дней со дня регистрации письменного обращения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в порядке, установленном действующим законодательством Российской Федерации.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58. Результатом выполнения административной процедуры является разъяснение порядка получения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59. Способом фиксации результата выполнения административной процедуры является внесение информации об обратившемся заявителе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в журнал личного приема либо в журнал регистрации обращений.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Регистрация 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документов на получение государственной </w:t>
      </w:r>
      <w:r w:rsidR="00C94E1C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услуги 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60. Основанием для начала административной процедуры является поступление в Организацию документов, указанных в пункте 18 Административного регламента.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61.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Регистрация документов, указанных в пункте </w:t>
      </w:r>
      <w:hyperlink r:id="rId62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18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Административного регламента, осуществляется в журналах регистрации заявлений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 предоставлении государственной</w:t>
      </w:r>
      <w:r w:rsidR="00C94E1C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услуги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в день их поступления уполномоченным специалистом, ответственным за регистрацию документов в Организации.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62. В случае поступления документов, указанных в 1</w:t>
      </w:r>
      <w:hyperlink r:id="rId63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8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Административного регламента, в Организацию в электронной форме в нерабочее время, а также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в выходные и нерабочие праздничные дни днем их поступления в Организацию считается первый рабочий день, следующий за днем поступления электронного документа (пакета электронных документов).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63. При поступлении в электронной форме документов, указанных в </w:t>
      </w:r>
      <w:hyperlink r:id="rId64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подписанных простой электронной подписью либо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усиленной квалифицированной электронной подписью, уполномоченный специалист, ответственный за регистрацию документов в Организации, в срок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не позднее 3 дней со дня регистрации документов, указанных в </w:t>
      </w:r>
      <w:hyperlink r:id="rId65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66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статье 9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или </w:t>
      </w:r>
      <w:hyperlink r:id="rId67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статье 11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Федерального закона № 63-ФЗ.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за регистрацию документов в Организации, в срок не позднее 3 дней со дня завершения проведения такой проверки принимает решение об отказе в приеме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к рассмотрению документов, указанных в </w:t>
      </w:r>
      <w:hyperlink r:id="rId68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и направляет заявителю уведомление об этом в электронной форме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с указанием пунктов </w:t>
      </w:r>
      <w:hyperlink r:id="rId69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статьи 9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или </w:t>
      </w:r>
      <w:hyperlink r:id="rId70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статьи 11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Федерального закона № 63-ФЗ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, которые послужили основанием для принятия указанного решения.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Уведомление подписывается усиленной квалифицированной электронной подписью Организации и направляется по адресу электронной почты заявителя.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После получения уведомления заявитель вправе повторно обратиться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с документами, указанными в </w:t>
      </w:r>
      <w:hyperlink r:id="rId71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 Административного регламента, устранив нарушения, которые послужили основанием для отказа в приеме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к рассмотрению первичного пакета документов.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64. Результатом выполнения административной процедуры является регистрация документов, указанных в </w:t>
      </w:r>
      <w:hyperlink r:id="rId72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8 Административного регламента.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65. Способом фиксации результата выполнения административной процедуры является внесение данных в журнал регистрации заявлений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 предоставлении государственной услуги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Запрос документов в рамках межведомственного взаимодействия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66. Основанием для начала административной процедуры является регистрация документов, указанных в </w:t>
      </w:r>
      <w:hyperlink r:id="rId73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8 Административного регламента,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в Организации.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67. Межведомственный запрос направляется уполномоченным специалистом, ответственным за межведомственное взаимодействие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в Организации.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68. В случае если документы, указанные в </w:t>
      </w:r>
      <w:hyperlink r:id="rId74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подпунктах 4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r:id="rId75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8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Едином государственном реестре записей актов гражданского состояния,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порядке межведомственного информационного взаимодействия в соответствии с Федеральным </w:t>
      </w:r>
      <w:hyperlink r:id="rId76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законом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№ 210-ФЗ.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В случае если документы, указанные в </w:t>
      </w:r>
      <w:hyperlink r:id="rId77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подпунктах 5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, </w:t>
      </w:r>
      <w:hyperlink r:id="rId78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8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79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законом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№ 210-ФЗ.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случае если документ, указанный в </w:t>
      </w:r>
      <w:hyperlink r:id="rId80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подпункте 7 пункта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 предоставлении государственной услуги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следует, что в отношении обучающегося открыт индивидуальный лицевой счет, Организация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81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законом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№ 210-ФЗ.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69. 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70. Способом фиксации результата выполнения административной процедуры является представление: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копии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копии акта органа опеки и попечительства о назначении опекуном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или попечителем либо договора об осуществлении опеки или попечительства (договора о приемной семье);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о страховом номере индивидуального лицевого счета ребенка;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копии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копии решения органа опеки и попечительства об объявлении несовершеннолетнего полностью дееспособным.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Рассмотрение документов и принятие решения </w:t>
      </w:r>
    </w:p>
    <w:p w:rsidR="008D134B" w:rsidRPr="008165AC" w:rsidRDefault="008D134B" w:rsidP="008D134B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о предоставлении государственной </w:t>
      </w:r>
      <w:r w:rsidR="00345859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(муниципальной)</w:t>
      </w:r>
    </w:p>
    <w:p w:rsidR="008D134B" w:rsidRPr="008165AC" w:rsidRDefault="008D134B" w:rsidP="008D134B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услуги либо об отказе в ее предоставлении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71. Основанием для начала административной процедуры является регистрация документов, указанных в </w:t>
      </w:r>
      <w:hyperlink r:id="rId82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18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Административного регламента, поступление ответа на межведомственный запрос.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72. Рассмотрение документов, указанных в </w:t>
      </w:r>
      <w:hyperlink r:id="rId83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осуществляется уполномоченным специалистом, ответственным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за рассмотрение документов в Организации: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1) в течение 45 рабочих дней со дня регистрации заявления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о предоставлении государственной услуги в Организации, в случаях проведения вступительных (приемных) испытаний при зачислении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по дополнительной образовательной программе;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2) в течение 7 рабочих дней со дня регистрации заявления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о предоставлении государственной услуги в Организации в случае,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если вступительные (приемные) испытания при зачислении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по дополнительной образовательной программе не проводятся.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73. По результатам рассмотрения документов,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указанных в </w:t>
      </w:r>
      <w:hyperlink r:id="rId84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1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 Административного регламента, а также по итогам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проведения вступительных (приемных) испытаний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(при их проведении при зачислении) у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полномоченный специалист, ответственный за рассмотрение документов в Организации, обеспечивает подготовку проекта решения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Организации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1) о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 и заключении договора об образовании;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2)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об отказе в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74. П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роект решения, указанный в пункте 73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75. Результатом выполнения административной процедуры является принятие решения Организации: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1) о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 и заключении договора об образовании;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2)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об отказе в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76. Способом фиксации результата выполнения административной процедуры является распорядительный акт Организации, указанный в пункте 75 Административного регламента.</w:t>
      </w:r>
    </w:p>
    <w:p w:rsidR="008D134B" w:rsidRPr="008165AC" w:rsidRDefault="008D134B" w:rsidP="008D134B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Рассмотрение документов и принятие решения 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65AC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о </w:t>
      </w:r>
      <w:r w:rsidRPr="008165AC">
        <w:rPr>
          <w:rFonts w:ascii="Arial" w:hAnsi="Arial" w:cs="Arial"/>
          <w:b/>
          <w:sz w:val="24"/>
          <w:szCs w:val="24"/>
          <w:lang w:val="ru-RU"/>
        </w:rPr>
        <w:t xml:space="preserve">прекращении предоставления государственной </w:t>
      </w:r>
      <w:r w:rsidR="00345859" w:rsidRPr="008165AC">
        <w:rPr>
          <w:rFonts w:ascii="Arial" w:hAnsi="Arial" w:cs="Arial"/>
          <w:b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b/>
          <w:sz w:val="24"/>
          <w:szCs w:val="24"/>
          <w:lang w:val="ru-RU"/>
        </w:rPr>
        <w:t>услуги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77. Основанием для начала административной процедуры является регистрация </w:t>
      </w:r>
      <w:r w:rsidRPr="008165AC">
        <w:rPr>
          <w:rFonts w:ascii="Arial" w:hAnsi="Arial" w:cs="Arial"/>
          <w:sz w:val="24"/>
          <w:szCs w:val="24"/>
          <w:lang w:val="ru-RU" w:eastAsia="ru-RU"/>
        </w:rPr>
        <w:t>поступивших в Организацию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документов</w:t>
      </w:r>
      <w:r w:rsidRPr="008165AC">
        <w:rPr>
          <w:rFonts w:ascii="Arial" w:hAnsi="Arial" w:cs="Arial"/>
          <w:sz w:val="24"/>
          <w:szCs w:val="24"/>
          <w:lang w:val="ru-RU" w:eastAsia="ru-RU"/>
        </w:rPr>
        <w:t xml:space="preserve">, </w:t>
      </w:r>
      <w:r w:rsidRPr="008165AC">
        <w:rPr>
          <w:rFonts w:ascii="Arial" w:hAnsi="Arial" w:cs="Arial"/>
          <w:sz w:val="24"/>
          <w:szCs w:val="24"/>
          <w:lang w:val="ru-RU"/>
        </w:rPr>
        <w:t>подтверждающих наличие оснований прекращения предоставления государственной</w:t>
      </w:r>
      <w:r w:rsidR="00345859" w:rsidRPr="008165AC">
        <w:rPr>
          <w:rFonts w:ascii="Arial" w:hAnsi="Arial" w:cs="Arial"/>
          <w:sz w:val="24"/>
          <w:szCs w:val="24"/>
          <w:lang w:val="ru-RU"/>
        </w:rPr>
        <w:t xml:space="preserve"> (муниципальной) услуги, указанных </w:t>
      </w:r>
      <w:r w:rsidRPr="008165AC">
        <w:rPr>
          <w:rFonts w:ascii="Arial" w:hAnsi="Arial" w:cs="Arial"/>
          <w:sz w:val="24"/>
          <w:szCs w:val="24"/>
          <w:lang w:val="ru-RU"/>
        </w:rPr>
        <w:t>в пункте 27 Административного регламента.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78. Рассмотрение документов, указанных в пункте 77 Административного регламента, осуществляется уполномоченным специалистом, ответственным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за рассмотрение документов в Организации, в течение 5 рабочих дней.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79. По результатам рассмотрения документов,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указанных в пункте 77 Административного регламента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у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полномоченный специалист, ответственный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за рассмотрение документов в Организации, обеспечивает подготовку проекта решения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Организации о прекращении предоставления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80.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П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роект решения, указанный в пункте 79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81. Результатом выполнения административной процедуры является принятие решения Организации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 прекращении предоставления государственной </w:t>
      </w:r>
      <w:r w:rsidR="00345859"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>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82. Способом фиксации результата выполнения административной процедуры является распорядительный акт Организации, указанный в пункте 80 Административного регламента.</w:t>
      </w:r>
    </w:p>
    <w:p w:rsidR="008D134B" w:rsidRPr="008165AC" w:rsidRDefault="008D134B" w:rsidP="008D134B">
      <w:pPr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Уведомление заявителя о принятых решениях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83. Основанием для начала административной процедуры является принятие руководителем Организации или иным уполномоченным им лицом решения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по дополнительной образовательной программе и заключении договора об образовании либо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об отказе в зачислении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br/>
        <w:t xml:space="preserve">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программе, о прекращении предоставления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84.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Уведомление о принятом решении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о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по дополнительной образовательной программе и заключении договора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об образовании либо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об отказе в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обучение по дополнительной образовательной программе, о прекращении предоставления государственной услуги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направляется Организацией заявителю в течение 3 рабочих дней со дня принятия соответствующего решения способом (ами), указанным (и) в заявлении о предоставлении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85. В уведомлении об отказе в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указываются основания, в соответствии с которыми было принято такое решение, разъясняется право повторного обращения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с документами после устранения обстоятельств, послуживших основанием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для отказа в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, и порядок обжалования решения об отказе в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86. Результатом выполнения административной процедуры является направление заявителю одного из следующих уведомлений: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1)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 и заключении договора об образовании;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2)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об отказе в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3)  о прекращении предоставления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87.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1) 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о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 и заключении договора об образовании;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2)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об отказе в</w:t>
      </w:r>
      <w:r w:rsidRPr="008165AC">
        <w:rPr>
          <w:rStyle w:val="ng-scope"/>
          <w:rFonts w:ascii="Arial" w:hAnsi="Arial" w:cs="Arial"/>
          <w:color w:val="auto"/>
          <w:sz w:val="24"/>
          <w:szCs w:val="24"/>
          <w:lang w:val="ru-RU"/>
        </w:rPr>
        <w:t xml:space="preserve"> зачислении на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обучение по дополнительной образовательной программе;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3) о прекращении предоставления государственной 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Исправление допущенных опечаток и ошибок в выданных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в результате предоставления государственных </w:t>
      </w:r>
      <w:r w:rsidR="00345859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(муниципальных)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 документах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88. Основанием для начала административной процедуры является поступление в Организацию заявления от заявителя об исправлении допущенных опечаток и ошибок в выданных Организацией (далее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выданные документы), являющихся результатом предоставления государственной услуги.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89. Заявление об исправлении допущенных опечаток и ошибок в выданном документе (далее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заявление об исправлении ошибок) и ранее выданный документ подаются в Организацию.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Заявление об исправлении ошибок представляется заявителем лично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в Организацию в письменном виде.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Заявление об исправлении ошибок регистрируется специалистом, ответственным за делопроизводство в Организации, в день его поступления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Организацию. Заявление об исправлении ошибок, поступившее от заявителя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в нерабочее время, регистрируется в первый рабочий день, следующий за днем его поступления.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90. Заявление об исправлении ошибок и ранее выданный документ в день регистрации в Организации передаются специалистом, ответственным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за делопроизводство в Организации, руководителю Организации (заместителю руководителя Организации, к компетенции которого отнесены вопросы предоставления государственной </w:t>
      </w:r>
      <w:r w:rsidR="00345859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услуги).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91. Руководитель Организации (заместитель руководителя Организации,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к компетенции которого отнесены вопросы предоставления государственной </w:t>
      </w:r>
      <w:r w:rsidR="00345859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услуги) в течение 2 рабочих дней со дня регистрации заявления об исправлении ошибок в Организации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Организации (далее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исполнитель) и дает ему письменно соответствующее поручение.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Решение об отказе в исправлении опечаток и ошибок в выданном документе принимается в случае, если установлен факт отсутствия опечаток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и ошибок в выданном документе.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" w:name="Par10"/>
      <w:bookmarkEnd w:id="1"/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92. В случае принятия решения об исправлении опечаток и ошибок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выданном документе исполнитель в течение 5 рабочих дней со дня регистрации в Организации заявления об исправлении ошибок готовит новый документ взамен выданного документа, содержащего опечатки и ошибки (далее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новый документ), и передает новый документ специалисту, ответственному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за делопроизводство в Организации.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93. В случае принятия решения об отказе в исправлении опечаток и ошибок исполнитель в течение 5 рабочих дней со дня регистрации в Организации заявления об исправлении ошибок готовит проект уведомления об отсутствии опечаток и ошибок в выданном документе (далее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уведомление об отсутствии ошибок) и передает его руководителю Организации (заместителю руководителя Организации, к компетенции которого отнесены вопросы предоставления государственной услуги).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К проекту уведомления об отсутствии ошибок прилагается ранее выданный документ.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94. Проект уведомления об отсутствии ошибок подписывается руководителем Организации (заместителем руководителя Организации,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к компетенции которого отнесены вопросы предоставления государственной </w:t>
      </w:r>
      <w:r w:rsidR="00345859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услуги) в течение 1 рабочего дня со дня</w:t>
      </w:r>
      <w:r w:rsidR="00345859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его поступления на подписание 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и передается им специалисту, ответственному за делопроизводство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в Организации.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95. Специалист, ответственный за делопроизводство в Организации,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в течение 1 рабочего дня со дня подписания руководителем Организации (заместителем руководителя Организации, к компетенции которого отнесены вопросы предоставления государственной</w:t>
      </w:r>
      <w:r w:rsidR="00345859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услуги) уведомления об отсутствии ошибок или получения нового документа регистрирует уведомление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об отсутствии ошибок или новый документ.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96. Специалист, ответственный за делопроизводство в Организации, в день регистрации нового документа или уведомления об отсутствии ошибок извещает заявителя о готовности нового документа, являющегося результатом предоставления государственной услуги, или уведомления об отсутствии ошибок и возможности их получения при личном посещении Организации либо по почте либо с использованием Единого портала либо Регионального портала, а также информационной системы.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97. Не позднее дня, следующего за днем регистрации заявления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об исправлении ошибок, специалист, ответственный за делопроизводство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в Организации, выдает заявителю новый документ, являющийся результатом предоставления государственной услуги, или уведомление об отсутствии ошибок.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Уведомление об отсутствии ошибок выдается совместно с ранее выданным документом.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98. Результатом административной процедуры является выдача заявителю нового документа или уведомления об отсутствии ошибок.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99. 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государственной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</w:rPr>
        <w:t>IV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100. 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Порядок осуществления текущего контроля 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за соблюдением и исполнением ответственными 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специалистами Организации положений Административного регламента и иных нормативных правовых актов, устанавливающих требования </w:t>
      </w:r>
      <w:r w:rsidRPr="008165AC">
        <w:rPr>
          <w:rFonts w:ascii="Arial" w:hAnsi="Arial" w:cs="Arial"/>
          <w:b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113F66B" wp14:editId="45E114F4">
            <wp:extent cx="7620" cy="7620"/>
            <wp:effectExtent l="0" t="0" r="0" b="0"/>
            <wp:docPr id="7" name="Picture 39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к предоставлению государственной </w:t>
      </w:r>
      <w:r w:rsidR="00345859"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/>
        </w:rPr>
        <w:t>услуги, а также принятием ими решений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0" wp14:anchorId="66EDA350" wp14:editId="459F29A0">
            <wp:simplePos x="0" y="0"/>
            <wp:positionH relativeFrom="page">
              <wp:posOffset>509270</wp:posOffset>
            </wp:positionH>
            <wp:positionV relativeFrom="page">
              <wp:posOffset>5993765</wp:posOffset>
            </wp:positionV>
            <wp:extent cx="6350" cy="6350"/>
            <wp:effectExtent l="0" t="0" r="0" b="0"/>
            <wp:wrapSquare wrapText="bothSides"/>
            <wp:docPr id="31" name="Picture 39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101.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Текущий контроль за соблюдением и исполнением специалистом Организации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Организации.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</w:t>
      </w:r>
      <w:r w:rsidR="00345859"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color w:val="auto"/>
          <w:sz w:val="24"/>
          <w:szCs w:val="24"/>
          <w:lang w:val="ru-RU" w:eastAsia="ru-RU"/>
        </w:rPr>
        <w:t>услуги</w:t>
      </w:r>
    </w:p>
    <w:p w:rsidR="008D134B" w:rsidRPr="008165AC" w:rsidRDefault="008D134B" w:rsidP="008D134B">
      <w:pPr>
        <w:spacing w:after="0" w:line="240" w:lineRule="auto"/>
        <w:ind w:left="0" w:right="0" w:firstLine="72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102. Контроль за полнотой и качеством предоставления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103. Основанием для проведения мероприятий по контролю является сводный план (далее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сводный план проверок).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104. Сводный план проверок содержит перечень проверяемых Организаций, основания для проведения проверок, цель и форму проверок, а также указание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на ответственных лиц, осуществляющих проверки.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105. Внеплановые проверки за предоставлением Организацией государственной услуги проводятся при выявлении обстоятельств, обосновывающих проведение внепланового мероприятия по контролю.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106. Контроль предоставления Организацией государственных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(муниципальных)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услуг проводится в форме документарной проверки путем истребования документов, отчетов, информации, связанных с предоставлением Организацией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услуги, и (или) выездных проверок.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107. Контроль над полнотой и качеством предоставления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услуги включает в себя проведение проверок, выявление и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устранение нарушений прав заявителей, рассмотрение, принятие решений и подготовку </w:t>
      </w:r>
      <w:r w:rsidRPr="008165AC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060CB8BE" wp14:editId="31180DCB">
            <wp:extent cx="7620" cy="7620"/>
            <wp:effectExtent l="0" t="0" r="0" b="0"/>
            <wp:docPr id="8" name="Picture 39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575"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ответов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на обращения заявителей, содержащие жалобы на решения, действия (бездействие) работников Организации.</w:t>
      </w:r>
    </w:p>
    <w:p w:rsidR="005D2575" w:rsidRPr="008165AC" w:rsidRDefault="005D2575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Ответственность специалистов за решения и действия,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принимаемые в ходе предоставления государственной </w:t>
      </w:r>
      <w:r w:rsidR="005D2575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108. Специалисты Организации, виновные в нарушении права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на доступ к информации об Организации,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Контроль полноты и качества предоставления государственной</w:t>
      </w:r>
    </w:p>
    <w:p w:rsidR="008D134B" w:rsidRPr="008165AC" w:rsidRDefault="005D2575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="008D134B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 со стороны граждан Российской Федерации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и их объединений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109. Контроль за предоставлением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услуги, в том числе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со стороны граждан, их объединений и организаций, осуществляется посредством открытости деятельности Организации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V. Досудебное (внесудебное) обжалование заявителем решений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br/>
        <w:t xml:space="preserve">и действий (бездействия) Организации и ее специалистов при предоставлении государственной </w:t>
      </w:r>
      <w:r w:rsidR="005D2575"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услуги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110. Заявитель имеет право подать жалобу на решения и (или) действия (бездействие) Организации и (или) их специалистов и руководителей, принятые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>и осуществляемые в ходе предоставления государственной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 (далее – жалоба):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Организацию (в случае подачи жалобы в отношении специалистов, оказывающих государственную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(муниципальную)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услугу);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учредителю Организации  (в случае подачи жалобы в отношении руководителя Организации).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111. Заявитель может обратиться с жалобой в том числе в следующих случаях: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1) нарушение срока регистрации заявления о предоставлении государственной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2) нарушение срока предоставления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4) 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государственной услуги, у заявителя;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5) отказ в предоставлении государственной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услуги, если основания отказа не предусмотрены федеральными законами и принятыми в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6) требование внесения заявителем при предоставлении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 платы, не предусмотренной нормативными правовыми актами Российской Федерации, Красноярского края;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7) отказ Организации в исправлении допущенных опечаток и ошибок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br/>
        <w:t xml:space="preserve">в выданных в результате предоставления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 документах либо нарушение установленного срока таких исправлений;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8) нарушение срока или порядка выдачи документов по результатам предоставления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9) приостановление предоставления государственной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 услуги,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если основания приостановления не преду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смотрены федеральными законами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10) требование у заявителя при предоставлении государственной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 документов или информации, отсутствие и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(или) недостоверность которых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не указывались при первоначальном отказе в приеме документов, необходимых для предоставления государственной 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>услуги, либо в предоставлении государственной</w:t>
      </w:r>
      <w:r w:rsidR="005D2575"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услуги, за исключением случаев, предусмотренных </w:t>
      </w:r>
      <w:hyperlink r:id="rId88" w:history="1">
        <w:r w:rsidRPr="008165AC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пунктом 4 части 1 статьи 7</w:t>
        </w:r>
      </w:hyperlink>
      <w:r w:rsidRPr="008165AC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закона № 210-ФЗ.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Предмет жалобы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112. Предметом жалобы являются действия (бездействие) Организации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и принятые (осуществляемые) ею решения в ходе предоставления государственной</w:t>
      </w:r>
      <w:r w:rsidR="005D2575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услуги.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Органы государственной власти и уполномоченные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на рассмотрение жалобы должностные лица, которым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может быть направлена жалоба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113. Жалоба на действия (бездействие) сотрудников и принятые (осуществляемые) Организацией решения в ходе предоставления государственной </w:t>
      </w:r>
      <w:r w:rsidR="005D2575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услуги рассматриваются: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Организацией (в случае подачи жалобы в отношении специалистов Организации);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учредителем Организации (в случае подачи жалобы в отношении руководителей Организации).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Порядок подачи и рассмотрения жалобы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114. Жалоба должна содержать: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1) наименование Организации, предоставляющей государственную</w:t>
      </w:r>
      <w:r w:rsidR="005D2575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(муниципальную)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услугу, фамилия, имя, отчество 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(последнее – при наличии)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специалиста, решения </w:t>
      </w:r>
      <w:r w:rsidR="00106DCA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и действия (бездействие) которого обжалуются;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2) фамилия, имя, отчество (последнее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3) сведения об обжалуемых решениях и действиях (бездействии) Организации либо специалиста;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lastRenderedPageBreak/>
        <w:t xml:space="preserve">4) доводы, на основании которых заявитель не согласен с решением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и действиями (бездействием) Организации. Заявителем могут быть представлены документы (при наличии), подтверждающие доводы заявителя, либо их копии.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115. 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Организации (в случае подачи жалобы в отношении специалистов Организации);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учредителя Организации (в случае подачи жалобы в отношении руководителей Организации, оказывающих государственную услугу).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bookmarkStart w:id="2" w:name="Par22"/>
      <w:bookmarkEnd w:id="2"/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(для юридических лиц);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117. Прием жалоб в письменной форме осуществляется: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Организацией в месте предоставления государственной услуги (в месте,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 xml:space="preserve">где заявитель подавал заявление о предоставлении государственной </w:t>
      </w:r>
      <w:r w:rsidR="00106DCA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услуги, нарушение порядка которой обжалуется, либо в месте, где заявителем получен результат указанной государственной</w:t>
      </w:r>
      <w:r w:rsidR="00106DCA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(муниципальной)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услуги);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учредителем Организации (в случае подачи жалобы в отношении руководителя Организации).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118.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119. В форме электронного документа жалоба может быть подана заявителем по адресу электронной почты Организации, учредителя Организации или посредством официального сайта Организации, учредителя Организации.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120. При подаче жалобы в форме электронного документа документы, указанные в </w:t>
      </w:r>
      <w:hyperlink w:anchor="Par22" w:history="1">
        <w:r w:rsidRPr="008165AC">
          <w:rPr>
            <w:rFonts w:ascii="Arial" w:hAnsi="Arial" w:cs="Arial"/>
            <w:bCs/>
            <w:color w:val="auto"/>
            <w:sz w:val="24"/>
            <w:szCs w:val="24"/>
            <w:lang w:val="ru-RU" w:eastAsia="ru-RU"/>
          </w:rPr>
          <w:t xml:space="preserve">пункте </w:t>
        </w:r>
      </w:hyperlink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116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Сроки рассмотрения жалобы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121. Жалоба рассматривается в течение 15 рабочих дней со дня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ее регистрации, если более короткие сроки рассмотрения жалобы не установлены органом, уполномоченным на ее рассмотрение.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122. В случае обжалования отказа Организации в приеме документов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Перечень оснований для приостановления рассмотрения жалобы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в случае, если возможность приостановления предусмотрена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законодательством Российской Федерации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123. Основания для приостановления рассмотрения жалобы отсутствуют.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Результат рассмотрения жалобы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124. По результатам рассмотрения жалобы в соответствии с </w:t>
      </w:r>
      <w:hyperlink r:id="rId89" w:history="1">
        <w:r w:rsidRPr="008165AC">
          <w:rPr>
            <w:rFonts w:ascii="Arial" w:hAnsi="Arial" w:cs="Arial"/>
            <w:bCs/>
            <w:color w:val="auto"/>
            <w:sz w:val="24"/>
            <w:szCs w:val="24"/>
            <w:lang w:val="ru-RU" w:eastAsia="ru-RU"/>
          </w:rPr>
          <w:t>частью 7 статьи 11.2</w:t>
        </w:r>
      </w:hyperlink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Федерального закона № 210-ФЗ Организацией, учредителем Организации принимается одно из следующих решений: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</w:t>
      </w:r>
      <w:r w:rsidR="00106DCA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услуги документах;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2) в удовлетворении жалобы отказывается.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Указанное решение принимается в форме распорядительного акта Организации, учредителя Организации.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bookmarkStart w:id="3" w:name="Par49"/>
      <w:bookmarkEnd w:id="3"/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125. Организация, учредитель Организации  отказывает в удовлетворении жалобы в следующих случаях: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3) наличие решения по жалобе, принятого ранее в отношении того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же заявителя и по тому же предмету жалобы;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4) обжалование правомерных действий Организации.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126. Организация, учредитель Организации вправе оставить жалобу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без ответа в следующих случаях: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1) наличие в жалобе нецензурных либо оскорбительных выражений, угроз жизни, здоровью и имуществу специалиста Организации, а также членов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его семьи;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2) отсутствие возможности прочитать какую-либо часть текста жалобы, фамилию, имя, отчество </w:t>
      </w:r>
      <w:r w:rsidRPr="008165AC">
        <w:rPr>
          <w:rFonts w:ascii="Arial" w:hAnsi="Arial" w:cs="Arial"/>
          <w:sz w:val="24"/>
          <w:szCs w:val="24"/>
          <w:lang w:val="ru-RU"/>
        </w:rPr>
        <w:t>(последнее – при наличии)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и (или) почтовый адрес заявителя, указанные в жалобе.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bookmarkStart w:id="4" w:name="Par57"/>
      <w:bookmarkEnd w:id="4"/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127. Не позднее 1 дня, следующего за днем принятия решения, указанного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 xml:space="preserve">в </w:t>
      </w:r>
      <w:hyperlink w:anchor="Par49" w:history="1">
        <w:r w:rsidRPr="008165AC">
          <w:rPr>
            <w:rFonts w:ascii="Arial" w:hAnsi="Arial" w:cs="Arial"/>
            <w:bCs/>
            <w:color w:val="auto"/>
            <w:sz w:val="24"/>
            <w:szCs w:val="24"/>
            <w:lang w:val="ru-RU" w:eastAsia="ru-RU"/>
          </w:rPr>
          <w:t>пункте</w:t>
        </w:r>
      </w:hyperlink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124 Административного регламента, заявителю в письменной форме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и по желанию заявителя в электронной форме направляется мотивированный ответ о результатах рассмотрения жалобы.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bookmarkStart w:id="5" w:name="Par58"/>
      <w:bookmarkEnd w:id="5"/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128. В случае признания жалобы подлежащей удовлетворению в ответе заявителю, указанном в </w:t>
      </w:r>
      <w:hyperlink w:anchor="Par57" w:history="1">
        <w:r w:rsidRPr="008165AC">
          <w:rPr>
            <w:rFonts w:ascii="Arial" w:hAnsi="Arial" w:cs="Arial"/>
            <w:bCs/>
            <w:color w:val="auto"/>
            <w:sz w:val="24"/>
            <w:szCs w:val="24"/>
            <w:lang w:val="ru-RU" w:eastAsia="ru-RU"/>
          </w:rPr>
          <w:t>пункте</w:t>
        </w:r>
      </w:hyperlink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124 Административного регламента, дается информация о действиях Организации, их специалистов и руководителей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</w:t>
      </w:r>
      <w:r w:rsidR="00106DCA"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(муниципальной)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услуги.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129. В случае признания жалобы не подлежащей удовлетворению в ответе заявителю, указанном в </w:t>
      </w:r>
      <w:hyperlink w:anchor="Par58" w:history="1">
        <w:r w:rsidRPr="008165AC">
          <w:rPr>
            <w:rFonts w:ascii="Arial" w:hAnsi="Arial" w:cs="Arial"/>
            <w:bCs/>
            <w:color w:val="auto"/>
            <w:sz w:val="24"/>
            <w:szCs w:val="24"/>
            <w:lang w:val="ru-RU" w:eastAsia="ru-RU"/>
          </w:rPr>
          <w:t>пункте</w:t>
        </w:r>
      </w:hyperlink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124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Порядок информирования заявителя о результатах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рассмотрения жалобы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130. Ответ по результатам рассмотрения жалобы направляется заявителю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br/>
        <w:t>не позднее дня, следующего за днем принятия решения, в письменной форме.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lastRenderedPageBreak/>
        <w:t>131. В ответе по результатам рассмотрения жалобы указываются: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1) наименование Организации, учредителя Организации, рассмотревшей жалобу, должность, фамилия, имя, отчество 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(последнее – при наличии) 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специалиста, принявшего решение по жалобе;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2) номер, дата, место принятия решения, включая сведения о специалисте Организации, решение или действия (бездействие) которого обжалуются;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3) фамилия, имя, отчество </w:t>
      </w:r>
      <w:r w:rsidRPr="008165AC">
        <w:rPr>
          <w:rFonts w:ascii="Arial" w:hAnsi="Arial" w:cs="Arial"/>
          <w:sz w:val="24"/>
          <w:szCs w:val="24"/>
          <w:lang w:val="ru-RU"/>
        </w:rPr>
        <w:t>(последнее – при наличии)</w:t>
      </w: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заявителя;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4) основания для принятия решения по жалобе;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5) принятое по жалобе решение;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6) в случае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7) сведения о порядке обжалования принятого по жалобе решения.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132. Ответ по результатам рассмотрения жалобы подписывается уполномоченным на рассмотрение жалобы специалистом.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133.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Порядок обжалования решения по жалобе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134. Решение по результатам рассмотрения жалобы заявитель вправе обжаловать в судебном порядке.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Право заявителя на получение информации и документов,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необходимых для обоснования и рассмотрения жалобы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135. Заявитель вправе обратиться в Организацию за получением информации и документов, необходимых для обоснования и рассмотрения жалобы.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Способы информирования заявителей о порядке подачи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и рассмотрения жалобы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136. Информирование заявителей о порядке подачи и рассмотрения жалобы осуществляется на официальных сайтах Организации, учредителя Организации, Едином портале, Региональном портале.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Перечень нормативных правовых актов, регулирующих порядок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досудебного (внесудебного) обжалования решений и действий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8165AC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(бездействия) Организации, а также ее специалиста</w:t>
      </w:r>
    </w:p>
    <w:p w:rsidR="008D134B" w:rsidRPr="008165AC" w:rsidRDefault="008D134B" w:rsidP="008D134B">
      <w:pPr>
        <w:autoSpaceDE w:val="0"/>
        <w:autoSpaceDN w:val="0"/>
        <w:adjustRightInd w:val="0"/>
        <w:spacing w:after="0" w:line="240" w:lineRule="auto"/>
        <w:ind w:left="0" w:right="0" w:firstLine="72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137. Порядок досудебного (внесудебного) обжалования решений и действий (бездействия) Организации, а также ее специалиста регулируется следующими нормативными правовыми актами:</w:t>
      </w:r>
    </w:p>
    <w:p w:rsidR="008D134B" w:rsidRPr="008165AC" w:rsidRDefault="008D134B" w:rsidP="008D134B">
      <w:pPr>
        <w:numPr>
          <w:ilvl w:val="0"/>
          <w:numId w:val="7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Ф</w:t>
      </w:r>
      <w:r w:rsidRPr="008165AC">
        <w:rPr>
          <w:rFonts w:ascii="Arial" w:hAnsi="Arial" w:cs="Arial"/>
          <w:color w:val="auto"/>
          <w:sz w:val="24"/>
          <w:szCs w:val="24"/>
        </w:rPr>
        <w:t>едеральный закон № 210-ФЗ;</w:t>
      </w:r>
    </w:p>
    <w:p w:rsidR="008D134B" w:rsidRPr="008165AC" w:rsidRDefault="008D134B" w:rsidP="008D134B">
      <w:pPr>
        <w:numPr>
          <w:ilvl w:val="0"/>
          <w:numId w:val="7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постановление Правительства Российской Федерации от 16.08.2012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lastRenderedPageBreak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а также многофункциональных центров предоставления государственных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и муниципальных услуг и их работников»;</w:t>
      </w:r>
    </w:p>
    <w:p w:rsidR="008D134B" w:rsidRPr="008165AC" w:rsidRDefault="008D134B" w:rsidP="008D134B">
      <w:pPr>
        <w:numPr>
          <w:ilvl w:val="0"/>
          <w:numId w:val="7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постановление Правительства Российской Федерации от 20.11.2012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 xml:space="preserve">и действий (бездействия), совершенных при предоставлении государственных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и муниципальных услуг»;</w:t>
      </w:r>
    </w:p>
    <w:p w:rsidR="008D134B" w:rsidRPr="008165AC" w:rsidRDefault="008D134B" w:rsidP="008D134B">
      <w:pPr>
        <w:numPr>
          <w:ilvl w:val="0"/>
          <w:numId w:val="7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8D134B" w:rsidRPr="008165AC" w:rsidRDefault="008D134B" w:rsidP="008D134B">
      <w:pPr>
        <w:numPr>
          <w:ilvl w:val="0"/>
          <w:numId w:val="7"/>
        </w:num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постановление Правительства Красноярского края от 14.03.2012 </w:t>
      </w:r>
      <w:r w:rsidRPr="008165AC">
        <w:rPr>
          <w:rFonts w:ascii="Arial" w:hAnsi="Arial" w:cs="Arial"/>
          <w:color w:val="auto"/>
          <w:sz w:val="24"/>
          <w:szCs w:val="24"/>
          <w:lang w:val="ru-RU"/>
        </w:rPr>
        <w:br/>
        <w:t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>138. Перечень нормативных правовых актов, указанных в пункте 137 Административного регламента, размещен на официальных сайтах Организаций, Едином портале, Региональном портале, информационной системы.</w:t>
      </w:r>
    </w:p>
    <w:p w:rsidR="008D134B" w:rsidRPr="008165AC" w:rsidRDefault="008D134B" w:rsidP="008D134B">
      <w:pPr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D134B" w:rsidRPr="008165AC" w:rsidRDefault="00106DCA" w:rsidP="008D134B">
      <w:pPr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/>
        </w:rPr>
        <w:sectPr w:rsidR="008D134B" w:rsidRPr="008165AC" w:rsidSect="00C94E1C">
          <w:pgSz w:w="11904" w:h="16834"/>
          <w:pgMar w:top="1152" w:right="854" w:bottom="1274" w:left="1138" w:header="720" w:footer="720" w:gutter="0"/>
          <w:pgNumType w:start="1"/>
          <w:cols w:space="720"/>
          <w:titlePg/>
          <w:docGrid w:linePitch="381"/>
        </w:sectPr>
      </w:pPr>
      <w:r w:rsidRPr="008165AC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:rsidR="008D134B" w:rsidRPr="008165AC" w:rsidRDefault="008D134B" w:rsidP="008D134B">
      <w:pPr>
        <w:spacing w:after="0" w:line="240" w:lineRule="auto"/>
        <w:ind w:left="4956" w:right="0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  <w:r w:rsidRPr="008165AC">
        <w:rPr>
          <w:rFonts w:ascii="Arial" w:hAnsi="Arial" w:cs="Arial"/>
          <w:sz w:val="24"/>
          <w:szCs w:val="24"/>
          <w:lang w:val="ru-RU"/>
        </w:rPr>
        <w:br/>
        <w:t xml:space="preserve">к Административному регламенту </w:t>
      </w:r>
    </w:p>
    <w:p w:rsidR="008D134B" w:rsidRPr="008165AC" w:rsidRDefault="008D134B" w:rsidP="008D134B">
      <w:pPr>
        <w:spacing w:after="0" w:line="240" w:lineRule="auto"/>
        <w:ind w:left="4956" w:right="0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предоставления государственной услуги </w:t>
      </w:r>
      <w:r w:rsidRPr="008165AC">
        <w:rPr>
          <w:rFonts w:ascii="Arial" w:hAnsi="Arial" w:cs="Arial"/>
          <w:sz w:val="24"/>
          <w:szCs w:val="24"/>
          <w:lang w:val="ru-RU"/>
        </w:rPr>
        <w:br/>
        <w:t xml:space="preserve">по зачислению на обучение </w:t>
      </w:r>
      <w:r w:rsidRPr="008165AC">
        <w:rPr>
          <w:rFonts w:ascii="Arial" w:hAnsi="Arial" w:cs="Arial"/>
          <w:sz w:val="24"/>
          <w:szCs w:val="24"/>
          <w:lang w:val="ru-RU"/>
        </w:rPr>
        <w:br/>
        <w:t>по дополнительной образовательной программе</w:t>
      </w:r>
    </w:p>
    <w:p w:rsidR="008D134B" w:rsidRPr="008165AC" w:rsidRDefault="008D134B" w:rsidP="008D134B">
      <w:pPr>
        <w:spacing w:after="0" w:line="240" w:lineRule="auto"/>
        <w:ind w:left="5770" w:right="0"/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1412" w:right="646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65AC">
        <w:rPr>
          <w:rFonts w:ascii="Arial" w:hAnsi="Arial" w:cs="Arial"/>
          <w:b/>
          <w:sz w:val="24"/>
          <w:szCs w:val="24"/>
          <w:lang w:val="ru-RU"/>
        </w:rPr>
        <w:t>Форма заявления о предоставлении государственной</w:t>
      </w:r>
      <w:r w:rsidR="00106DCA" w:rsidRPr="008165AC">
        <w:rPr>
          <w:rFonts w:ascii="Arial" w:hAnsi="Arial" w:cs="Arial"/>
          <w:b/>
          <w:sz w:val="24"/>
          <w:szCs w:val="24"/>
          <w:lang w:val="ru-RU"/>
        </w:rPr>
        <w:t xml:space="preserve"> (муниципальной)</w:t>
      </w:r>
      <w:r w:rsidRPr="008165AC">
        <w:rPr>
          <w:rFonts w:ascii="Arial" w:hAnsi="Arial" w:cs="Arial"/>
          <w:b/>
          <w:sz w:val="24"/>
          <w:szCs w:val="24"/>
          <w:lang w:val="ru-RU"/>
        </w:rPr>
        <w:t xml:space="preserve"> услуги по зачислению на обучение по дополнительной образовательной программе </w:t>
      </w:r>
    </w:p>
    <w:p w:rsidR="008D134B" w:rsidRPr="008165AC" w:rsidRDefault="00427A5B" w:rsidP="008D134B">
      <w:pPr>
        <w:spacing w:after="48" w:line="259" w:lineRule="auto"/>
        <w:ind w:left="4421" w:right="-24" w:firstLine="0"/>
        <w:jc w:val="left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22" o:spid="_x0000_s1044" style="width:275.75pt;height:.7pt;mso-position-horizontal-relative:char;mso-position-vertical-relative:line" coordsize="35021,91">
            <v:shape id="Shape 93321" o:spid="_x0000_s1045" style="position:absolute;width:35021;height:91;visibility:visible" coordsize="3502152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" adj="0,,0" path="m,4573r3502152,e" filled="f" strokeweight=".25408mm">
              <v:stroke miterlimit="1" joinstyle="miter"/>
              <v:formulas/>
              <v:path arrowok="t" o:connecttype="segments" textboxrect="0,0,3502152,9147"/>
            </v:shape>
            <w10:wrap type="none"/>
            <w10:anchorlock/>
          </v:group>
        </w:pict>
      </w:r>
    </w:p>
    <w:p w:rsidR="008D134B" w:rsidRPr="008165AC" w:rsidRDefault="008D134B" w:rsidP="008D134B">
      <w:pPr>
        <w:spacing w:after="0" w:line="240" w:lineRule="auto"/>
        <w:ind w:left="730" w:right="-1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  <w:t xml:space="preserve">      (наименование образовательной организации)</w:t>
      </w:r>
    </w:p>
    <w:p w:rsidR="008D134B" w:rsidRPr="008165AC" w:rsidRDefault="00427A5B" w:rsidP="008D134B">
      <w:pPr>
        <w:spacing w:after="54" w:line="240" w:lineRule="auto"/>
        <w:ind w:left="4354" w:right="-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24" o:spid="_x0000_s1042" style="width:278.15pt;height:.7pt;mso-position-horizontal-relative:char;mso-position-vertical-relative:line" coordsize="35326,91">
            <v:shape id="Shape 93323" o:spid="_x0000_s1043" style="position:absolute;width:35326;height:91;visibility:visible" coordsize="3532633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" adj="0,,0" path="m,4573r3532633,e" filled="f" strokeweight=".25408mm">
              <v:stroke miterlimit="1" joinstyle="miter"/>
              <v:formulas/>
              <v:path arrowok="t" o:connecttype="segments" textboxrect="0,0,3532633,9147"/>
            </v:shape>
            <w10:wrap type="none"/>
            <w10:anchorlock/>
          </v:group>
        </w:pict>
      </w:r>
    </w:p>
    <w:p w:rsidR="008D134B" w:rsidRPr="008165AC" w:rsidRDefault="008D134B" w:rsidP="008D134B">
      <w:pPr>
        <w:spacing w:after="0" w:line="240" w:lineRule="auto"/>
        <w:ind w:left="3644" w:right="-1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  (Ф.И.О. заявителя (последнее – при наличии))</w:t>
      </w:r>
    </w:p>
    <w:p w:rsidR="008D134B" w:rsidRPr="008165AC" w:rsidRDefault="00427A5B" w:rsidP="008D134B">
      <w:pPr>
        <w:spacing w:after="47" w:line="240" w:lineRule="auto"/>
        <w:ind w:left="4349" w:righ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26" o:spid="_x0000_s1040" style="width:278.15pt;height:.7pt;mso-position-horizontal-relative:char;mso-position-vertical-relative:line" coordsize="35326,91">
            <v:shape id="Shape 93325" o:spid="_x0000_s1041" style="position:absolute;width:35326;height:91;visibility:visible" coordsize="353263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" adj="0,,0" path="m,4573r3532632,e" filled="f" strokeweight=".25406mm">
              <v:stroke miterlimit="1" joinstyle="miter"/>
              <v:formulas/>
              <v:path arrowok="t" o:connecttype="segments" textboxrect="0,0,3532632,9146"/>
            </v:shape>
            <w10:wrap type="none"/>
            <w10:anchorlock/>
          </v:group>
        </w:pict>
      </w:r>
    </w:p>
    <w:p w:rsidR="008D134B" w:rsidRPr="008165AC" w:rsidRDefault="008D134B" w:rsidP="008D134B">
      <w:pPr>
        <w:spacing w:after="0" w:line="240" w:lineRule="auto"/>
        <w:ind w:left="10" w:right="706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  <w:t xml:space="preserve"> (почтовый адрес)</w:t>
      </w:r>
    </w:p>
    <w:p w:rsidR="008D134B" w:rsidRPr="008165AC" w:rsidRDefault="00427A5B" w:rsidP="008D134B">
      <w:pPr>
        <w:spacing w:after="45" w:line="240" w:lineRule="auto"/>
        <w:ind w:left="4349" w:righ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28" o:spid="_x0000_s1038" style="width:278.15pt;height:.7pt;mso-position-horizontal-relative:char;mso-position-vertical-relative:line" coordsize="35326,91">
            <v:shape id="Shape 93327" o:spid="_x0000_s1039" style="position:absolute;width:35326;height:91;visibility:visible" coordsize="353263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" adj="0,,0" path="m,4573r3532632,e" filled="f" strokeweight=".25406mm">
              <v:stroke miterlimit="1" joinstyle="miter"/>
              <v:formulas/>
              <v:path arrowok="t" o:connecttype="segments" textboxrect="0,0,3532632,9146"/>
            </v:shape>
            <w10:wrap type="none"/>
            <w10:anchorlock/>
          </v:group>
        </w:pict>
      </w:r>
    </w:p>
    <w:p w:rsidR="008D134B" w:rsidRPr="008165AC" w:rsidRDefault="008D134B" w:rsidP="008D134B">
      <w:pPr>
        <w:spacing w:after="0" w:line="240" w:lineRule="auto"/>
        <w:ind w:left="4330" w:right="715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  (контактный телефон)</w:t>
      </w:r>
    </w:p>
    <w:p w:rsidR="008D134B" w:rsidRPr="008165AC" w:rsidRDefault="00427A5B" w:rsidP="008D134B">
      <w:pPr>
        <w:spacing w:after="44" w:line="240" w:lineRule="auto"/>
        <w:ind w:left="4344" w:righ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30" o:spid="_x0000_s1036" style="width:278.15pt;height:.7pt;mso-position-horizontal-relative:char;mso-position-vertical-relative:line" coordsize="35326,91">
            <v:shape id="Shape 93329" o:spid="_x0000_s1037" style="position:absolute;width:35326;height:91;visibility:visible" coordsize="353263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" adj="0,,0" path="m,4573r3532632,e" filled="f" strokeweight=".25406mm">
              <v:stroke miterlimit="1" joinstyle="miter"/>
              <v:formulas/>
              <v:path arrowok="t" o:connecttype="segments" textboxrect="0,0,3532632,9146"/>
            </v:shape>
            <w10:wrap type="none"/>
            <w10:anchorlock/>
          </v:group>
        </w:pict>
      </w:r>
    </w:p>
    <w:p w:rsidR="008D134B" w:rsidRPr="008165AC" w:rsidRDefault="008D134B" w:rsidP="008D134B">
      <w:pPr>
        <w:spacing w:after="0" w:line="240" w:lineRule="auto"/>
        <w:ind w:left="5040" w:right="499" w:firstLine="720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sz w:val="24"/>
          <w:szCs w:val="24"/>
          <w:lang w:val="ru-RU"/>
        </w:rPr>
        <w:t>(адрес электронной поч</w:t>
      </w:r>
      <w:r w:rsidRPr="008165AC">
        <w:rPr>
          <w:rFonts w:ascii="Arial" w:hAnsi="Arial" w:cs="Arial"/>
          <w:sz w:val="24"/>
          <w:szCs w:val="24"/>
        </w:rPr>
        <w:t>ты)</w:t>
      </w:r>
    </w:p>
    <w:p w:rsidR="008D134B" w:rsidRPr="008165AC" w:rsidRDefault="00427A5B" w:rsidP="008D134B">
      <w:pPr>
        <w:spacing w:after="235" w:line="240" w:lineRule="auto"/>
        <w:ind w:left="4339" w:right="0" w:firstLine="0"/>
        <w:jc w:val="left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32" o:spid="_x0000_s1034" style="width:278.15pt;height:.7pt;mso-position-horizontal-relative:char;mso-position-vertical-relative:line" coordsize="35326,91">
            <v:shape id="Shape 93331" o:spid="_x0000_s1035" style="position:absolute;width:35326;height:91;visibility:visible" coordsize="3532632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" adj="0,,0" path="m,4573r3532632,e" filled="f" strokeweight=".25408mm">
              <v:stroke miterlimit="1" joinstyle="miter"/>
              <v:formulas/>
              <v:path arrowok="t" o:connecttype="segments" textboxrect="0,0,3532632,9147"/>
            </v:shape>
            <w10:wrap type="none"/>
            <w10:anchorlock/>
          </v:group>
        </w:pict>
      </w:r>
    </w:p>
    <w:p w:rsidR="008D134B" w:rsidRPr="008165AC" w:rsidRDefault="00427A5B" w:rsidP="008D134B">
      <w:pPr>
        <w:spacing w:after="47" w:line="240" w:lineRule="auto"/>
        <w:ind w:left="3922" w:right="-5" w:firstLine="0"/>
        <w:jc w:val="left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34" o:spid="_x0000_s1032" style="width:299.75pt;height:.7pt;mso-position-horizontal-relative:char;mso-position-vertical-relative:line" coordsize="38069,91">
            <v:shape id="Shape 93333" o:spid="_x0000_s1033" style="position:absolute;width:38069;height:91;visibility:visible" coordsize="380695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" adj="0,,0" path="m,4573r3806952,e" filled="f" strokeweight=".25406mm">
              <v:stroke miterlimit="1" joinstyle="miter"/>
              <v:formulas/>
              <v:path arrowok="t" o:connecttype="segments" textboxrect="0,0,3806952,9146"/>
            </v:shape>
            <w10:wrap type="none"/>
            <w10:anchorlock/>
          </v:group>
        </w:pict>
      </w:r>
    </w:p>
    <w:p w:rsidR="008D134B" w:rsidRPr="008165AC" w:rsidRDefault="008D134B" w:rsidP="008D134B">
      <w:pPr>
        <w:spacing w:after="0" w:line="240" w:lineRule="auto"/>
        <w:ind w:left="10" w:right="-1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 </w:t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</w:r>
      <w:r w:rsidRPr="008165AC">
        <w:rPr>
          <w:rFonts w:ascii="Arial" w:hAnsi="Arial" w:cs="Arial"/>
          <w:sz w:val="24"/>
          <w:szCs w:val="24"/>
          <w:lang w:val="ru-RU"/>
        </w:rPr>
        <w:tab/>
        <w:t>(реквизиты документа, удостоверяющего личность)</w:t>
      </w:r>
    </w:p>
    <w:p w:rsidR="008D134B" w:rsidRPr="008165AC" w:rsidRDefault="00427A5B" w:rsidP="008D134B">
      <w:pPr>
        <w:spacing w:after="51" w:line="240" w:lineRule="auto"/>
        <w:ind w:left="3917" w:right="-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36" o:spid="_x0000_s1030" style="width:300pt;height:.7pt;mso-position-horizontal-relative:char;mso-position-vertical-relative:line" coordsize="38100,91">
            <v:shape id="Shape 93335" o:spid="_x0000_s1031" style="position:absolute;width:38100;height:91;visibility:visible" coordsize="3810000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" adj="0,,0" path="m,4573r3810000,e" filled="f" strokeweight=".25406mm">
              <v:stroke miterlimit="1" joinstyle="miter"/>
              <v:formulas/>
              <v:path arrowok="t" o:connecttype="segments" textboxrect="0,0,3810000,9146"/>
            </v:shape>
            <w10:wrap type="none"/>
            <w10:anchorlock/>
          </v:group>
        </w:pict>
      </w:r>
    </w:p>
    <w:p w:rsidR="008D134B" w:rsidRPr="008165AC" w:rsidRDefault="008D134B" w:rsidP="008D134B">
      <w:pPr>
        <w:spacing w:after="0" w:line="240" w:lineRule="auto"/>
        <w:ind w:left="4320" w:right="80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02D5E424" wp14:editId="629DDFD0">
            <wp:simplePos x="0" y="0"/>
            <wp:positionH relativeFrom="page">
              <wp:posOffset>701040</wp:posOffset>
            </wp:positionH>
            <wp:positionV relativeFrom="page">
              <wp:posOffset>8625205</wp:posOffset>
            </wp:positionV>
            <wp:extent cx="6350" cy="6350"/>
            <wp:effectExtent l="0" t="0" r="0" b="0"/>
            <wp:wrapSquare wrapText="bothSides"/>
            <wp:docPr id="32" name="Picture 47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5DA02B3E" wp14:editId="64A7E3F4">
            <wp:simplePos x="0" y="0"/>
            <wp:positionH relativeFrom="page">
              <wp:posOffset>600710</wp:posOffset>
            </wp:positionH>
            <wp:positionV relativeFrom="page">
              <wp:posOffset>6607175</wp:posOffset>
            </wp:positionV>
            <wp:extent cx="3175" cy="6350"/>
            <wp:effectExtent l="0" t="0" r="0" b="0"/>
            <wp:wrapSquare wrapText="bothSides"/>
            <wp:docPr id="33" name="Picture 4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0" wp14:anchorId="17E10034" wp14:editId="2DD18855">
            <wp:simplePos x="0" y="0"/>
            <wp:positionH relativeFrom="page">
              <wp:posOffset>600710</wp:posOffset>
            </wp:positionH>
            <wp:positionV relativeFrom="page">
              <wp:posOffset>6628130</wp:posOffset>
            </wp:positionV>
            <wp:extent cx="3175" cy="6350"/>
            <wp:effectExtent l="0" t="0" r="0" b="0"/>
            <wp:wrapSquare wrapText="bothSides"/>
            <wp:docPr id="34" name="Picture 47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AC">
        <w:rPr>
          <w:rFonts w:ascii="Arial" w:hAnsi="Arial" w:cs="Arial"/>
          <w:sz w:val="24"/>
          <w:szCs w:val="24"/>
          <w:lang w:val="ru-RU"/>
        </w:rPr>
        <w:t xml:space="preserve">      (реквизиты документа, подтверждающего    полномочия представителя заявителя)</w:t>
      </w:r>
    </w:p>
    <w:p w:rsidR="008D134B" w:rsidRPr="008165AC" w:rsidRDefault="008D134B" w:rsidP="008D134B">
      <w:pPr>
        <w:spacing w:after="11" w:line="248" w:lineRule="auto"/>
        <w:ind w:left="2088" w:right="2083" w:hanging="10"/>
        <w:jc w:val="center"/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Заявление о предоставлении государственной </w:t>
      </w:r>
      <w:r w:rsidR="00106DCA" w:rsidRPr="008165AC">
        <w:rPr>
          <w:rFonts w:ascii="Arial" w:hAnsi="Arial" w:cs="Arial"/>
          <w:sz w:val="24"/>
          <w:szCs w:val="24"/>
          <w:lang w:val="ru-RU"/>
        </w:rPr>
        <w:t xml:space="preserve">(муниципальной) </w:t>
      </w:r>
      <w:r w:rsidRPr="008165AC">
        <w:rPr>
          <w:rFonts w:ascii="Arial" w:hAnsi="Arial" w:cs="Arial"/>
          <w:sz w:val="24"/>
          <w:szCs w:val="24"/>
          <w:lang w:val="ru-RU"/>
        </w:rPr>
        <w:t xml:space="preserve">услуги по зачислению на обучение </w:t>
      </w:r>
      <w:r w:rsidRPr="008165AC">
        <w:rPr>
          <w:rFonts w:ascii="Arial" w:hAnsi="Arial" w:cs="Arial"/>
          <w:sz w:val="24"/>
          <w:szCs w:val="24"/>
          <w:lang w:val="ru-RU"/>
        </w:rPr>
        <w:br/>
        <w:t>по дополнительной образовательной программе</w:t>
      </w:r>
    </w:p>
    <w:p w:rsidR="008D134B" w:rsidRPr="008165AC" w:rsidRDefault="008D134B" w:rsidP="008D134B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Прошу предоставить государственную </w:t>
      </w:r>
      <w:r w:rsidR="00106DCA" w:rsidRPr="008165AC">
        <w:rPr>
          <w:rFonts w:ascii="Arial" w:hAnsi="Arial" w:cs="Arial"/>
          <w:sz w:val="24"/>
          <w:szCs w:val="24"/>
          <w:lang w:val="ru-RU"/>
        </w:rPr>
        <w:t xml:space="preserve">(муниципальную) </w:t>
      </w:r>
      <w:r w:rsidRPr="008165AC">
        <w:rPr>
          <w:rFonts w:ascii="Arial" w:hAnsi="Arial" w:cs="Arial"/>
          <w:sz w:val="24"/>
          <w:szCs w:val="24"/>
          <w:lang w:val="ru-RU"/>
        </w:rPr>
        <w:t>услугу по зачислению на обучение по дополнительной образовательной программе в целях обучения</w:t>
      </w:r>
    </w:p>
    <w:p w:rsidR="008D134B" w:rsidRPr="008165AC" w:rsidRDefault="00427A5B" w:rsidP="008D134B">
      <w:pPr>
        <w:spacing w:after="4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40" o:spid="_x0000_s1028" style="width:491.05pt;height:.7pt;mso-position-horizontal-relative:char;mso-position-vertical-relative:line" coordsize="62362,91">
            <v:shape id="Shape 93339" o:spid="_x0000_s1029" style="position:absolute;width:62362;height:91;visibility:visible" coordsize="6236208,9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" adj="0,,0" path="m,4573r6236208,e" filled="f" strokeweight=".25411mm">
              <v:stroke miterlimit="1" joinstyle="miter"/>
              <v:formulas/>
              <v:path arrowok="t" o:connecttype="segments" textboxrect="0,0,6236208,9148"/>
            </v:shape>
            <w10:wrap type="none"/>
            <w10:anchorlock/>
          </v:group>
        </w:pict>
      </w:r>
    </w:p>
    <w:p w:rsidR="008D134B" w:rsidRPr="008165AC" w:rsidRDefault="008D134B" w:rsidP="008D134B">
      <w:pPr>
        <w:spacing w:after="0" w:line="240" w:lineRule="auto"/>
        <w:ind w:right="0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(фамилия, имя, отчество (последнее – при наличии) ребенка)</w:t>
      </w:r>
    </w:p>
    <w:p w:rsidR="008D134B" w:rsidRPr="008165AC" w:rsidRDefault="008D134B" w:rsidP="008D134B">
      <w:pPr>
        <w:spacing w:after="0" w:line="240" w:lineRule="auto"/>
        <w:ind w:left="360" w:right="0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на</w:t>
      </w:r>
    </w:p>
    <w:p w:rsidR="008D134B" w:rsidRPr="008165AC" w:rsidRDefault="00427A5B" w:rsidP="008D134B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165AC">
        <w:rPr>
          <w:rFonts w:ascii="Arial" w:hAnsi="Arial" w:cs="Arial"/>
          <w:sz w:val="24"/>
          <w:szCs w:val="24"/>
        </w:rPr>
      </w:r>
      <w:r w:rsidRPr="008165AC">
        <w:rPr>
          <w:rFonts w:ascii="Arial" w:hAnsi="Arial" w:cs="Arial"/>
          <w:sz w:val="24"/>
          <w:szCs w:val="24"/>
        </w:rPr>
        <w:pict>
          <v:group id="Group 93342" o:spid="_x0000_s1026" style="width:477.85pt;height:.7pt;mso-position-horizontal-relative:char;mso-position-vertical-relative:line" coordsize="60685,91">
            <v:shape id="Shape 93341" o:spid="_x0000_s1027" style="position:absolute;width:60685;height:91;visibility:visible" coordsize="606856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" adj="0,,0" path="m,4573r6068568,e" filled="f" strokeweight=".25408mm">
              <v:stroke miterlimit="1" joinstyle="miter"/>
              <v:formulas/>
              <v:path arrowok="t" o:connecttype="segments" textboxrect="0,0,6068568,9147"/>
            </v:shape>
            <w10:wrap type="none"/>
            <w10:anchorlock/>
          </v:group>
        </w:pict>
      </w:r>
    </w:p>
    <w:p w:rsidR="008D134B" w:rsidRPr="008165AC" w:rsidRDefault="008D134B" w:rsidP="008D134B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(специальность, отделение) </w:t>
      </w:r>
    </w:p>
    <w:p w:rsidR="008D134B" w:rsidRPr="008165AC" w:rsidRDefault="008D134B" w:rsidP="008D134B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С уставом образовательной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образовательной организации ознакомлен (а).</w:t>
      </w:r>
    </w:p>
    <w:p w:rsidR="008D134B" w:rsidRPr="008165AC" w:rsidRDefault="008D134B" w:rsidP="008D134B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Я, ____________________________________________________________,</w:t>
      </w:r>
    </w:p>
    <w:p w:rsidR="008D134B" w:rsidRPr="008165AC" w:rsidRDefault="008D134B" w:rsidP="008D134B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lastRenderedPageBreak/>
        <w:t xml:space="preserve">    (фамилия, имя, отчество (последнее – при наличии))</w:t>
      </w:r>
    </w:p>
    <w:p w:rsidR="008D134B" w:rsidRPr="008165AC" w:rsidRDefault="008D134B" w:rsidP="008D134B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</w:t>
      </w:r>
      <w:r w:rsidRPr="008165AC">
        <w:rPr>
          <w:rFonts w:ascii="Arial" w:hAnsi="Arial" w:cs="Arial"/>
          <w:sz w:val="24"/>
          <w:szCs w:val="24"/>
          <w:lang w:val="ru-RU"/>
        </w:rPr>
        <w:br/>
        <w:t xml:space="preserve">при осуществлении административных процедур в рамках предоставления государственной услуги по зачислению на обучение по дополнительной образовательной программе. Отзыв настоящего согласия в случаях, </w:t>
      </w:r>
      <w:r w:rsidRPr="008165AC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5A67FC9E" wp14:editId="62532E23">
            <wp:extent cx="7620" cy="7620"/>
            <wp:effectExtent l="0" t="0" r="0" b="0"/>
            <wp:docPr id="19" name="Picture 4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5AC">
        <w:rPr>
          <w:rFonts w:ascii="Arial" w:hAnsi="Arial" w:cs="Arial"/>
          <w:sz w:val="24"/>
          <w:szCs w:val="24"/>
          <w:lang w:val="ru-RU"/>
        </w:rPr>
        <w:t xml:space="preserve">предусмотренных Федеральным законом от 27.07.2006 № 152-ФЗ </w:t>
      </w:r>
      <w:r w:rsidRPr="008165AC">
        <w:rPr>
          <w:rFonts w:ascii="Arial" w:hAnsi="Arial" w:cs="Arial"/>
          <w:sz w:val="24"/>
          <w:szCs w:val="24"/>
          <w:lang w:val="ru-RU"/>
        </w:rPr>
        <w:br/>
        <w:t>«О персональных данных», осуществляется на основании моего заявления, поданного в образовательную организацию.</w:t>
      </w:r>
    </w:p>
    <w:p w:rsidR="008D134B" w:rsidRPr="008165AC" w:rsidRDefault="008D134B" w:rsidP="008D134B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2C1DCE68" wp14:editId="0E842F85">
            <wp:extent cx="7620" cy="7620"/>
            <wp:effectExtent l="0" t="0" r="0" b="0"/>
            <wp:docPr id="20" name="Picture 47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5AC">
        <w:rPr>
          <w:rFonts w:ascii="Arial" w:hAnsi="Arial" w:cs="Arial"/>
          <w:sz w:val="24"/>
          <w:szCs w:val="24"/>
          <w:lang w:val="ru-RU"/>
        </w:rPr>
        <w:t>К заявлению прилагаю:</w:t>
      </w:r>
    </w:p>
    <w:p w:rsidR="008D134B" w:rsidRPr="008165AC" w:rsidRDefault="008D134B" w:rsidP="008D134B">
      <w:pPr>
        <w:spacing w:after="0" w:line="240" w:lineRule="auto"/>
        <w:ind w:left="730" w:right="187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1)_________________________________________________________________________</w:t>
      </w:r>
    </w:p>
    <w:p w:rsidR="008D134B" w:rsidRPr="008165AC" w:rsidRDefault="008D134B" w:rsidP="008D134B">
      <w:pPr>
        <w:spacing w:after="0" w:line="240" w:lineRule="auto"/>
        <w:ind w:left="731" w:right="187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2) ________________________________________________________________________</w:t>
      </w:r>
    </w:p>
    <w:p w:rsidR="008D134B" w:rsidRPr="008165AC" w:rsidRDefault="008D134B" w:rsidP="008D134B">
      <w:pPr>
        <w:spacing w:after="0" w:line="240" w:lineRule="auto"/>
        <w:ind w:left="715" w:right="187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3) ________________________________________________________________________</w:t>
      </w:r>
    </w:p>
    <w:p w:rsidR="008D134B" w:rsidRPr="008165AC" w:rsidRDefault="008D134B" w:rsidP="008D134B">
      <w:pPr>
        <w:spacing w:after="0" w:line="240" w:lineRule="auto"/>
        <w:ind w:left="715" w:right="187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4) ________________________________________________________________________</w:t>
      </w:r>
    </w:p>
    <w:p w:rsidR="008D134B" w:rsidRPr="008165AC" w:rsidRDefault="008D134B" w:rsidP="008D134B">
      <w:pPr>
        <w:spacing w:after="0" w:line="240" w:lineRule="auto"/>
        <w:ind w:left="715" w:right="187" w:firstLine="0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5) ________________________________________________________________________</w:t>
      </w:r>
    </w:p>
    <w:p w:rsidR="008D134B" w:rsidRPr="008165AC" w:rsidRDefault="008D134B" w:rsidP="008D134B">
      <w:pPr>
        <w:spacing w:after="140" w:line="265" w:lineRule="auto"/>
        <w:ind w:left="715" w:right="187" w:firstLine="0"/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spacing w:line="259" w:lineRule="auto"/>
        <w:ind w:left="5" w:righ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>_______________________            ______________            _____________________</w:t>
      </w:r>
    </w:p>
    <w:p w:rsidR="008D134B" w:rsidRPr="008165AC" w:rsidRDefault="008D134B" w:rsidP="008D134B">
      <w:pPr>
        <w:tabs>
          <w:tab w:val="center" w:pos="1610"/>
          <w:tab w:val="center" w:pos="4987"/>
          <w:tab w:val="center" w:pos="8390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tab/>
        <w:t xml:space="preserve">ФИО заявителя </w:t>
      </w:r>
      <w:r w:rsidRPr="008165AC">
        <w:rPr>
          <w:rFonts w:ascii="Arial" w:hAnsi="Arial" w:cs="Arial"/>
          <w:sz w:val="24"/>
          <w:szCs w:val="24"/>
          <w:lang w:val="ru-RU"/>
        </w:rPr>
        <w:br/>
        <w:t xml:space="preserve">     (последнее – при наличии)</w:t>
      </w:r>
      <w:r w:rsidRPr="008165AC">
        <w:rPr>
          <w:rFonts w:ascii="Arial" w:hAnsi="Arial" w:cs="Arial"/>
          <w:sz w:val="24"/>
          <w:szCs w:val="24"/>
          <w:lang w:val="ru-RU"/>
        </w:rPr>
        <w:tab/>
        <w:t>Подпись</w:t>
      </w:r>
      <w:r w:rsidRPr="008165AC">
        <w:rPr>
          <w:rFonts w:ascii="Arial" w:hAnsi="Arial" w:cs="Arial"/>
          <w:sz w:val="24"/>
          <w:szCs w:val="24"/>
          <w:lang w:val="ru-RU"/>
        </w:rPr>
        <w:tab/>
        <w:t>Расшифровка подписи</w:t>
      </w:r>
    </w:p>
    <w:p w:rsidR="008D134B" w:rsidRPr="008165AC" w:rsidRDefault="008D134B" w:rsidP="008D134B">
      <w:pPr>
        <w:tabs>
          <w:tab w:val="center" w:pos="1610"/>
          <w:tab w:val="center" w:pos="4987"/>
          <w:tab w:val="center" w:pos="8390"/>
        </w:tabs>
        <w:spacing w:after="238" w:line="265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8D134B" w:rsidRPr="008165AC" w:rsidRDefault="008D134B" w:rsidP="008D134B">
      <w:pPr>
        <w:rPr>
          <w:rFonts w:ascii="Arial" w:hAnsi="Arial" w:cs="Arial"/>
          <w:sz w:val="24"/>
          <w:szCs w:val="24"/>
          <w:lang w:val="ru-RU"/>
        </w:rPr>
      </w:pPr>
      <w:r w:rsidRPr="008165AC">
        <w:rPr>
          <w:rFonts w:ascii="Arial" w:hAnsi="Arial" w:cs="Arial"/>
          <w:sz w:val="24"/>
          <w:szCs w:val="24"/>
          <w:lang w:val="ru-RU"/>
        </w:rPr>
        <w:br/>
        <w:t>Дата:  «___»  ___________________  20__ </w:t>
      </w:r>
    </w:p>
    <w:p w:rsidR="008D134B" w:rsidRPr="008165AC" w:rsidRDefault="008D134B" w:rsidP="008D134B">
      <w:pPr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974FC9" w:rsidRPr="008165AC" w:rsidRDefault="00974FC9">
      <w:pPr>
        <w:rPr>
          <w:rFonts w:ascii="Arial" w:hAnsi="Arial" w:cs="Arial"/>
          <w:sz w:val="24"/>
          <w:szCs w:val="24"/>
        </w:rPr>
      </w:pPr>
    </w:p>
    <w:sectPr w:rsidR="00974FC9" w:rsidRPr="008165AC" w:rsidSect="00C94E1C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4" w:h="16834"/>
      <w:pgMar w:top="1152" w:right="854" w:bottom="1274" w:left="113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5B" w:rsidRDefault="00427A5B" w:rsidP="00385CD7">
      <w:pPr>
        <w:spacing w:after="0" w:line="240" w:lineRule="auto"/>
      </w:pPr>
      <w:r>
        <w:separator/>
      </w:r>
    </w:p>
  </w:endnote>
  <w:endnote w:type="continuationSeparator" w:id="0">
    <w:p w:rsidR="00427A5B" w:rsidRDefault="00427A5B" w:rsidP="0038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F" w:rsidRPr="00511464" w:rsidRDefault="005F3BBF" w:rsidP="00C94E1C">
    <w:pPr>
      <w:pStyle w:val="a3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F" w:rsidRDefault="005F3BBF">
    <w:pPr>
      <w:spacing w:after="0" w:line="259" w:lineRule="auto"/>
      <w:ind w:left="0" w:right="1286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F" w:rsidRPr="002B2DD5" w:rsidRDefault="005F3BBF" w:rsidP="00C94E1C">
    <w:pPr>
      <w:spacing w:after="0" w:line="259" w:lineRule="auto"/>
      <w:ind w:left="0" w:right="1286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5B" w:rsidRDefault="00427A5B" w:rsidP="00385CD7">
      <w:pPr>
        <w:spacing w:after="0" w:line="240" w:lineRule="auto"/>
      </w:pPr>
      <w:r>
        <w:separator/>
      </w:r>
    </w:p>
  </w:footnote>
  <w:footnote w:type="continuationSeparator" w:id="0">
    <w:p w:rsidR="00427A5B" w:rsidRDefault="00427A5B" w:rsidP="0038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F" w:rsidRPr="00AD2615" w:rsidRDefault="005F3BBF" w:rsidP="00C94E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F" w:rsidRPr="0085324C" w:rsidRDefault="005F3BBF">
    <w:pPr>
      <w:pStyle w:val="a5"/>
      <w:jc w:val="center"/>
      <w:rPr>
        <w:lang w:val="ru-RU"/>
      </w:rPr>
    </w:pPr>
    <w:r>
      <w:rPr>
        <w:lang w:val="ru-RU"/>
      </w:rPr>
      <w:t>2</w:t>
    </w:r>
  </w:p>
  <w:p w:rsidR="005F3BBF" w:rsidRPr="008D5D4C" w:rsidRDefault="005F3BBF" w:rsidP="00C94E1C">
    <w:pPr>
      <w:pStyle w:val="a5"/>
      <w:ind w:left="0" w:firstLine="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F" w:rsidRDefault="005F3BBF">
    <w:pPr>
      <w:pStyle w:val="a5"/>
      <w:jc w:val="center"/>
    </w:pPr>
  </w:p>
  <w:p w:rsidR="005F3BBF" w:rsidRPr="002B2DD5" w:rsidRDefault="005F3BBF" w:rsidP="00C94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D0"/>
    <w:multiLevelType w:val="hybridMultilevel"/>
    <w:tmpl w:val="1B0C0A88"/>
    <w:lvl w:ilvl="0" w:tplc="71DEED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A781B"/>
    <w:multiLevelType w:val="multilevel"/>
    <w:tmpl w:val="4C945B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34F2116"/>
    <w:multiLevelType w:val="hybridMultilevel"/>
    <w:tmpl w:val="14D44C84"/>
    <w:lvl w:ilvl="0" w:tplc="E034B3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151562"/>
    <w:multiLevelType w:val="hybridMultilevel"/>
    <w:tmpl w:val="28BC18AA"/>
    <w:lvl w:ilvl="0" w:tplc="7334028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A87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AEA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87B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82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C48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676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EA6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805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D7038F"/>
    <w:multiLevelType w:val="hybridMultilevel"/>
    <w:tmpl w:val="C97C4DE2"/>
    <w:lvl w:ilvl="0" w:tplc="34F02304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AD57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6210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8047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6D7F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2C8D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69D2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0EB4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C614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B85EC7"/>
    <w:multiLevelType w:val="hybridMultilevel"/>
    <w:tmpl w:val="672EC006"/>
    <w:lvl w:ilvl="0" w:tplc="5538A1E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C9F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8B3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243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106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889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6745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9D9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ED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CA6397"/>
    <w:multiLevelType w:val="hybridMultilevel"/>
    <w:tmpl w:val="C0EE0F06"/>
    <w:lvl w:ilvl="0" w:tplc="968886C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6F07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C65F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58CE3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E39F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808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A612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0FB5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46FA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806741"/>
    <w:multiLevelType w:val="multilevel"/>
    <w:tmpl w:val="64380E72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6773C7D"/>
    <w:multiLevelType w:val="hybridMultilevel"/>
    <w:tmpl w:val="6C3233B2"/>
    <w:lvl w:ilvl="0" w:tplc="7E483650">
      <w:start w:val="2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A811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64987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4543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4F09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0642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47F6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ACB2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A973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6F58C5"/>
    <w:multiLevelType w:val="hybridMultilevel"/>
    <w:tmpl w:val="9426FB0C"/>
    <w:lvl w:ilvl="0" w:tplc="AE905DB4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C2200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0752E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0D124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05B8C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25FE2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E488BA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E1F36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84120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0078B"/>
    <w:multiLevelType w:val="hybridMultilevel"/>
    <w:tmpl w:val="374AA520"/>
    <w:lvl w:ilvl="0" w:tplc="4BA8E8CA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A0F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4D7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C83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A36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A7DE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2C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261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688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DD2453"/>
    <w:multiLevelType w:val="hybridMultilevel"/>
    <w:tmpl w:val="C97C4DE2"/>
    <w:lvl w:ilvl="0" w:tplc="34F02304">
      <w:start w:val="4"/>
      <w:numFmt w:val="decimal"/>
      <w:lvlText w:val="%1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AD57C">
      <w:start w:val="1"/>
      <w:numFmt w:val="lowerLetter"/>
      <w:lvlText w:val="%2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6210E">
      <w:start w:val="1"/>
      <w:numFmt w:val="lowerRoman"/>
      <w:lvlText w:val="%3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80470">
      <w:start w:val="1"/>
      <w:numFmt w:val="decimal"/>
      <w:lvlText w:val="%4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6D7FE">
      <w:start w:val="1"/>
      <w:numFmt w:val="lowerLetter"/>
      <w:lvlText w:val="%5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2C8D2">
      <w:start w:val="1"/>
      <w:numFmt w:val="lowerRoman"/>
      <w:lvlText w:val="%6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69D20">
      <w:start w:val="1"/>
      <w:numFmt w:val="decimal"/>
      <w:lvlText w:val="%7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0EB46">
      <w:start w:val="1"/>
      <w:numFmt w:val="lowerLetter"/>
      <w:lvlText w:val="%8"/>
      <w:lvlJc w:val="left"/>
      <w:pPr>
        <w:ind w:left="7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C6146">
      <w:start w:val="1"/>
      <w:numFmt w:val="lowerRoman"/>
      <w:lvlText w:val="%9"/>
      <w:lvlJc w:val="left"/>
      <w:pPr>
        <w:ind w:left="8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4B"/>
    <w:rsid w:val="000B7FF7"/>
    <w:rsid w:val="00106DCA"/>
    <w:rsid w:val="00124F27"/>
    <w:rsid w:val="00180EFF"/>
    <w:rsid w:val="00263CA1"/>
    <w:rsid w:val="00300D97"/>
    <w:rsid w:val="00334D7E"/>
    <w:rsid w:val="00345859"/>
    <w:rsid w:val="00385CD7"/>
    <w:rsid w:val="003B0AA6"/>
    <w:rsid w:val="0040679A"/>
    <w:rsid w:val="00427A5B"/>
    <w:rsid w:val="0047072D"/>
    <w:rsid w:val="00497F97"/>
    <w:rsid w:val="005A4A0E"/>
    <w:rsid w:val="005B3B6E"/>
    <w:rsid w:val="005D2575"/>
    <w:rsid w:val="005F3BBF"/>
    <w:rsid w:val="0062323D"/>
    <w:rsid w:val="0074638D"/>
    <w:rsid w:val="008165AC"/>
    <w:rsid w:val="008D134B"/>
    <w:rsid w:val="008E03CD"/>
    <w:rsid w:val="00974FC9"/>
    <w:rsid w:val="00B43906"/>
    <w:rsid w:val="00C94E1C"/>
    <w:rsid w:val="00DD3218"/>
    <w:rsid w:val="00F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4B"/>
    <w:pPr>
      <w:spacing w:after="5" w:line="271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link w:val="20"/>
    <w:uiPriority w:val="9"/>
    <w:qFormat/>
    <w:rsid w:val="008D134B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3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unhideWhenUsed/>
    <w:rsid w:val="008D13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134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8D1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134B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7">
    <w:name w:val="Hyperlink"/>
    <w:uiPriority w:val="99"/>
    <w:unhideWhenUsed/>
    <w:rsid w:val="008D134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1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34B"/>
    <w:rPr>
      <w:rFonts w:ascii="Tahoma" w:eastAsia="Times New Roman" w:hAnsi="Tahoma" w:cs="Times New Roman"/>
      <w:color w:val="000000"/>
      <w:sz w:val="16"/>
      <w:szCs w:val="16"/>
      <w:lang w:val="en-US"/>
    </w:rPr>
  </w:style>
  <w:style w:type="character" w:customStyle="1" w:styleId="ng-scope">
    <w:name w:val="ng-scope"/>
    <w:basedOn w:val="a0"/>
    <w:rsid w:val="008D134B"/>
  </w:style>
  <w:style w:type="character" w:customStyle="1" w:styleId="organictextcontentspan">
    <w:name w:val="organictextcontentspan"/>
    <w:basedOn w:val="a0"/>
    <w:rsid w:val="008D134B"/>
  </w:style>
  <w:style w:type="paragraph" w:styleId="aa">
    <w:name w:val="Body Text"/>
    <w:basedOn w:val="a"/>
    <w:link w:val="ab"/>
    <w:rsid w:val="008D134B"/>
    <w:pPr>
      <w:spacing w:after="120" w:line="240" w:lineRule="auto"/>
      <w:ind w:left="0" w:right="0" w:firstLine="0"/>
      <w:jc w:val="left"/>
    </w:pPr>
    <w:rPr>
      <w:color w:val="auto"/>
      <w:szCs w:val="28"/>
    </w:rPr>
  </w:style>
  <w:style w:type="character" w:customStyle="1" w:styleId="ab">
    <w:name w:val="Основной текст Знак"/>
    <w:basedOn w:val="a0"/>
    <w:link w:val="aa"/>
    <w:rsid w:val="008D13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8D1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D134B"/>
    <w:rPr>
      <w:rFonts w:ascii="Arial" w:eastAsia="Calibri" w:hAnsi="Arial" w:cs="Times New Roman"/>
      <w:sz w:val="28"/>
      <w:szCs w:val="28"/>
    </w:rPr>
  </w:style>
  <w:style w:type="character" w:styleId="ac">
    <w:name w:val="FollowedHyperlink"/>
    <w:uiPriority w:val="99"/>
    <w:semiHidden/>
    <w:unhideWhenUsed/>
    <w:rsid w:val="008D134B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8D13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134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134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13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134B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8D13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8D13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layout">
    <w:name w:val="layout"/>
    <w:basedOn w:val="a0"/>
    <w:rsid w:val="008D134B"/>
  </w:style>
  <w:style w:type="table" w:styleId="af3">
    <w:name w:val="Table Grid"/>
    <w:basedOn w:val="a1"/>
    <w:uiPriority w:val="59"/>
    <w:rsid w:val="008D1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8D134B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  <w:style w:type="character" w:customStyle="1" w:styleId="af5">
    <w:name w:val="Основной текст_"/>
    <w:basedOn w:val="a0"/>
    <w:link w:val="1"/>
    <w:rsid w:val="008D13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8D134B"/>
    <w:pPr>
      <w:widowControl w:val="0"/>
      <w:shd w:val="clear" w:color="auto" w:fill="FFFFFF"/>
      <w:spacing w:after="0" w:line="240" w:lineRule="auto"/>
      <w:ind w:left="0" w:right="0" w:firstLine="400"/>
      <w:jc w:val="left"/>
    </w:pPr>
    <w:rPr>
      <w:color w:val="auto"/>
      <w:szCs w:val="28"/>
      <w:lang w:val="ru-RU"/>
    </w:rPr>
  </w:style>
  <w:style w:type="paragraph" w:styleId="af6">
    <w:name w:val="No Spacing"/>
    <w:uiPriority w:val="1"/>
    <w:qFormat/>
    <w:rsid w:val="008D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8D13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D134B"/>
    <w:pPr>
      <w:widowControl w:val="0"/>
      <w:shd w:val="clear" w:color="auto" w:fill="FFFFFF"/>
      <w:spacing w:after="0" w:line="276" w:lineRule="auto"/>
      <w:ind w:left="0" w:right="0" w:firstLine="700"/>
      <w:jc w:val="left"/>
      <w:outlineLvl w:val="0"/>
    </w:pPr>
    <w:rPr>
      <w:b/>
      <w:bCs/>
      <w:color w:val="auto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06926327C8A0BB74CC894E7C34A0561717F9DBB540878760DE9338775D16F2A589F9690CC154FF40E2756F5DF9D8D89E780DC6EE00A822617D6FE8BEB5K" TargetMode="External"/><Relationship Id="rId21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34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42" Type="http://schemas.openxmlformats.org/officeDocument/2006/relationships/hyperlink" Target="consultantplus://offline/ref=2154E0B1CBCDDD427C732590CB9A05CBC87A6E695FAD809D14B4A2BEC327C25F603033B42CFE44575C66A9AB6D9A15883C05B4997ACA92F8646A74EDt4d5K" TargetMode="External"/><Relationship Id="rId47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50" Type="http://schemas.openxmlformats.org/officeDocument/2006/relationships/hyperlink" Target="consultantplus://offline/ref=2154E0B1CBCDDD427C733B9DDDF65AC4CF7135625EAE82C94EE6A4E99C77C40A207035E16FBA4B545A6DFDFD28C44CD9794EB99A65D692F9t7d8K" TargetMode="External"/><Relationship Id="rId55" Type="http://schemas.openxmlformats.org/officeDocument/2006/relationships/hyperlink" Target="consultantplus://offline/ref=DA0178AF84E6BD4A2860E85D6F381CE2E6EC1F60F91718D9FE928F087CAB9AAA04ACF82F4E200015075BD599E4CF0116F17439E4608A6EF2BE8B89ABpFj3K" TargetMode="External"/><Relationship Id="rId63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8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6" Type="http://schemas.openxmlformats.org/officeDocument/2006/relationships/hyperlink" Target="consultantplus://offline/ref=460FDF02F8492C81BDB60234EB1FE58208C68D0ACE713A49B84E4B19BA69852C82E08A7CFBD1F571FC836D360AH6f1E" TargetMode="External"/><Relationship Id="rId84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9" Type="http://schemas.openxmlformats.org/officeDocument/2006/relationships/hyperlink" Target="consultantplus://offline/ref=00538905B146626E43F3E58F0CC289291A041214C79A105FB8E5F0977DF72E606AD3252E92BC3B877DA06C170AB3100BCD939F6D4259L5F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92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EF8E909426F8E5DB082765BDD81372E843E40DBE7F06376870D28367AC9AEDF21B14DD3414D528E359E5407DBA51D447F5E77FD7C81BBDJ" TargetMode="External"/><Relationship Id="rId32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37" Type="http://schemas.openxmlformats.org/officeDocument/2006/relationships/image" Target="media/image10.jpeg"/><Relationship Id="rId40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45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53" Type="http://schemas.openxmlformats.org/officeDocument/2006/relationships/hyperlink" Target="consultantplus://offline/ref=DA0178AF84E6BD4A2860E85D6F381CE2E6EC1F60F91718D9FE928F087CAB9AAA04ACF82F4E200015075BD599E3CF0116F17439E4608A6EF2BE8B89ABpFj3K" TargetMode="External"/><Relationship Id="rId58" Type="http://schemas.openxmlformats.org/officeDocument/2006/relationships/image" Target="media/image14.jpeg"/><Relationship Id="rId66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74" Type="http://schemas.openxmlformats.org/officeDocument/2006/relationships/hyperlink" Target="consultantplus://offline/ref=460FDF02F8492C81BDB61C39FD73BA8D08C5DB00CC7E381DE21C4D4EE5398379D0A0D425B897E670FF9D6F310868B9B293540778035103ACCF6F96A0H4fFE" TargetMode="External"/><Relationship Id="rId79" Type="http://schemas.openxmlformats.org/officeDocument/2006/relationships/hyperlink" Target="consultantplus://offline/ref=460FDF02F8492C81BDB60234EB1FE58208C68D0ACE713A49B84E4B19BA69852C82E08A7CFBD1F571FC836D360AH6f1E" TargetMode="External"/><Relationship Id="rId87" Type="http://schemas.openxmlformats.org/officeDocument/2006/relationships/image" Target="media/image18.jpeg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85ADF93799F5234FA65EC3DED6FE5D2CC048854626802C7D1847322C4BBB7BBB09F8CA9EA5D2AEDA291DAE76DQ9M0E" TargetMode="External"/><Relationship Id="rId82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90" Type="http://schemas.openxmlformats.org/officeDocument/2006/relationships/image" Target="media/image19.jpeg"/><Relationship Id="rId95" Type="http://schemas.openxmlformats.org/officeDocument/2006/relationships/header" Target="header1.xml"/><Relationship Id="rId19" Type="http://schemas.openxmlformats.org/officeDocument/2006/relationships/hyperlink" Target="http://www.gosuslugi.krskstate.ru" TargetMode="External"/><Relationship Id="rId14" Type="http://schemas.openxmlformats.org/officeDocument/2006/relationships/image" Target="media/image6.jpeg"/><Relationship Id="rId22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27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30" Type="http://schemas.openxmlformats.org/officeDocument/2006/relationships/hyperlink" Target="consultantplus://offline/ref=B450E8F42B6F9EFC8BF7829AFEBFD43CD6E655FFCFB3E7D4DFF478C8708B3BD4853F56E53C268EC21A1EED93BADC542B9F72B41563175184D19CC4EAt107D" TargetMode="External"/><Relationship Id="rId35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43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48" Type="http://schemas.openxmlformats.org/officeDocument/2006/relationships/hyperlink" Target="consultantplus://offline/ref=2154E0B1CBCDDD427C733B9DDDF65AC4CF7135625EAE82C94EE6A4E99C77C40A207035E16FBA4D535C6DFDFD28C44CD9794EB99A65D692F9t7d8K" TargetMode="External"/><Relationship Id="rId56" Type="http://schemas.openxmlformats.org/officeDocument/2006/relationships/image" Target="media/image12.jpeg"/><Relationship Id="rId64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9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77" Type="http://schemas.openxmlformats.org/officeDocument/2006/relationships/hyperlink" Target="consultantplus://offline/ref=460FDF02F8492C81BDB61C39FD73BA8D08C5DB00CC7E381DE21C4D4EE5398379D0A0D425B897E670FF9D6F310968B9B293540778035103ACCF6F96A0H4fFE" TargetMode="External"/><Relationship Id="rId100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A0178AF84E6BD4A2860E85D6F381CE2E6EC1F60F91718D9FE928F087CAB9AAA04ACF82F4E200015075BD598E4CF0116F17439E4608A6EF2BE8B89ABpFj3K" TargetMode="External"/><Relationship Id="rId72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80" Type="http://schemas.openxmlformats.org/officeDocument/2006/relationships/hyperlink" Target="consultantplus://offline/ref=460FDF02F8492C81BDB61C39FD73BA8D08C5DB00CC7E381DE21C4D4EE5398379D0A0D425B897E670FF9D6F310B68B9B293540778035103ACCF6F96A0H4fFE" TargetMode="External"/><Relationship Id="rId85" Type="http://schemas.openxmlformats.org/officeDocument/2006/relationships/image" Target="media/image16.jpeg"/><Relationship Id="rId93" Type="http://schemas.openxmlformats.org/officeDocument/2006/relationships/image" Target="media/image22.jpeg"/><Relationship Id="rId9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navigator.dvpion.ru/" TargetMode="External"/><Relationship Id="rId25" Type="http://schemas.openxmlformats.org/officeDocument/2006/relationships/hyperlink" Target="consultantplus://offline/ref=C02B82C721203F6B7DA0A2E6A79AA8A0D50B14ADC224395C408D9C99DECE220323D37FDA37366D6ADB3C10C5E8A0B62FEB06C21C8A8E6E9516C18DE9O0KFJ" TargetMode="External"/><Relationship Id="rId33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38" Type="http://schemas.openxmlformats.org/officeDocument/2006/relationships/image" Target="media/image11.jpeg"/><Relationship Id="rId46" Type="http://schemas.openxmlformats.org/officeDocument/2006/relationships/hyperlink" Target="consultantplus://offline/ref=2154E0B1CBCDDD427C733B9DDDF65AC4C87938635DA282C94EE6A4E99C77C40A32706DED6FBB57565F78ABAC6Et9d3K" TargetMode="External"/><Relationship Id="rId59" Type="http://schemas.openxmlformats.org/officeDocument/2006/relationships/image" Target="media/image15.jpeg"/><Relationship Id="rId67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20" Type="http://schemas.openxmlformats.org/officeDocument/2006/relationships/hyperlink" Target="consultantplus://offline/ref=4867C0C7231CC15A6B0EA0795B38F763933F9DDEB1204234C47D739A2Fd6o8B" TargetMode="External"/><Relationship Id="rId41" Type="http://schemas.openxmlformats.org/officeDocument/2006/relationships/hyperlink" Target="consultantplus://offline/ref=2154E0B1CBCDDD427C733B9DDDF65AC4C87938635DA282C94EE6A4E99C77C40A32706DED6FBB57565F78ABAC6Et9d3K" TargetMode="External"/><Relationship Id="rId54" Type="http://schemas.openxmlformats.org/officeDocument/2006/relationships/hyperlink" Target="consultantplus://offline/ref=DA0178AF84E6BD4A2860E85D6F381CE2E6EC1F60F91718D9FE928F087CAB9AAA04ACF82F4E200015075BD599E5CF0116F17439E4608A6EF2BE8B89ABpFj3K" TargetMode="External"/><Relationship Id="rId62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0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75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83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8" Type="http://schemas.openxmlformats.org/officeDocument/2006/relationships/hyperlink" Target="consultantplus://offline/ref=879A0CD59776A44B64995222A3A5B4A2BDA6D34C4F84963B83F50AEC337919B7821B98AA0A6DE2FFD7DB0B7D4C22E76B161ECB164EXEJ5F" TargetMode="External"/><Relationship Id="rId91" Type="http://schemas.openxmlformats.org/officeDocument/2006/relationships/image" Target="media/image20.jpeg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9.jpeg"/><Relationship Id="rId28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36" Type="http://schemas.openxmlformats.org/officeDocument/2006/relationships/hyperlink" Target="consultantplus://offline/ref=C563A70F83ECEFA78E6E0F12662030C31C8E6E2A84592A0B9BDB4FA04B5DF4340E10021380177D111CE9A8ABM339J" TargetMode="External"/><Relationship Id="rId49" Type="http://schemas.openxmlformats.org/officeDocument/2006/relationships/hyperlink" Target="consultantplus://offline/ref=2154E0B1CBCDDD427C733B9DDDF65AC4CF7135625EAE82C94EE6A4E99C77C40A207035E16FBA4D54586DFDFD28C44CD9794EB99A65D692F9t7d8K" TargetMode="External"/><Relationship Id="rId57" Type="http://schemas.openxmlformats.org/officeDocument/2006/relationships/image" Target="media/image13.jpeg"/><Relationship Id="rId10" Type="http://schemas.openxmlformats.org/officeDocument/2006/relationships/image" Target="media/image2.jpeg"/><Relationship Id="rId31" Type="http://schemas.openxmlformats.org/officeDocument/2006/relationships/hyperlink" Target="consultantplus://offline/ref=B450E8F42B6F9EFC8BF79C97E8D38B33D1ED0DF0CFBDE58085A67E9F2FDB3D81D77F08BC7F609DC31900EF95BDtD05D" TargetMode="External"/><Relationship Id="rId44" Type="http://schemas.openxmlformats.org/officeDocument/2006/relationships/hyperlink" Target="consultantplus://offline/ref=2154E0B1CBCDDD427C733B9DDDF65AC4C87938635DA282C94EE6A4E99C77C40A32706DED6FBB57565F78ABAC6Et9d3K" TargetMode="External"/><Relationship Id="rId52" Type="http://schemas.openxmlformats.org/officeDocument/2006/relationships/hyperlink" Target="consultantplus://offline/ref=DA0178AF84E6BD4A2860E85D6F381CE2E6EC1F60F91718D9FE928F087CAB9AAA04ACF82F4E200015075BD599E0CF0116F17439E4608A6EF2BE8B89ABpFj3K" TargetMode="External"/><Relationship Id="rId60" Type="http://schemas.openxmlformats.org/officeDocument/2006/relationships/hyperlink" Target="mailto:kraivog@mail.ru" TargetMode="External"/><Relationship Id="rId65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3" Type="http://schemas.openxmlformats.org/officeDocument/2006/relationships/hyperlink" Target="consultantplus://offline/ref=460FDF02F8492C81BDB61C39FD73BA8D08C5DB00CC7E381DE21C4D4EE5398379D0A0D425B897E670FF9D6F300D68B9B293540778035103ACCF6F96A0H4fFE" TargetMode="External"/><Relationship Id="rId78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81" Type="http://schemas.openxmlformats.org/officeDocument/2006/relationships/hyperlink" Target="consultantplus://offline/ref=460FDF02F8492C81BDB60234EB1FE58208C68D0ACE713A49B84E4B19BA69852C82E08A7CFBD1F571FC836D360AH6f1E" TargetMode="External"/><Relationship Id="rId86" Type="http://schemas.openxmlformats.org/officeDocument/2006/relationships/image" Target="media/image17.jpeg"/><Relationship Id="rId94" Type="http://schemas.openxmlformats.org/officeDocument/2006/relationships/image" Target="media/image23.jpeg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hyperlink" Target="http://www.gosuslugi.ru" TargetMode="External"/><Relationship Id="rId39" Type="http://schemas.openxmlformats.org/officeDocument/2006/relationships/hyperlink" Target="consultantplus://offline/ref=2154E0B1CBCDDD427C732590CB9A05CBC87A6E695FAD809D14B4A2BEC327C25F603033B42CFE44575C66A9AB6C9A15883C05B4997ACA92F8646A74EDt4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9F07-F80F-4862-A012-A2BC0419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13578</Words>
  <Characters>77396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12</cp:revision>
  <cp:lastPrinted>2022-07-27T03:36:00Z</cp:lastPrinted>
  <dcterms:created xsi:type="dcterms:W3CDTF">2022-06-27T08:52:00Z</dcterms:created>
  <dcterms:modified xsi:type="dcterms:W3CDTF">2022-08-25T09:26:00Z</dcterms:modified>
</cp:coreProperties>
</file>