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0E" w:rsidRPr="0087510E" w:rsidRDefault="0087510E" w:rsidP="0087510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7</w:t>
      </w:r>
    </w:p>
    <w:p w:rsidR="003D0152" w:rsidRDefault="0087510E" w:rsidP="0087510E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</w:t>
      </w:r>
      <w:r w:rsidRPr="0087510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  <w:r w:rsidR="003D0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152" w:rsidRPr="0087510E"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</w:t>
      </w:r>
      <w:r w:rsidR="003D0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510E">
        <w:rPr>
          <w:rFonts w:ascii="Arial" w:eastAsia="Times New Roman" w:hAnsi="Arial" w:cs="Arial"/>
          <w:sz w:val="24"/>
          <w:szCs w:val="24"/>
          <w:lang w:eastAsia="ru-RU"/>
        </w:rPr>
        <w:t>Новоеловского сельсовета, содержание</w:t>
      </w:r>
    </w:p>
    <w:p w:rsidR="0087510E" w:rsidRPr="0087510E" w:rsidRDefault="0087510E" w:rsidP="0087510E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sz w:val="24"/>
          <w:szCs w:val="24"/>
          <w:lang w:eastAsia="ru-RU"/>
        </w:rPr>
        <w:t xml:space="preserve"> и развитие объектов </w:t>
      </w:r>
      <w:r w:rsidR="003D0152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жилищно-коммунального хозяйства</w:t>
      </w:r>
      <w:r w:rsidRPr="0087510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7510E" w:rsidRPr="0087510E" w:rsidRDefault="0087510E" w:rsidP="00875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10E" w:rsidRPr="0087510E" w:rsidRDefault="0087510E" w:rsidP="00875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4</w:t>
      </w:r>
    </w:p>
    <w:p w:rsidR="0087510E" w:rsidRPr="0087510E" w:rsidRDefault="0087510E" w:rsidP="00875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8751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Содержание и </w:t>
      </w:r>
      <w:r w:rsidR="00DE15E3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благоустройство мест захоронений</w:t>
      </w:r>
      <w:r w:rsidR="00802D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расположенных </w:t>
      </w:r>
      <w:r w:rsidRPr="008751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Новоеловского сельсовета</w:t>
      </w:r>
      <w:r w:rsidRPr="00875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</w:p>
    <w:p w:rsidR="0087510E" w:rsidRPr="0087510E" w:rsidRDefault="0087510E" w:rsidP="00875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87510E" w:rsidRPr="0087510E" w:rsidTr="006D2513">
        <w:trPr>
          <w:trHeight w:val="502"/>
        </w:trPr>
        <w:tc>
          <w:tcPr>
            <w:tcW w:w="3520" w:type="dxa"/>
          </w:tcPr>
          <w:p w:rsidR="0087510E" w:rsidRPr="0087510E" w:rsidRDefault="0087510E" w:rsidP="0087510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5812" w:type="dxa"/>
          </w:tcPr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Pr="008751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Содержание и </w:t>
            </w:r>
            <w:r w:rsidR="00AB18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мест захоронений</w:t>
            </w:r>
            <w:r w:rsidRPr="008751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расположенных на территории Новоеловского сельсовета</w:t>
            </w:r>
            <w:r w:rsidRPr="0087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87510E" w:rsidRPr="0087510E" w:rsidTr="006D2513">
        <w:trPr>
          <w:trHeight w:val="326"/>
        </w:trPr>
        <w:tc>
          <w:tcPr>
            <w:tcW w:w="3520" w:type="dxa"/>
          </w:tcPr>
          <w:p w:rsidR="0087510E" w:rsidRPr="0087510E" w:rsidRDefault="0087510E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87510E" w:rsidRPr="0087510E" w:rsidRDefault="0087510E" w:rsidP="00DD5E80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Новоеловского сельсовета</w:t>
            </w:r>
            <w:r w:rsidR="00DD5E80"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содержание и развитие объектов жилищно-коммунального хозяйства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7510E" w:rsidRPr="0087510E" w:rsidTr="006D2513">
        <w:trPr>
          <w:trHeight w:val="564"/>
        </w:trPr>
        <w:tc>
          <w:tcPr>
            <w:tcW w:w="3520" w:type="dxa"/>
          </w:tcPr>
          <w:p w:rsidR="0087510E" w:rsidRPr="0087510E" w:rsidRDefault="0087510E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Муниципальный заказчик – координатор подпрограммы</w:t>
            </w:r>
          </w:p>
        </w:tc>
        <w:tc>
          <w:tcPr>
            <w:tcW w:w="5812" w:type="dxa"/>
          </w:tcPr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87510E" w:rsidRPr="0087510E" w:rsidTr="006D2513">
        <w:trPr>
          <w:trHeight w:val="652"/>
        </w:trPr>
        <w:tc>
          <w:tcPr>
            <w:tcW w:w="3520" w:type="dxa"/>
          </w:tcPr>
          <w:p w:rsidR="0087510E" w:rsidRPr="0087510E" w:rsidRDefault="0087510E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87510E" w:rsidRPr="0087510E" w:rsidTr="006D2513">
        <w:trPr>
          <w:trHeight w:val="1708"/>
        </w:trPr>
        <w:tc>
          <w:tcPr>
            <w:tcW w:w="3520" w:type="dxa"/>
          </w:tcPr>
          <w:p w:rsidR="0087510E" w:rsidRPr="0087510E" w:rsidRDefault="0087510E" w:rsidP="0087510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87510E" w:rsidRPr="0087510E" w:rsidRDefault="0087510E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  <w:r w:rsidRPr="0087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содержания мест захоронени</w:t>
            </w:r>
            <w:r w:rsidR="00B244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87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 Новоеловского  сельсовета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7510E" w:rsidRPr="0087510E" w:rsidRDefault="0087510E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Задачи: </w:t>
            </w:r>
          </w:p>
          <w:p w:rsidR="0087510E" w:rsidRPr="0087510E" w:rsidRDefault="0087510E" w:rsidP="0087510E">
            <w:pPr>
              <w:numPr>
                <w:ilvl w:val="0"/>
                <w:numId w:val="3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мест захоронений</w:t>
            </w:r>
          </w:p>
          <w:p w:rsidR="0087510E" w:rsidRPr="0087510E" w:rsidRDefault="0087510E" w:rsidP="0087510E">
            <w:pPr>
              <w:numPr>
                <w:ilvl w:val="0"/>
                <w:numId w:val="3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</w:tr>
      <w:tr w:rsidR="0087510E" w:rsidRPr="0087510E" w:rsidTr="006D2513">
        <w:trPr>
          <w:trHeight w:val="879"/>
        </w:trPr>
        <w:tc>
          <w:tcPr>
            <w:tcW w:w="3520" w:type="dxa"/>
          </w:tcPr>
          <w:p w:rsidR="0087510E" w:rsidRPr="0087510E" w:rsidRDefault="0087510E" w:rsidP="0087510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87510E" w:rsidRPr="0087510E" w:rsidRDefault="0087510E" w:rsidP="0087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площадь мест захоронений, на которой проводятся мероприятия по благоустройству -  </w:t>
            </w:r>
          </w:p>
          <w:p w:rsidR="0087510E" w:rsidRPr="0087510E" w:rsidRDefault="0087510E" w:rsidP="0087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менее 100% ежегодно;</w:t>
            </w:r>
          </w:p>
        </w:tc>
      </w:tr>
      <w:tr w:rsidR="0087510E" w:rsidRPr="0087510E" w:rsidTr="006D2513">
        <w:trPr>
          <w:trHeight w:val="104"/>
        </w:trPr>
        <w:tc>
          <w:tcPr>
            <w:tcW w:w="3520" w:type="dxa"/>
          </w:tcPr>
          <w:p w:rsidR="0087510E" w:rsidRPr="0087510E" w:rsidRDefault="0087510E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87510E" w:rsidRPr="0087510E" w:rsidRDefault="002F50DE" w:rsidP="00B2443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B244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87510E"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- 202</w:t>
            </w:r>
            <w:r w:rsidR="00B244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87510E"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7510E" w:rsidRPr="0087510E" w:rsidTr="006D2513">
        <w:trPr>
          <w:trHeight w:val="556"/>
        </w:trPr>
        <w:tc>
          <w:tcPr>
            <w:tcW w:w="3520" w:type="dxa"/>
          </w:tcPr>
          <w:p w:rsidR="0087510E" w:rsidRPr="0087510E" w:rsidRDefault="0087510E" w:rsidP="0087510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C568AD" w:rsidRDefault="0087510E" w:rsidP="002F50DE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финансирования подпрограммы сост</w:t>
            </w:r>
            <w:r w:rsidR="002F50D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авит -</w:t>
            </w:r>
            <w:r w:rsidR="005F68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663</w:t>
            </w:r>
            <w:r w:rsidR="002F50DE" w:rsidRPr="007C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</w:t>
            </w:r>
            <w:r w:rsidR="002F50DE"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C568AD" w:rsidRDefault="00C568AD" w:rsidP="00C568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 бюджета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600,00 тыс.</w:t>
            </w:r>
            <w:r w:rsidR="00954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рублей:</w:t>
            </w:r>
          </w:p>
          <w:p w:rsidR="009540D1" w:rsidRPr="007C5106" w:rsidRDefault="009540D1" w:rsidP="00C568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годам: 2023 год – 600,00 тыс. рублей;</w:t>
            </w:r>
          </w:p>
          <w:p w:rsidR="002F50DE" w:rsidRPr="007C5106" w:rsidRDefault="005F6878" w:rsidP="002F5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– 6</w:t>
            </w:r>
            <w:r w:rsidR="002F50DE" w:rsidRPr="007C5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 тыс. рублей по годам:</w:t>
            </w:r>
          </w:p>
          <w:p w:rsidR="002F50DE" w:rsidRPr="007C5106" w:rsidRDefault="002F50DE" w:rsidP="002F5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</w:t>
            </w:r>
            <w:r w:rsidR="00B244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5F68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–  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 тыс. рублей;</w:t>
            </w:r>
          </w:p>
          <w:p w:rsidR="002F50DE" w:rsidRPr="007C5106" w:rsidRDefault="002F50DE" w:rsidP="002F5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</w:t>
            </w:r>
            <w:r w:rsidR="00B244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5F68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–  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 тыс. рублей;</w:t>
            </w:r>
          </w:p>
          <w:p w:rsidR="0087510E" w:rsidRPr="0087510E" w:rsidRDefault="002F50DE" w:rsidP="005F6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</w:t>
            </w:r>
            <w:r w:rsidR="00B244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F68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–  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1,00 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рублей.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ab/>
              <w:t xml:space="preserve"> </w:t>
            </w:r>
          </w:p>
        </w:tc>
      </w:tr>
      <w:tr w:rsidR="0087510E" w:rsidRPr="0087510E" w:rsidTr="006D2513">
        <w:trPr>
          <w:trHeight w:val="285"/>
        </w:trPr>
        <w:tc>
          <w:tcPr>
            <w:tcW w:w="3520" w:type="dxa"/>
          </w:tcPr>
          <w:p w:rsidR="0087510E" w:rsidRPr="0087510E" w:rsidRDefault="0087510E" w:rsidP="0087510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исполнением подпрограммы</w:t>
            </w:r>
          </w:p>
          <w:p w:rsidR="0087510E" w:rsidRPr="0087510E" w:rsidRDefault="0087510E" w:rsidP="0087510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87510E" w:rsidRPr="0087510E" w:rsidRDefault="0087510E" w:rsidP="0087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реализацией и исполнением подпрограммы осуществляет администрация Новоеловского сельсовета.</w:t>
            </w:r>
          </w:p>
          <w:p w:rsidR="0087510E" w:rsidRPr="0087510E" w:rsidRDefault="0087510E" w:rsidP="0087510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целевым использованием выделенных средств осуществляет контрольно-ревизионный орган Большеулуйского района</w:t>
            </w:r>
          </w:p>
        </w:tc>
      </w:tr>
    </w:tbl>
    <w:p w:rsidR="003D0152" w:rsidRDefault="003D0152" w:rsidP="00AB188C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10E" w:rsidRPr="00AB188C" w:rsidRDefault="0087510E" w:rsidP="00AB188C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Основные разделы подпрограммы</w:t>
      </w:r>
    </w:p>
    <w:p w:rsidR="0087510E" w:rsidRPr="0087510E" w:rsidRDefault="0087510E" w:rsidP="0087510E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510E" w:rsidRPr="0087510E" w:rsidRDefault="0087510E" w:rsidP="0087510E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7510E">
        <w:rPr>
          <w:rFonts w:ascii="Arial" w:eastAsia="Times New Roman" w:hAnsi="Arial" w:cs="Arial"/>
          <w:sz w:val="24"/>
          <w:szCs w:val="24"/>
          <w:lang w:eastAsia="ar-SA"/>
        </w:rPr>
        <w:t>2.1. Постановка общей проблемы территории и обоснование необходимости разработки подпрограммы</w:t>
      </w:r>
    </w:p>
    <w:p w:rsidR="0087510E" w:rsidRPr="0087510E" w:rsidRDefault="0087510E" w:rsidP="0087510E">
      <w:pPr>
        <w:spacing w:line="240" w:lineRule="auto"/>
        <w:ind w:firstLine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мест захоронени</w:t>
      </w:r>
      <w:r w:rsidR="003D0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bookmarkStart w:id="0" w:name="_GoBack"/>
      <w:bookmarkEnd w:id="0"/>
      <w:r w:rsidRPr="00875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одна из задач исполнительной власти администрации  </w:t>
      </w:r>
      <w:r w:rsidRPr="008751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875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 сельсовета, поэтому в подпрограмме учитываются мероприятия по поддержанию чистоты и порядка на муниципальных кладбищах.</w:t>
      </w:r>
    </w:p>
    <w:p w:rsidR="0087510E" w:rsidRPr="0087510E" w:rsidRDefault="0087510E" w:rsidP="0087510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на территории сельского поселения  находятся 3 муниципальных кладбища общей площадью </w:t>
      </w:r>
      <w:r w:rsidRPr="0087510E">
        <w:rPr>
          <w:rFonts w:ascii="Arial" w:eastAsia="Times New Roman" w:hAnsi="Arial" w:cs="Arial"/>
          <w:sz w:val="24"/>
          <w:szCs w:val="24"/>
          <w:lang w:eastAsia="ru-RU"/>
        </w:rPr>
        <w:t>2,67</w:t>
      </w:r>
      <w:r w:rsidRPr="00875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га.  </w:t>
      </w:r>
    </w:p>
    <w:tbl>
      <w:tblPr>
        <w:tblpPr w:leftFromText="45" w:rightFromText="45" w:vertAnchor="text" w:tblpXSpec="right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36"/>
        <w:gridCol w:w="1920"/>
        <w:gridCol w:w="1203"/>
        <w:gridCol w:w="1551"/>
        <w:gridCol w:w="2220"/>
      </w:tblGrid>
      <w:tr w:rsidR="0087510E" w:rsidRPr="0087510E" w:rsidTr="006D251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№</w:t>
            </w:r>
          </w:p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Наименование кладбища</w:t>
            </w:r>
          </w:p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</w:p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</w:p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Место расположения кладбища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 xml:space="preserve">Площадь кладбища, </w:t>
            </w:r>
            <w:proofErr w:type="gram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Статус кладбища (сельское, закрытое для захоронений, открытое для захоронений)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Наличие инженерной инфраструктуры: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- туалетов;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- мусорных контейнеров и площадок под них;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- ограждений мест погребения;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- хозяйственных построек</w:t>
            </w:r>
          </w:p>
        </w:tc>
      </w:tr>
      <w:tr w:rsidR="0087510E" w:rsidRPr="0087510E" w:rsidTr="006D251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.А</w:t>
            </w:r>
            <w:proofErr w:type="gramEnd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лександровка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 м  западнее </w:t>
            </w:r>
            <w:proofErr w:type="spell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.А</w:t>
            </w:r>
            <w:proofErr w:type="gramEnd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лександровка</w:t>
            </w:r>
            <w:proofErr w:type="spellEnd"/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0,</w:t>
            </w: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val="en-US" w:eastAsia="ru-RU"/>
              </w:rPr>
              <w:t>83</w:t>
            </w: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Сельское</w:t>
            </w:r>
            <w:proofErr w:type="gramEnd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,  открыто 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Туалет 1 шт.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Есть железное ограждение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  <w:tr w:rsidR="0087510E" w:rsidRPr="0087510E" w:rsidTr="006D251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с</w:t>
            </w:r>
            <w:proofErr w:type="gram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..</w:t>
            </w:r>
            <w:proofErr w:type="gramEnd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Новая</w:t>
            </w:r>
            <w:proofErr w:type="spellEnd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 xml:space="preserve"> Еловка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 м восточнее </w:t>
            </w:r>
            <w:proofErr w:type="spell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с</w:t>
            </w:r>
            <w:proofErr w:type="gram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.Н</w:t>
            </w:r>
            <w:proofErr w:type="gramEnd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овая</w:t>
            </w:r>
            <w:proofErr w:type="spellEnd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 xml:space="preserve"> Еловка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1,33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Сельское</w:t>
            </w:r>
            <w:proofErr w:type="gramEnd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Туалет 1 шт.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Мусорный короб – 1 шт.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Есть железное ограждение и деревянное.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  <w:tr w:rsidR="0087510E" w:rsidRPr="0087510E" w:rsidTr="006D251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.Т</w:t>
            </w:r>
            <w:proofErr w:type="gramEnd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урецк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.Т</w:t>
            </w:r>
            <w:proofErr w:type="gramEnd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урецк</w:t>
            </w:r>
            <w:proofErr w:type="spellEnd"/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0,5</w:t>
            </w: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val="en-US" w:eastAsia="ru-RU"/>
              </w:rPr>
              <w:t>1</w:t>
            </w: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Сельское</w:t>
            </w:r>
            <w:proofErr w:type="gramEnd"/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Туалет 1 шт.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Ограждения нет.</w:t>
            </w:r>
          </w:p>
          <w:p w:rsidR="0087510E" w:rsidRPr="0087510E" w:rsidRDefault="0087510E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</w:tbl>
    <w:p w:rsidR="0087510E" w:rsidRPr="0087510E" w:rsidRDefault="0087510E" w:rsidP="0087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20D4" w:rsidRPr="00C320D4" w:rsidRDefault="00C320D4" w:rsidP="00C320D4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 производятся путем рекультивации земель (вырубки зеленых насаждений, планировки территорий и т.д.), что влечет за собой большие затраты. На некоторых кладбищах поселения отсутствуют такие элементы инфраструктуры как: дорожки и др.  На территории всех кладбищ требуется регулярное скашивание травы проходов, дорожек.</w:t>
      </w:r>
    </w:p>
    <w:p w:rsidR="00C320D4" w:rsidRPr="00C320D4" w:rsidRDefault="00C320D4" w:rsidP="00C320D4">
      <w:pPr>
        <w:numPr>
          <w:ilvl w:val="1"/>
          <w:numId w:val="2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320D4">
        <w:rPr>
          <w:rFonts w:ascii="Arial" w:eastAsia="Times New Roman" w:hAnsi="Arial" w:cs="Arial"/>
          <w:sz w:val="24"/>
          <w:szCs w:val="24"/>
          <w:lang w:eastAsia="ar-SA"/>
        </w:rPr>
        <w:t xml:space="preserve"> Основная цель, задачи, этапы и сроки выполнения подпрограммы,     целевые индикаторы</w:t>
      </w:r>
    </w:p>
    <w:p w:rsidR="00C320D4" w:rsidRPr="00C320D4" w:rsidRDefault="00C320D4" w:rsidP="00C320D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Основной целью настоящей подпрограммы является </w:t>
      </w:r>
      <w:r w:rsidRPr="00C320D4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потребности населения в наличии мест захоронения и благоустройство этих мест на территории </w:t>
      </w:r>
      <w:r w:rsidRPr="00C320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C320D4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сельсовета, в том числе </w:t>
      </w: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гарантий погребения умерших с учетом их волеизъявления, выраженного при жизни, или пожеланий родственников, создание оптимальных условий жителям </w:t>
      </w:r>
      <w:r w:rsidRPr="00C320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 сельсовета по посещению и уходом за местами захоронений; расширение, благоустройство и сохранность мест захоронений умерших граждан.</w:t>
      </w:r>
    </w:p>
    <w:p w:rsidR="00C320D4" w:rsidRPr="00C320D4" w:rsidRDefault="00C320D4" w:rsidP="00C320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Для достижения поставленных в настоящей подпрограмме целей предусматривается решить задачи:</w:t>
      </w:r>
    </w:p>
    <w:p w:rsidR="00C320D4" w:rsidRPr="00C320D4" w:rsidRDefault="00C320D4" w:rsidP="00C320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мероприятия по содержанию мест захоронений;</w:t>
      </w:r>
    </w:p>
    <w:p w:rsidR="00C320D4" w:rsidRPr="00C320D4" w:rsidRDefault="00C320D4" w:rsidP="00C320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мероприятия по благоустройству мест захоронений;</w:t>
      </w:r>
    </w:p>
    <w:p w:rsidR="00C320D4" w:rsidRPr="00C320D4" w:rsidRDefault="00C320D4" w:rsidP="00C320D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мероприятия по обустройству воинских захоронений.</w:t>
      </w:r>
    </w:p>
    <w:p w:rsidR="00C320D4" w:rsidRPr="00C320D4" w:rsidRDefault="00C320D4" w:rsidP="00C320D4">
      <w:pPr>
        <w:keepNext/>
        <w:spacing w:after="0" w:line="240" w:lineRule="auto"/>
        <w:ind w:firstLine="720"/>
        <w:jc w:val="both"/>
        <w:outlineLvl w:val="7"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t>Выполнение подпрограммы</w:t>
      </w:r>
      <w:r w:rsidR="002F50DE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рассчитаны на 202</w:t>
      </w:r>
      <w:r w:rsidR="00D810F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320D4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D810F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320D4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C320D4" w:rsidRPr="00C320D4" w:rsidRDefault="00C320D4" w:rsidP="00C320D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индикаторы подпрограммы:</w:t>
      </w:r>
    </w:p>
    <w:p w:rsidR="00C320D4" w:rsidRPr="00C320D4" w:rsidRDefault="00C320D4" w:rsidP="00C320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0D4">
        <w:rPr>
          <w:rFonts w:ascii="Arial" w:eastAsia="Times New Roman" w:hAnsi="Arial" w:cs="Arial"/>
          <w:sz w:val="24"/>
          <w:szCs w:val="24"/>
          <w:lang w:eastAsia="ar-SA"/>
        </w:rPr>
        <w:t>- площадь мест захоронений, на которой проводятся мероприятия по благоустройству -  не менее 100% ежегодно.</w:t>
      </w:r>
    </w:p>
    <w:p w:rsidR="00C320D4" w:rsidRPr="00C320D4" w:rsidRDefault="00C320D4" w:rsidP="00C320D4">
      <w:pPr>
        <w:numPr>
          <w:ilvl w:val="1"/>
          <w:numId w:val="2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320D4">
        <w:rPr>
          <w:rFonts w:ascii="Arial" w:eastAsia="Times New Roman" w:hAnsi="Arial" w:cs="Arial"/>
          <w:sz w:val="24"/>
          <w:szCs w:val="24"/>
          <w:lang w:eastAsia="ar-SA"/>
        </w:rPr>
        <w:t xml:space="preserve"> Механизм реализации подпрограммы</w:t>
      </w:r>
    </w:p>
    <w:p w:rsidR="00C320D4" w:rsidRPr="00C320D4" w:rsidRDefault="00C320D4" w:rsidP="00C320D4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Реализация подпрограммы осуществляется за счет средств бюджета </w:t>
      </w:r>
      <w:r w:rsidRPr="00C320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C320D4">
        <w:rPr>
          <w:rFonts w:ascii="Arial" w:eastAsia="Times New Roman" w:hAnsi="Arial" w:cs="Arial"/>
          <w:bCs/>
          <w:sz w:val="24"/>
          <w:szCs w:val="24"/>
          <w:lang w:eastAsia="ru-RU"/>
        </w:rPr>
        <w:t>ского сельсовета.</w:t>
      </w:r>
    </w:p>
    <w:p w:rsidR="00C320D4" w:rsidRPr="00C320D4" w:rsidRDefault="00C320D4" w:rsidP="00C320D4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Главным распорядителем средств подпрограммы является администрация </w:t>
      </w:r>
      <w:r w:rsidRPr="00C320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C320D4">
        <w:rPr>
          <w:rFonts w:ascii="Arial" w:eastAsia="Times New Roman" w:hAnsi="Arial" w:cs="Arial"/>
          <w:bCs/>
          <w:sz w:val="24"/>
          <w:szCs w:val="24"/>
          <w:lang w:eastAsia="ru-RU"/>
        </w:rPr>
        <w:t>ского сельсовета.</w:t>
      </w:r>
    </w:p>
    <w:p w:rsidR="00C320D4" w:rsidRPr="00C320D4" w:rsidRDefault="00C320D4" w:rsidP="00C320D4">
      <w:pPr>
        <w:spacing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bCs/>
          <w:sz w:val="24"/>
          <w:szCs w:val="24"/>
          <w:lang w:eastAsia="ru-RU"/>
        </w:rPr>
        <w:t>Достижение поставленных целей происходит путем:</w:t>
      </w:r>
    </w:p>
    <w:p w:rsidR="00C320D4" w:rsidRPr="00C320D4" w:rsidRDefault="00C320D4" w:rsidP="00C320D4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C320D4" w:rsidRPr="00C320D4" w:rsidRDefault="00C320D4" w:rsidP="00C320D4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bCs/>
          <w:sz w:val="24"/>
          <w:szCs w:val="24"/>
          <w:lang w:eastAsia="ru-RU"/>
        </w:rPr>
        <w:t>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C320D4" w:rsidRPr="00C320D4" w:rsidRDefault="00C320D4" w:rsidP="00C320D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подпрограммы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подпрограммы, определения организаций – исполнителей программных мероприятий. </w:t>
      </w:r>
    </w:p>
    <w:p w:rsidR="00C320D4" w:rsidRPr="00C320D4" w:rsidRDefault="00C320D4" w:rsidP="00C320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320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Администрация проводится </w:t>
      </w:r>
      <w:r w:rsidRPr="00C320D4">
        <w:rPr>
          <w:rFonts w:ascii="Arial" w:eastAsia="Times New Roman" w:hAnsi="Arial" w:cs="Arial"/>
          <w:iCs/>
          <w:sz w:val="24"/>
          <w:szCs w:val="24"/>
          <w:lang w:eastAsia="ru-RU"/>
        </w:rPr>
        <w:t>мониторинг и оценку качества выполнения работ по благоустройству мест захоронений.</w:t>
      </w:r>
    </w:p>
    <w:p w:rsidR="00C320D4" w:rsidRPr="00C320D4" w:rsidRDefault="00C320D4" w:rsidP="00C320D4">
      <w:pPr>
        <w:numPr>
          <w:ilvl w:val="1"/>
          <w:numId w:val="2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320D4">
        <w:rPr>
          <w:rFonts w:ascii="Arial" w:eastAsia="Times New Roman" w:hAnsi="Arial" w:cs="Arial"/>
          <w:sz w:val="24"/>
          <w:szCs w:val="24"/>
          <w:lang w:eastAsia="ar-SA"/>
        </w:rPr>
        <w:t xml:space="preserve"> Управление подпрограммой и контроль над ходом ее выполнения</w:t>
      </w:r>
    </w:p>
    <w:p w:rsidR="00C320D4" w:rsidRPr="00C320D4" w:rsidRDefault="00C320D4" w:rsidP="00C320D4">
      <w:pPr>
        <w:autoSpaceDE w:val="0"/>
        <w:spacing w:after="0" w:line="240" w:lineRule="auto"/>
        <w:ind w:left="1004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C320D4" w:rsidRPr="00C320D4" w:rsidRDefault="00C320D4" w:rsidP="00C320D4">
      <w:pPr>
        <w:spacing w:line="24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Управление реализацией подпрограммы осуществляется Главным исполнителем подпрограммы – Администрацией </w:t>
      </w:r>
      <w:r w:rsidRPr="00C320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C320D4">
        <w:rPr>
          <w:rFonts w:ascii="Arial" w:eastAsia="Times New Roman" w:hAnsi="Arial" w:cs="Arial"/>
          <w:bCs/>
          <w:sz w:val="24"/>
          <w:szCs w:val="24"/>
          <w:lang w:eastAsia="ru-RU"/>
        </w:rPr>
        <w:t>ского сельсовета</w:t>
      </w:r>
    </w:p>
    <w:p w:rsidR="00C320D4" w:rsidRPr="00C320D4" w:rsidRDefault="00C320D4" w:rsidP="00C320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C320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C320D4">
        <w:rPr>
          <w:rFonts w:ascii="Arial" w:eastAsia="Times New Roman" w:hAnsi="Arial" w:cs="Arial"/>
          <w:sz w:val="24"/>
          <w:szCs w:val="24"/>
          <w:lang w:eastAsia="ru-RU"/>
        </w:rPr>
        <w:t>ского сельсовета.</w:t>
      </w:r>
    </w:p>
    <w:p w:rsidR="00C320D4" w:rsidRPr="00C320D4" w:rsidRDefault="00C320D4" w:rsidP="00C320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tab/>
        <w:t>Контроль над целевым использованием выделенных средств осуществляется контрольно-ревизионным органом Большеулуйского района.</w:t>
      </w:r>
    </w:p>
    <w:p w:rsidR="00C320D4" w:rsidRPr="00C320D4" w:rsidRDefault="00C320D4" w:rsidP="00C320D4">
      <w:pPr>
        <w:numPr>
          <w:ilvl w:val="1"/>
          <w:numId w:val="2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320D4">
        <w:rPr>
          <w:rFonts w:ascii="Arial" w:eastAsia="Times New Roman" w:hAnsi="Arial" w:cs="Arial"/>
          <w:sz w:val="24"/>
          <w:szCs w:val="24"/>
          <w:lang w:eastAsia="ar-SA"/>
        </w:rPr>
        <w:t xml:space="preserve"> Оценка социально-экономической эффективности</w:t>
      </w:r>
    </w:p>
    <w:p w:rsidR="00C320D4" w:rsidRPr="00C320D4" w:rsidRDefault="00C320D4" w:rsidP="00C320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подпрограммных мероприятий.</w:t>
      </w:r>
    </w:p>
    <w:p w:rsidR="00C320D4" w:rsidRPr="00C320D4" w:rsidRDefault="00C320D4" w:rsidP="00C320D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</w:t>
      </w:r>
      <w:r w:rsidRPr="00C320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настоящей подпрограммы позволит:                 </w:t>
      </w: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обеспечить потребность населения </w:t>
      </w:r>
      <w:r w:rsidRPr="00C320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в наличии мест захоронения;</w:t>
      </w: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создание благоприятных условий при посещении родственниками могил: наличие схемы кладбища, наличие песка, скамеек, дорожек.</w:t>
      </w:r>
    </w:p>
    <w:p w:rsidR="00C320D4" w:rsidRPr="00C320D4" w:rsidRDefault="00C320D4" w:rsidP="00C320D4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подпрограммы планируется достичь целевых индикаторов, отраженных в приложении № 1:</w:t>
      </w:r>
    </w:p>
    <w:p w:rsidR="00C320D4" w:rsidRPr="00C320D4" w:rsidRDefault="00C320D4" w:rsidP="00C32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0D4">
        <w:rPr>
          <w:rFonts w:ascii="Arial" w:eastAsia="Times New Roman" w:hAnsi="Arial" w:cs="Arial"/>
          <w:sz w:val="24"/>
          <w:szCs w:val="24"/>
          <w:lang w:eastAsia="ar-SA"/>
        </w:rPr>
        <w:t>- проводить мероприятия по благоустройству мест захоронений на 100% ежегодно.</w:t>
      </w:r>
    </w:p>
    <w:p w:rsidR="00C320D4" w:rsidRPr="00C320D4" w:rsidRDefault="00C320D4" w:rsidP="00C320D4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320D4">
        <w:rPr>
          <w:rFonts w:ascii="Arial" w:eastAsia="Times New Roman" w:hAnsi="Arial" w:cs="Arial"/>
          <w:sz w:val="24"/>
          <w:szCs w:val="24"/>
          <w:lang w:eastAsia="ar-SA"/>
        </w:rPr>
        <w:t>2.6. Мероприятия подпрограммы</w:t>
      </w:r>
    </w:p>
    <w:p w:rsidR="00C320D4" w:rsidRPr="00C320D4" w:rsidRDefault="00C320D4" w:rsidP="00C320D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320D4">
        <w:rPr>
          <w:rFonts w:ascii="Arial" w:hAnsi="Arial" w:cs="Arial"/>
          <w:sz w:val="24"/>
          <w:szCs w:val="24"/>
        </w:rPr>
        <w:t>Для достижения поставленных целей и задач подпрограммы необходимо реализовать следующие мероприятия:</w:t>
      </w:r>
    </w:p>
    <w:p w:rsidR="00C320D4" w:rsidRPr="00C320D4" w:rsidRDefault="00C320D4" w:rsidP="00C320D4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0D4">
        <w:rPr>
          <w:rFonts w:ascii="Arial" w:eastAsia="Times New Roman" w:hAnsi="Arial" w:cs="Arial"/>
          <w:sz w:val="24"/>
          <w:szCs w:val="24"/>
          <w:lang w:eastAsia="ar-SA"/>
        </w:rPr>
        <w:t>Содержание мест захоронений в чистоте и порядке,</w:t>
      </w:r>
    </w:p>
    <w:p w:rsidR="00C320D4" w:rsidRPr="00C320D4" w:rsidRDefault="00C320D4" w:rsidP="00C320D4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20D4">
        <w:rPr>
          <w:rFonts w:ascii="Arial" w:eastAsia="Times New Roman" w:hAnsi="Arial" w:cs="Arial"/>
          <w:sz w:val="24"/>
          <w:szCs w:val="24"/>
          <w:lang w:eastAsia="ar-SA"/>
        </w:rPr>
        <w:t>Устройство коробов на кладбище в д. Александровка и в д. Турецк,</w:t>
      </w:r>
    </w:p>
    <w:p w:rsidR="00C320D4" w:rsidRPr="00C320D4" w:rsidRDefault="00C320D4" w:rsidP="00C320D4">
      <w:pPr>
        <w:numPr>
          <w:ilvl w:val="0"/>
          <w:numId w:val="4"/>
        </w:numPr>
        <w:spacing w:after="0" w:line="240" w:lineRule="auto"/>
        <w:ind w:right="-1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t>Обустройство и восстановление воинских захоронений,</w:t>
      </w:r>
    </w:p>
    <w:p w:rsidR="00C320D4" w:rsidRPr="00C320D4" w:rsidRDefault="00C320D4" w:rsidP="00C320D4">
      <w:pPr>
        <w:spacing w:after="0" w:line="240" w:lineRule="auto"/>
        <w:ind w:right="-1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810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0D4">
        <w:rPr>
          <w:rFonts w:ascii="Arial" w:eastAsia="Times New Roman" w:hAnsi="Arial" w:cs="Arial"/>
          <w:sz w:val="24"/>
          <w:szCs w:val="24"/>
          <w:lang w:eastAsia="ru-RU"/>
        </w:rPr>
        <w:t>4) Мероприятия на осуществление расходов, направленных на реализацию проекта "Благоустройство сельского погоста д. Александровка" по поддержке местных инициатив в 2021 году.</w:t>
      </w:r>
    </w:p>
    <w:p w:rsidR="00C320D4" w:rsidRPr="00C320D4" w:rsidRDefault="00C320D4" w:rsidP="00C320D4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C320D4" w:rsidRPr="00C320D4" w:rsidRDefault="00C320D4" w:rsidP="00C320D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20D4">
        <w:rPr>
          <w:rFonts w:ascii="Arial" w:eastAsia="Times New Roman" w:hAnsi="Arial" w:cs="Arial"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320D4" w:rsidRPr="00C320D4" w:rsidRDefault="00C320D4" w:rsidP="00C320D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Финансирование мероприятий подпрограммы будет осуществляться за счет средств  бюджета Новоеловского сельсовета.</w:t>
      </w:r>
    </w:p>
    <w:p w:rsidR="00C320D4" w:rsidRPr="00C320D4" w:rsidRDefault="00C320D4" w:rsidP="00C320D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Theme="minorEastAsia" w:hAnsi="Arial" w:cs="Arial"/>
          <w:sz w:val="24"/>
          <w:szCs w:val="24"/>
          <w:lang w:eastAsia="ru-RU"/>
        </w:rPr>
        <w:t>Финансовое обеспечение работ по благоустройству братской могилы партизан из отряда П.Е. Щетинкина, расстрелянных белогвардейцами в апреле 1919 года, расположенной 500 м восточнее села Новая Еловка на общем кладбище</w:t>
      </w:r>
      <w:proofErr w:type="gramStart"/>
      <w:r w:rsidRPr="00C320D4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C320D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C320D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320D4">
        <w:rPr>
          <w:rFonts w:ascii="Arial" w:eastAsia="Times New Roman" w:hAnsi="Arial" w:cs="Arial"/>
          <w:sz w:val="24"/>
          <w:szCs w:val="24"/>
          <w:lang w:eastAsia="ru-RU"/>
        </w:rPr>
        <w:t xml:space="preserve">оставило 75,10 тыс. рублей; в том числе: </w:t>
      </w:r>
    </w:p>
    <w:p w:rsidR="00C320D4" w:rsidRPr="00C320D4" w:rsidRDefault="00C320D4" w:rsidP="00C320D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t>- средства федерального бюджета:  56,25 тыс. рублей;</w:t>
      </w:r>
    </w:p>
    <w:p w:rsidR="00C320D4" w:rsidRPr="00C320D4" w:rsidRDefault="00C320D4" w:rsidP="00C320D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t>- средства краевого бюджета:  18,75 тыс. рублей;</w:t>
      </w:r>
    </w:p>
    <w:p w:rsidR="00C320D4" w:rsidRPr="00C320D4" w:rsidRDefault="00C320D4" w:rsidP="00C320D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t>- средства местного бюджета – 0,1 тыс. рублей.</w:t>
      </w:r>
    </w:p>
    <w:p w:rsidR="00C320D4" w:rsidRPr="00C320D4" w:rsidRDefault="00C320D4" w:rsidP="00C32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Реализация Мероприятия «Благоустройство сельского погоста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Pr="00C320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д. Александровка» осуществляется </w:t>
      </w:r>
      <w:r w:rsidRPr="00C320D4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C320D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320D4">
        <w:rPr>
          <w:rFonts w:ascii="Arial" w:eastAsia="Times New Roman" w:hAnsi="Arial" w:cs="Arial"/>
          <w:sz w:val="24"/>
          <w:szCs w:val="24"/>
          <w:lang w:eastAsia="ru-RU"/>
        </w:rPr>
        <w:t>аевого бюджета  в рамках подпрограммы в сумме 558,80 тыс. рублей. Расходы за счет средств местного бюджета, поступлений от юридических лиц и вкладов граждан составили 98,70 тыс. рублей.</w:t>
      </w:r>
    </w:p>
    <w:p w:rsidR="00C320D4" w:rsidRPr="00C320D4" w:rsidRDefault="00C320D4" w:rsidP="00C32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0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Обустройство воинского захоронения «Братская могила партизан отряда Петра Щетинкина, расстрелянных колчаковцами в апреле 1919 года», расположенного на общем кладбище,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реализовано </w:t>
      </w:r>
      <w:r w:rsidRPr="00C320D4">
        <w:rPr>
          <w:rFonts w:ascii="Arial" w:eastAsia="Times New Roman" w:hAnsi="Arial" w:cs="Arial"/>
          <w:sz w:val="24"/>
          <w:szCs w:val="24"/>
          <w:lang w:eastAsia="ru-RU"/>
        </w:rPr>
        <w:t>в 2021 году. Сумма средств составила 81,3 тыс. рублей, в том числе:</w:t>
      </w:r>
    </w:p>
    <w:p w:rsidR="00C320D4" w:rsidRPr="00C320D4" w:rsidRDefault="00C550C9" w:rsidP="00C32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- </w:t>
      </w:r>
      <w:r w:rsidR="00C320D4" w:rsidRPr="00C320D4">
        <w:rPr>
          <w:rFonts w:ascii="Arial" w:eastAsia="Times New Roman" w:hAnsi="Arial" w:cs="Arial"/>
          <w:sz w:val="24"/>
          <w:szCs w:val="24"/>
          <w:lang w:eastAsia="ru-RU"/>
        </w:rPr>
        <w:t>средства федерального бюджета - 39,00 тыс. рублей;</w:t>
      </w:r>
    </w:p>
    <w:p w:rsidR="00C320D4" w:rsidRPr="00C320D4" w:rsidRDefault="00C550C9" w:rsidP="00C32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- </w:t>
      </w:r>
      <w:r w:rsidR="00C320D4" w:rsidRPr="00C320D4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– 13,00 тыс. рублей;</w:t>
      </w:r>
    </w:p>
    <w:p w:rsidR="00C320D4" w:rsidRPr="00C320D4" w:rsidRDefault="00C550C9" w:rsidP="00C32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- </w:t>
      </w:r>
      <w:r w:rsidR="00C320D4" w:rsidRPr="00C320D4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– 29,30 тыс. рублей.</w:t>
      </w:r>
    </w:p>
    <w:p w:rsidR="0087510E" w:rsidRDefault="0087510E" w:rsidP="0087510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51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Прогнозируемый объем финансирования на содержание мест захоронения Новоеловского сельсовета </w:t>
      </w:r>
      <w:r w:rsidRPr="0087510E">
        <w:rPr>
          <w:rFonts w:ascii="Arial" w:eastAsia="Times New Roman" w:hAnsi="Arial" w:cs="Arial"/>
          <w:sz w:val="24"/>
          <w:szCs w:val="24"/>
          <w:lang w:eastAsia="ar-SA"/>
        </w:rPr>
        <w:t xml:space="preserve">составит </w:t>
      </w:r>
      <w:r w:rsidR="002F50DE" w:rsidRPr="007C5106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CA53B6">
        <w:rPr>
          <w:rFonts w:ascii="Arial" w:eastAsia="Times New Roman" w:hAnsi="Arial" w:cs="Arial"/>
          <w:sz w:val="24"/>
          <w:szCs w:val="24"/>
          <w:lang w:eastAsia="ru-RU"/>
        </w:rPr>
        <w:t>66</w:t>
      </w:r>
      <w:r w:rsidR="002F50DE" w:rsidRPr="007C5106">
        <w:rPr>
          <w:rFonts w:ascii="Arial" w:eastAsia="Times New Roman" w:hAnsi="Arial" w:cs="Arial"/>
          <w:sz w:val="24"/>
          <w:szCs w:val="24"/>
          <w:lang w:eastAsia="ru-RU"/>
        </w:rPr>
        <w:t xml:space="preserve">3,00 </w:t>
      </w:r>
      <w:r w:rsidRPr="007C5106">
        <w:rPr>
          <w:rFonts w:ascii="Arial" w:eastAsia="Times New Roman" w:hAnsi="Arial" w:cs="Arial"/>
          <w:sz w:val="24"/>
          <w:szCs w:val="24"/>
          <w:lang w:eastAsia="ar-SA"/>
        </w:rPr>
        <w:t>тыс. рублей, в том числе в разбивке по годам:</w:t>
      </w:r>
    </w:p>
    <w:p w:rsidR="009540D1" w:rsidRDefault="009540D1" w:rsidP="009540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средства районного бюджета – 600,00 тыс. рублей по годам:</w:t>
      </w:r>
    </w:p>
    <w:p w:rsidR="009540D1" w:rsidRPr="007C5106" w:rsidRDefault="009540D1" w:rsidP="0087510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2023 год – 600,00 тыс. рублей;</w:t>
      </w:r>
    </w:p>
    <w:p w:rsidR="0087510E" w:rsidRPr="007C5106" w:rsidRDefault="0087510E" w:rsidP="00875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106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местного бюджета – </w:t>
      </w:r>
      <w:r w:rsidR="00CA53B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0DE" w:rsidRPr="007C5106">
        <w:rPr>
          <w:rFonts w:ascii="Arial" w:eastAsia="Times New Roman" w:hAnsi="Arial" w:cs="Arial"/>
          <w:sz w:val="24"/>
          <w:szCs w:val="24"/>
          <w:lang w:eastAsia="ru-RU"/>
        </w:rPr>
        <w:t>3,00</w:t>
      </w:r>
      <w:r w:rsidRPr="007C510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по годам:</w:t>
      </w:r>
    </w:p>
    <w:p w:rsidR="0087510E" w:rsidRPr="007C5106" w:rsidRDefault="009E547C" w:rsidP="00875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C5106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202</w:t>
      </w:r>
      <w:r w:rsidR="00C550C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C5106">
        <w:rPr>
          <w:rFonts w:ascii="Arial" w:eastAsia="Times New Roman" w:hAnsi="Arial" w:cs="Arial"/>
          <w:sz w:val="24"/>
          <w:szCs w:val="24"/>
          <w:lang w:eastAsia="ar-SA"/>
        </w:rPr>
        <w:t xml:space="preserve"> год –  </w:t>
      </w:r>
      <w:r w:rsidR="00CA53B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2F50DE" w:rsidRPr="007C510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7510E" w:rsidRPr="007C5106">
        <w:rPr>
          <w:rFonts w:ascii="Arial" w:eastAsia="Times New Roman" w:hAnsi="Arial" w:cs="Arial"/>
          <w:sz w:val="24"/>
          <w:szCs w:val="24"/>
          <w:lang w:eastAsia="ar-SA"/>
        </w:rPr>
        <w:t>,00 тыс. рублей;</w:t>
      </w:r>
    </w:p>
    <w:p w:rsidR="009E547C" w:rsidRPr="007C5106" w:rsidRDefault="0087510E" w:rsidP="00875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C5106">
        <w:rPr>
          <w:rFonts w:ascii="Arial" w:eastAsia="Times New Roman" w:hAnsi="Arial" w:cs="Arial"/>
          <w:sz w:val="24"/>
          <w:szCs w:val="24"/>
          <w:lang w:eastAsia="ar-SA"/>
        </w:rPr>
        <w:t xml:space="preserve">     202</w:t>
      </w:r>
      <w:r w:rsidR="00C550C9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7C5106">
        <w:rPr>
          <w:rFonts w:ascii="Arial" w:eastAsia="Times New Roman" w:hAnsi="Arial" w:cs="Arial"/>
          <w:sz w:val="24"/>
          <w:szCs w:val="24"/>
          <w:lang w:eastAsia="ar-SA"/>
        </w:rPr>
        <w:t xml:space="preserve"> год – </w:t>
      </w:r>
      <w:r w:rsidR="009E547C" w:rsidRPr="007C51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A53B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CA53B6" w:rsidRPr="007C510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C5106">
        <w:rPr>
          <w:rFonts w:ascii="Arial" w:eastAsia="Times New Roman" w:hAnsi="Arial" w:cs="Arial"/>
          <w:sz w:val="24"/>
          <w:szCs w:val="24"/>
          <w:lang w:eastAsia="ar-SA"/>
        </w:rPr>
        <w:t>,00 тыс. рублей</w:t>
      </w:r>
      <w:r w:rsidR="009E547C" w:rsidRPr="007C5106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87510E" w:rsidRPr="007C5106" w:rsidRDefault="009E547C" w:rsidP="00875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C5106">
        <w:rPr>
          <w:rFonts w:ascii="Arial" w:eastAsia="Times New Roman" w:hAnsi="Arial" w:cs="Arial"/>
          <w:sz w:val="24"/>
          <w:szCs w:val="24"/>
          <w:lang w:eastAsia="ar-SA"/>
        </w:rPr>
        <w:t xml:space="preserve">     202</w:t>
      </w:r>
      <w:r w:rsidR="00C550C9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7C5106">
        <w:rPr>
          <w:rFonts w:ascii="Arial" w:eastAsia="Times New Roman" w:hAnsi="Arial" w:cs="Arial"/>
          <w:sz w:val="24"/>
          <w:szCs w:val="24"/>
          <w:lang w:eastAsia="ar-SA"/>
        </w:rPr>
        <w:t xml:space="preserve"> год –  </w:t>
      </w:r>
      <w:r w:rsidR="00CA53B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CA53B6" w:rsidRPr="007C510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C5106">
        <w:rPr>
          <w:rFonts w:ascii="Arial" w:eastAsia="Times New Roman" w:hAnsi="Arial" w:cs="Arial"/>
          <w:sz w:val="24"/>
          <w:szCs w:val="24"/>
          <w:lang w:eastAsia="ar-SA"/>
        </w:rPr>
        <w:t>,00 тыс. рублей</w:t>
      </w:r>
      <w:r w:rsidR="0087510E" w:rsidRPr="007C510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7510E" w:rsidRPr="007C510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87510E" w:rsidRPr="007C510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87510E" w:rsidRPr="0087510E" w:rsidRDefault="0087510E" w:rsidP="0087510E">
      <w:pPr>
        <w:spacing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Pr="0087510E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реализации </w:t>
      </w:r>
      <w:proofErr w:type="gramStart"/>
      <w:r w:rsidRPr="0087510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proofErr w:type="gramEnd"/>
      <w:r w:rsidRPr="0087510E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прогнозируемые объемы финансовых средств, направляемых на ее реализацию, могут корректироваться. 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</w:t>
      </w:r>
      <w:r w:rsidR="00C550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36F6" w:rsidRDefault="006436F6"/>
    <w:p w:rsidR="0087510E" w:rsidRDefault="0087510E"/>
    <w:p w:rsidR="0087510E" w:rsidRDefault="0087510E"/>
    <w:p w:rsidR="0087510E" w:rsidRDefault="0087510E"/>
    <w:p w:rsidR="0087510E" w:rsidRDefault="0087510E"/>
    <w:p w:rsidR="0087510E" w:rsidRDefault="0087510E"/>
    <w:p w:rsidR="0087510E" w:rsidRDefault="0087510E"/>
    <w:p w:rsidR="0087510E" w:rsidRDefault="0087510E"/>
    <w:p w:rsidR="0087510E" w:rsidRDefault="0087510E"/>
    <w:p w:rsidR="0087510E" w:rsidRDefault="0087510E"/>
    <w:p w:rsidR="0087510E" w:rsidRDefault="0087510E"/>
    <w:p w:rsidR="0087510E" w:rsidRDefault="0087510E"/>
    <w:p w:rsidR="0087510E" w:rsidRDefault="0087510E"/>
    <w:p w:rsidR="0087510E" w:rsidRDefault="0087510E">
      <w:pPr>
        <w:sectPr w:rsidR="008751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10E" w:rsidRPr="0087510E" w:rsidRDefault="0087510E" w:rsidP="00E75113">
      <w:pPr>
        <w:widowControl w:val="0"/>
        <w:autoSpaceDE w:val="0"/>
        <w:autoSpaceDN w:val="0"/>
        <w:adjustRightInd w:val="0"/>
        <w:spacing w:after="0" w:line="240" w:lineRule="auto"/>
        <w:ind w:left="9781"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87510E" w:rsidRPr="0087510E" w:rsidRDefault="0087510E" w:rsidP="00E75113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4 «Содержание и благоустройство мест </w:t>
      </w:r>
    </w:p>
    <w:p w:rsidR="0087510E" w:rsidRPr="0087510E" w:rsidRDefault="00AB188C" w:rsidP="00E75113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захоронений, расположенных</w:t>
      </w:r>
      <w:r w:rsidR="0087510E" w:rsidRPr="0087510E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Новоеловского сельсовета» </w:t>
      </w:r>
    </w:p>
    <w:p w:rsidR="0087510E" w:rsidRPr="0087510E" w:rsidRDefault="0087510E" w:rsidP="00875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10E" w:rsidRPr="0087510E" w:rsidRDefault="0087510E" w:rsidP="00875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87510E" w:rsidRPr="0087510E" w:rsidRDefault="0087510E" w:rsidP="00875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169"/>
        <w:gridCol w:w="853"/>
        <w:gridCol w:w="993"/>
        <w:gridCol w:w="1275"/>
        <w:gridCol w:w="1276"/>
        <w:gridCol w:w="1275"/>
        <w:gridCol w:w="1132"/>
        <w:gridCol w:w="1131"/>
        <w:gridCol w:w="1078"/>
        <w:gridCol w:w="30"/>
        <w:gridCol w:w="1243"/>
        <w:gridCol w:w="30"/>
        <w:gridCol w:w="1276"/>
        <w:gridCol w:w="28"/>
      </w:tblGrid>
      <w:tr w:rsidR="0092134C" w:rsidRPr="0087510E" w:rsidTr="00E75113">
        <w:trPr>
          <w:gridAfter w:val="1"/>
          <w:wAfter w:w="28" w:type="dxa"/>
          <w:cantSplit/>
          <w:trHeight w:val="24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№ 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</w:t>
            </w:r>
          </w:p>
          <w:p w:rsidR="0092134C" w:rsidRPr="0087510E" w:rsidRDefault="0092134C" w:rsidP="0087510E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год</w:t>
            </w:r>
          </w:p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</w:t>
            </w:r>
          </w:p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инансовый 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34C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134C" w:rsidRDefault="0092134C" w:rsidP="0092134C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92134C" w:rsidRPr="0087510E" w:rsidRDefault="0092134C" w:rsidP="0092134C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2134C" w:rsidRPr="0087510E" w:rsidRDefault="0092134C" w:rsidP="0092134C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инансовый год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34C" w:rsidRDefault="0092134C" w:rsidP="0092134C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134C" w:rsidRDefault="0092134C" w:rsidP="0092134C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</w:t>
            </w:r>
          </w:p>
          <w:p w:rsidR="0092134C" w:rsidRDefault="0092134C" w:rsidP="0092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финансовый </w:t>
            </w:r>
          </w:p>
          <w:p w:rsidR="0092134C" w:rsidRPr="0087510E" w:rsidRDefault="0092134C" w:rsidP="0092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134C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</w:t>
            </w:r>
            <w:proofErr w:type="spellEnd"/>
          </w:p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134C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</w:t>
            </w:r>
            <w:proofErr w:type="spellEnd"/>
          </w:p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92134C" w:rsidRPr="0087510E" w:rsidTr="00E75113">
        <w:trPr>
          <w:gridAfter w:val="1"/>
          <w:wAfter w:w="28" w:type="dxa"/>
          <w:cantSplit/>
          <w:trHeight w:val="422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92134C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92134C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92134C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92134C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34C" w:rsidRPr="0087510E" w:rsidRDefault="0092134C" w:rsidP="003F5FD7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3F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92134C" w:rsidP="003F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3F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3F5FD7" w:rsidP="003F5FD7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92134C" w:rsidP="003F5FD7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3F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34C" w:rsidRPr="0087510E" w:rsidRDefault="0092134C" w:rsidP="003F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3F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34C" w:rsidRPr="0087510E" w:rsidRDefault="0092134C" w:rsidP="003F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3F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34C" w:rsidRPr="0087510E" w:rsidRDefault="0092134C" w:rsidP="003F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3F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34C" w:rsidRPr="0087510E" w:rsidRDefault="0092134C" w:rsidP="003F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3F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7510E" w:rsidRPr="0087510E" w:rsidTr="00E75113">
        <w:trPr>
          <w:cantSplit/>
          <w:trHeight w:val="426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0E" w:rsidRPr="0087510E" w:rsidRDefault="0087510E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9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10E" w:rsidRPr="0087510E" w:rsidRDefault="0087510E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подпрограммы: </w:t>
            </w:r>
            <w:r w:rsidRPr="0087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содержания мест захоронения на территории  Новоеловского  сельсовета</w:t>
            </w:r>
          </w:p>
        </w:tc>
      </w:tr>
      <w:tr w:rsidR="0092134C" w:rsidRPr="0087510E" w:rsidTr="00E75113">
        <w:trPr>
          <w:cantSplit/>
          <w:trHeight w:val="36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индикаторы: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left="-495" w:hanging="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134C" w:rsidRPr="0087510E" w:rsidTr="00E75113">
        <w:trPr>
          <w:cantSplit/>
          <w:trHeight w:val="516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</w:t>
            </w:r>
          </w:p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34C" w:rsidRPr="0087510E" w:rsidRDefault="0092134C" w:rsidP="006D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34C" w:rsidRPr="0087510E" w:rsidRDefault="0092134C" w:rsidP="006D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34C" w:rsidRPr="0087510E" w:rsidRDefault="0092134C" w:rsidP="006D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2,67</w:t>
            </w:r>
          </w:p>
        </w:tc>
      </w:tr>
      <w:tr w:rsidR="0092134C" w:rsidRPr="0087510E" w:rsidTr="00E75113">
        <w:trPr>
          <w:cantSplit/>
          <w:trHeight w:val="240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92134C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34C" w:rsidRPr="0087510E" w:rsidRDefault="0092134C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</w:t>
            </w:r>
          </w:p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3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35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34C" w:rsidRPr="0087510E" w:rsidRDefault="0092134C" w:rsidP="006D25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34C" w:rsidRPr="0087510E" w:rsidRDefault="0092134C" w:rsidP="006D2513">
            <w:pPr>
              <w:autoSpaceDE w:val="0"/>
              <w:autoSpaceDN w:val="0"/>
              <w:adjustRightInd w:val="0"/>
              <w:spacing w:after="0" w:line="240" w:lineRule="auto"/>
              <w:ind w:firstLine="35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34C" w:rsidRPr="0087510E" w:rsidRDefault="0092134C" w:rsidP="006D2513">
            <w:pPr>
              <w:autoSpaceDE w:val="0"/>
              <w:autoSpaceDN w:val="0"/>
              <w:adjustRightInd w:val="0"/>
              <w:spacing w:after="0" w:line="240" w:lineRule="auto"/>
              <w:ind w:firstLine="4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4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2134C" w:rsidRPr="0087510E" w:rsidTr="00E75113">
        <w:trPr>
          <w:cantSplit/>
          <w:trHeight w:val="85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134C" w:rsidRPr="0087510E" w:rsidRDefault="0092134C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134C" w:rsidRPr="0087510E" w:rsidRDefault="0092134C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воинских захоронений и памятников, увековечивающих память защитников Отечества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</w:t>
            </w:r>
          </w:p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3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34C" w:rsidRPr="0087510E" w:rsidRDefault="0092134C" w:rsidP="006D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C" w:rsidRPr="0087510E" w:rsidRDefault="0092134C" w:rsidP="006D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C" w:rsidRPr="0087510E" w:rsidRDefault="0092134C" w:rsidP="006D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92134C" w:rsidRPr="0087510E" w:rsidTr="00E75113">
        <w:trPr>
          <w:cantSplit/>
          <w:trHeight w:val="684"/>
        </w:trPr>
        <w:tc>
          <w:tcPr>
            <w:tcW w:w="5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87510E" w:rsidRDefault="0092134C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34C" w:rsidRPr="0087510E" w:rsidRDefault="0092134C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</w:t>
            </w:r>
          </w:p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autoSpaceDE w:val="0"/>
              <w:autoSpaceDN w:val="0"/>
              <w:adjustRightInd w:val="0"/>
              <w:spacing w:after="0" w:line="240" w:lineRule="auto"/>
              <w:ind w:firstLine="49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34C" w:rsidRPr="0087510E" w:rsidRDefault="0092134C" w:rsidP="006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34C" w:rsidRPr="0087510E" w:rsidRDefault="0092134C" w:rsidP="0092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34C" w:rsidRPr="0087510E" w:rsidRDefault="0092134C" w:rsidP="006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34C" w:rsidRPr="0087510E" w:rsidRDefault="0092134C" w:rsidP="008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87510E" w:rsidRDefault="0087510E" w:rsidP="0087510E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10E" w:rsidRDefault="0087510E" w:rsidP="0087510E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5FB" w:rsidRDefault="001255FB" w:rsidP="0087510E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10E" w:rsidRPr="0087510E" w:rsidRDefault="0087510E" w:rsidP="00E75113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87510E" w:rsidRPr="0087510E" w:rsidRDefault="0087510E" w:rsidP="00E75113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4 «Содержание и благоустройство мест </w:t>
      </w:r>
    </w:p>
    <w:p w:rsidR="0087510E" w:rsidRPr="0087510E" w:rsidRDefault="0087510E" w:rsidP="00E75113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sz w:val="24"/>
          <w:szCs w:val="24"/>
          <w:lang w:eastAsia="ru-RU"/>
        </w:rPr>
        <w:t>захоронени</w:t>
      </w:r>
      <w:r w:rsidR="00AB188C">
        <w:rPr>
          <w:rFonts w:ascii="Arial" w:eastAsia="Times New Roman" w:hAnsi="Arial" w:cs="Arial"/>
          <w:sz w:val="24"/>
          <w:szCs w:val="24"/>
          <w:lang w:eastAsia="ru-RU"/>
        </w:rPr>
        <w:t>й, расположенных</w:t>
      </w:r>
      <w:r w:rsidRPr="0087510E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Новоеловского сельсовета» </w:t>
      </w:r>
    </w:p>
    <w:p w:rsidR="0087510E" w:rsidRPr="0087510E" w:rsidRDefault="0087510E" w:rsidP="008751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10E" w:rsidRPr="0087510E" w:rsidRDefault="0087510E" w:rsidP="00E75113">
      <w:pPr>
        <w:spacing w:after="240"/>
        <w:ind w:left="1985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7510E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с указанием объема средств на их реализацию </w:t>
      </w:r>
    </w:p>
    <w:p w:rsidR="0087510E" w:rsidRPr="0087510E" w:rsidRDefault="001255FB" w:rsidP="0087510E">
      <w:pPr>
        <w:spacing w:after="0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87510E" w:rsidRPr="0087510E">
        <w:rPr>
          <w:rFonts w:ascii="Arial" w:eastAsia="Times New Roman" w:hAnsi="Arial" w:cs="Arial"/>
          <w:sz w:val="24"/>
          <w:szCs w:val="24"/>
          <w:lang w:eastAsia="ru-RU"/>
        </w:rPr>
        <w:t>ыс.руб</w:t>
      </w:r>
      <w:proofErr w:type="spellEnd"/>
      <w:r w:rsidR="0087510E" w:rsidRPr="0087510E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694"/>
        <w:gridCol w:w="1843"/>
        <w:gridCol w:w="565"/>
        <w:gridCol w:w="710"/>
        <w:gridCol w:w="993"/>
        <w:gridCol w:w="708"/>
        <w:gridCol w:w="1275"/>
        <w:gridCol w:w="9"/>
        <w:gridCol w:w="1267"/>
        <w:gridCol w:w="9"/>
        <w:gridCol w:w="1268"/>
        <w:gridCol w:w="1134"/>
        <w:gridCol w:w="1842"/>
      </w:tblGrid>
      <w:tr w:rsidR="00AB188C" w:rsidRPr="0087510E" w:rsidTr="00E75113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C" w:rsidRPr="0087510E" w:rsidRDefault="00AB188C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C" w:rsidRPr="0087510E" w:rsidRDefault="00AB188C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88C" w:rsidRPr="0087510E" w:rsidRDefault="00AB188C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8C" w:rsidRPr="0087510E" w:rsidRDefault="00AB188C" w:rsidP="00A82DFE">
            <w:pPr>
              <w:spacing w:after="0" w:line="240" w:lineRule="auto"/>
              <w:jc w:val="center"/>
            </w:pPr>
            <w:r w:rsidRPr="00E40894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188C" w:rsidRPr="00711DC5" w:rsidRDefault="00AB188C" w:rsidP="0071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</w:t>
            </w: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AB188C" w:rsidRPr="0087510E" w:rsidRDefault="00AB188C" w:rsidP="0071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тат от </w:t>
            </w: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</w:t>
            </w:r>
            <w:proofErr w:type="spellEnd"/>
          </w:p>
          <w:p w:rsidR="00AB188C" w:rsidRPr="0087510E" w:rsidRDefault="00AB188C" w:rsidP="0071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</w:t>
            </w:r>
          </w:p>
          <w:p w:rsidR="00AB188C" w:rsidRPr="0087510E" w:rsidRDefault="00AB188C" w:rsidP="00711DC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раммно</w:t>
            </w:r>
            <w:proofErr w:type="spellEnd"/>
          </w:p>
          <w:p w:rsidR="00AB188C" w:rsidRPr="0087510E" w:rsidRDefault="00AB188C" w:rsidP="00711DC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(в </w:t>
            </w: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нату</w:t>
            </w:r>
            <w:proofErr w:type="spellEnd"/>
            <w:proofErr w:type="gramEnd"/>
          </w:p>
          <w:p w:rsidR="00AB188C" w:rsidRPr="00711DC5" w:rsidRDefault="00AB188C" w:rsidP="0071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выраже-нии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AB188C" w:rsidRPr="0087510E" w:rsidTr="00E75113">
        <w:trPr>
          <w:trHeight w:val="214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C" w:rsidRPr="0087510E" w:rsidRDefault="00AB188C" w:rsidP="0087510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C" w:rsidRPr="0087510E" w:rsidRDefault="00AB188C" w:rsidP="0087510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C" w:rsidRPr="0087510E" w:rsidRDefault="00AB188C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C" w:rsidRPr="0087510E" w:rsidRDefault="00AB188C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C" w:rsidRPr="0087510E" w:rsidRDefault="00AB188C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C" w:rsidRPr="0087510E" w:rsidRDefault="00AB188C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C" w:rsidRPr="0087510E" w:rsidRDefault="00AB188C" w:rsidP="00A8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год </w:t>
            </w: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</w:t>
            </w:r>
            <w:proofErr w:type="spellEnd"/>
          </w:p>
          <w:p w:rsidR="00AB188C" w:rsidRPr="0087510E" w:rsidRDefault="00AB188C" w:rsidP="00A8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</w:t>
            </w:r>
            <w:proofErr w:type="spellEnd"/>
          </w:p>
          <w:p w:rsidR="00AB188C" w:rsidRPr="0087510E" w:rsidRDefault="00AB188C" w:rsidP="00A82DF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AB188C" w:rsidRPr="0087510E" w:rsidRDefault="00AB188C" w:rsidP="00A16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C" w:rsidRPr="0087510E" w:rsidRDefault="00AB188C" w:rsidP="00A8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</w:t>
            </w:r>
            <w:proofErr w:type="spellEnd"/>
          </w:p>
          <w:p w:rsidR="00AB188C" w:rsidRPr="0087510E" w:rsidRDefault="00AB188C" w:rsidP="00A8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</w:t>
            </w:r>
            <w:proofErr w:type="spellEnd"/>
          </w:p>
          <w:p w:rsidR="00AB188C" w:rsidRPr="0087510E" w:rsidRDefault="00AB188C" w:rsidP="00A82DF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AB188C" w:rsidRPr="0087510E" w:rsidRDefault="00AB188C" w:rsidP="00A82DF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AB188C" w:rsidRPr="0087510E" w:rsidRDefault="00AB188C" w:rsidP="007C5106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8C" w:rsidRPr="0087510E" w:rsidRDefault="00AB188C" w:rsidP="007C5106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</w:t>
            </w:r>
            <w:proofErr w:type="spellEnd"/>
            <w:proofErr w:type="gramEnd"/>
          </w:p>
          <w:p w:rsidR="00AB188C" w:rsidRPr="0087510E" w:rsidRDefault="00AB188C" w:rsidP="00A82DF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AB188C" w:rsidRPr="0087510E" w:rsidRDefault="00AB188C" w:rsidP="00A82DF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AB188C" w:rsidRPr="0087510E" w:rsidRDefault="00AB188C" w:rsidP="002F50D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8C" w:rsidRPr="0087510E" w:rsidRDefault="00AB188C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AB188C" w:rsidRPr="0087510E" w:rsidRDefault="00AB188C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период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C" w:rsidRPr="0087510E" w:rsidRDefault="00AB188C" w:rsidP="0071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DC5" w:rsidRPr="0087510E" w:rsidTr="00E75113">
        <w:trPr>
          <w:trHeight w:val="662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C5" w:rsidRPr="0087510E" w:rsidRDefault="00711DC5" w:rsidP="0071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подпрограммы: </w:t>
            </w:r>
            <w:r w:rsidRPr="0087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</w:t>
            </w:r>
            <w:r w:rsidR="00AB1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ение содержания мест захоронений</w:t>
            </w:r>
            <w:r w:rsidR="00AB1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расположенных</w:t>
            </w:r>
            <w:r w:rsidR="00AB188C"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7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территории  Новоеловского  сельсовета</w:t>
            </w:r>
          </w:p>
        </w:tc>
      </w:tr>
      <w:tr w:rsidR="004A6B8D" w:rsidRPr="0087510E" w:rsidTr="00E75113">
        <w:trPr>
          <w:trHeight w:val="1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8D" w:rsidRPr="0087510E" w:rsidRDefault="004A6B8D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 1                            </w:t>
            </w:r>
          </w:p>
          <w:p w:rsidR="004A6B8D" w:rsidRPr="0087510E" w:rsidRDefault="004A6B8D" w:rsidP="0087510E">
            <w:pPr>
              <w:spacing w:after="0" w:line="240" w:lineRule="auto"/>
              <w:ind w:right="-108" w:firstLine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и благоустройство     мест 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B8D" w:rsidRPr="0087510E" w:rsidRDefault="004A6B8D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4A6B8D" w:rsidRPr="0087510E" w:rsidRDefault="004A6B8D" w:rsidP="008751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87510E" w:rsidRDefault="004A6B8D" w:rsidP="0087510E">
            <w:pPr>
              <w:ind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87510E" w:rsidRDefault="004A6B8D" w:rsidP="0087510E">
            <w:pPr>
              <w:ind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87510E" w:rsidRDefault="004A6B8D" w:rsidP="008751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87510E" w:rsidRDefault="004A6B8D" w:rsidP="008751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87510E" w:rsidRDefault="004A6B8D" w:rsidP="0087510E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87510E" w:rsidRDefault="004A6B8D" w:rsidP="008751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87510E" w:rsidRDefault="004A6B8D" w:rsidP="008751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B8D" w:rsidRPr="00711DC5" w:rsidRDefault="004A6B8D" w:rsidP="00A82D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Default="00AB188C" w:rsidP="00A82D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A82DFE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A6B8D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  <w:p w:rsidR="00A164E3" w:rsidRPr="00711DC5" w:rsidRDefault="00A164E3" w:rsidP="00A82D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B8D" w:rsidRPr="00711DC5" w:rsidRDefault="004A6B8D" w:rsidP="00A82DF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711DC5" w:rsidRDefault="00AB188C" w:rsidP="00AB188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2DFE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A6B8D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8D" w:rsidRPr="00711DC5" w:rsidRDefault="004A6B8D" w:rsidP="00A82DFE">
            <w:pPr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711DC5" w:rsidRDefault="00AB188C" w:rsidP="00A82DFE">
            <w:pPr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2DFE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  <w:p w:rsidR="004A6B8D" w:rsidRPr="00711DC5" w:rsidRDefault="004A6B8D" w:rsidP="00356D08">
            <w:pPr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8D" w:rsidRPr="00711DC5" w:rsidRDefault="004A6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711DC5" w:rsidRDefault="004A6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711DC5" w:rsidRDefault="00AB188C" w:rsidP="00AB188C">
            <w:pPr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="00A82DFE" w:rsidRPr="00711DC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8D" w:rsidRPr="0087510E" w:rsidRDefault="004A6B8D" w:rsidP="008751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6B8D" w:rsidRPr="0087510E" w:rsidTr="00E7511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8D" w:rsidRPr="0087510E" w:rsidRDefault="004A6B8D" w:rsidP="0087510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A6B8D" w:rsidRPr="0087510E" w:rsidRDefault="004A6B8D" w:rsidP="00C307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7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мест захоронения в надлежащем виде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50DE" w:rsidRDefault="002F50DE" w:rsidP="002F5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r w:rsidR="004A6B8D"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</w:t>
            </w:r>
            <w:proofErr w:type="spellEnd"/>
          </w:p>
          <w:p w:rsidR="00AB188C" w:rsidRDefault="004A6B8D" w:rsidP="002F5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</w:t>
            </w:r>
            <w:proofErr w:type="spellEnd"/>
          </w:p>
          <w:p w:rsidR="004A6B8D" w:rsidRPr="0087510E" w:rsidRDefault="004A6B8D" w:rsidP="002F5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B8D" w:rsidRPr="0087510E" w:rsidRDefault="004A6B8D" w:rsidP="0087510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87510E" w:rsidRDefault="004A6B8D" w:rsidP="0087510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B8D" w:rsidRPr="0087510E" w:rsidRDefault="004A6B8D" w:rsidP="0087510E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87510E" w:rsidRDefault="004A6B8D" w:rsidP="0087510E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B8D" w:rsidRPr="0087510E" w:rsidRDefault="004A6B8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87510E" w:rsidRDefault="004A6B8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0140081190</w:t>
            </w:r>
          </w:p>
          <w:p w:rsidR="004A6B8D" w:rsidRPr="0087510E" w:rsidRDefault="004A6B8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B8D" w:rsidRPr="0087510E" w:rsidRDefault="004A6B8D" w:rsidP="0087510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87510E" w:rsidRDefault="004A6B8D" w:rsidP="0087510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B8D" w:rsidRPr="00711DC5" w:rsidRDefault="004A6B8D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711DC5" w:rsidRDefault="00E139B8" w:rsidP="00E139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4A6B8D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A6B8D" w:rsidRPr="00711D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="004A6B8D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B8D" w:rsidRPr="00711DC5" w:rsidRDefault="004A6B8D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711DC5" w:rsidRDefault="00E139B8" w:rsidP="007452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4A6B8D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A6B8D" w:rsidRPr="00711D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="004A6B8D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8D" w:rsidRPr="00711DC5" w:rsidRDefault="004A6B8D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711DC5" w:rsidRDefault="00E139B8" w:rsidP="007452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A82DFE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8D" w:rsidRPr="00711DC5" w:rsidRDefault="004A6B8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711DC5" w:rsidRDefault="004A6B8D" w:rsidP="00E139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13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8D" w:rsidRPr="0087510E" w:rsidRDefault="004A6B8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6B8D" w:rsidRPr="0087510E" w:rsidTr="00E7511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D" w:rsidRPr="0087510E" w:rsidRDefault="004A6B8D" w:rsidP="0087510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4A6B8D" w:rsidRPr="0087510E" w:rsidRDefault="004A6B8D" w:rsidP="00C30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пиломатериала для ограждения  территории мест 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захоронени</w:t>
            </w:r>
            <w:r w:rsidR="00D70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0DE" w:rsidRDefault="002F50DE" w:rsidP="008751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r w:rsidR="004A6B8D"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</w:t>
            </w:r>
            <w:proofErr w:type="spellEnd"/>
          </w:p>
          <w:p w:rsidR="00AB188C" w:rsidRDefault="004A6B8D" w:rsidP="008751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</w:t>
            </w:r>
            <w:proofErr w:type="spellEnd"/>
          </w:p>
          <w:p w:rsidR="004A6B8D" w:rsidRPr="0087510E" w:rsidRDefault="004A6B8D" w:rsidP="008751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87510E" w:rsidRDefault="004A6B8D" w:rsidP="0087510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87510E" w:rsidRDefault="004A6B8D" w:rsidP="0087510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87510E" w:rsidRDefault="004A6B8D" w:rsidP="0087510E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87510E" w:rsidRDefault="004A6B8D" w:rsidP="0087510E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87510E" w:rsidRDefault="004A6B8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87510E" w:rsidRDefault="004A6B8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0140081200</w:t>
            </w:r>
          </w:p>
          <w:p w:rsidR="004A6B8D" w:rsidRPr="0087510E" w:rsidRDefault="004A6B8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87510E" w:rsidRDefault="004A6B8D" w:rsidP="0087510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87510E" w:rsidRDefault="004A6B8D" w:rsidP="0087510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711DC5" w:rsidRDefault="004A6B8D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Default="00A82DFE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A6B8D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A164E3" w:rsidRPr="00711DC5" w:rsidRDefault="00A164E3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711DC5" w:rsidRDefault="004A6B8D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711DC5" w:rsidRDefault="00A82DFE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A6B8D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8D" w:rsidRPr="00711DC5" w:rsidRDefault="004A6B8D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711DC5" w:rsidRDefault="00A82DFE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8D" w:rsidRPr="00711DC5" w:rsidRDefault="004A6B8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6B8D" w:rsidRPr="00711DC5" w:rsidRDefault="004A6B8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8D" w:rsidRPr="0087510E" w:rsidRDefault="004A6B8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8AD" w:rsidRPr="0087510E" w:rsidTr="00E7511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AD" w:rsidRDefault="00C568AD" w:rsidP="00C568A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3</w:t>
            </w:r>
          </w:p>
          <w:p w:rsidR="00C568AD" w:rsidRPr="0087510E" w:rsidRDefault="00AB188C" w:rsidP="00C30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мероприятий, направленных на сохранение и реставрацию </w:t>
            </w:r>
            <w:proofErr w:type="gramStart"/>
            <w:r w:rsidRPr="00AB1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памятников ВОВ</w:t>
            </w:r>
            <w:proofErr w:type="gramEnd"/>
            <w:r w:rsidRPr="00AB1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районного бюджет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8AD" w:rsidRDefault="00C568AD" w:rsidP="00C568A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</w:t>
            </w:r>
            <w:proofErr w:type="spellEnd"/>
          </w:p>
          <w:p w:rsidR="00AB188C" w:rsidRDefault="00C568AD" w:rsidP="00C568A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</w:t>
            </w:r>
            <w:proofErr w:type="spellEnd"/>
          </w:p>
          <w:p w:rsidR="00C568AD" w:rsidRDefault="00C568AD" w:rsidP="00C568A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8AD" w:rsidRPr="0087510E" w:rsidRDefault="00C568AD" w:rsidP="00CC38BD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68AD" w:rsidRPr="0087510E" w:rsidRDefault="00C568AD" w:rsidP="00CC38BD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8AD" w:rsidRPr="0087510E" w:rsidRDefault="00C568AD" w:rsidP="00CC38BD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68AD" w:rsidRPr="0087510E" w:rsidRDefault="00C568AD" w:rsidP="00CC38BD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8AD" w:rsidRPr="0087510E" w:rsidRDefault="00C568AD" w:rsidP="00CC38B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68AD" w:rsidRPr="0087510E" w:rsidRDefault="00C568AD" w:rsidP="00CC38B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0140082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568AD" w:rsidRPr="0087510E" w:rsidRDefault="00C568AD" w:rsidP="00CC38B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8AD" w:rsidRDefault="00C568AD" w:rsidP="0087510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68AD" w:rsidRPr="0087510E" w:rsidRDefault="00C568AD" w:rsidP="0087510E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8AD" w:rsidRDefault="00C568AD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68AD" w:rsidRPr="00711DC5" w:rsidRDefault="00C568AD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8AD" w:rsidRDefault="00C568AD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68AD" w:rsidRPr="00711DC5" w:rsidRDefault="00C568AD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8AD" w:rsidRDefault="00C568AD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68AD" w:rsidRPr="00711DC5" w:rsidRDefault="00C568AD" w:rsidP="00A82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8AD" w:rsidRDefault="00C568A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68AD" w:rsidRPr="00711DC5" w:rsidRDefault="00C568A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8AD" w:rsidRPr="0087510E" w:rsidRDefault="00C568AD" w:rsidP="008751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6B8D" w:rsidRPr="0087510E" w:rsidTr="00E7511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D" w:rsidRPr="0087510E" w:rsidRDefault="004A6B8D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8D" w:rsidRPr="0087510E" w:rsidRDefault="004A6B8D" w:rsidP="008751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87510E" w:rsidRDefault="004A6B8D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87510E" w:rsidRDefault="004A6B8D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87510E" w:rsidRDefault="004A6B8D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87510E" w:rsidRDefault="004A6B8D" w:rsidP="0087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711DC5" w:rsidRDefault="004A6B8D" w:rsidP="00A8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B8D" w:rsidRPr="00711DC5" w:rsidRDefault="004A6B8D" w:rsidP="00A8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8D" w:rsidRPr="00711DC5" w:rsidRDefault="004A6B8D" w:rsidP="00A8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8D" w:rsidRPr="00711DC5" w:rsidRDefault="004A6B8D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8D" w:rsidRPr="0087510E" w:rsidRDefault="004A6B8D" w:rsidP="0087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DC5" w:rsidRPr="0087510E" w:rsidTr="00E75113">
        <w:trPr>
          <w:trHeight w:val="7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C5" w:rsidRPr="0087510E" w:rsidRDefault="00711DC5" w:rsidP="00AB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 администрация Новоеловского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C5" w:rsidRPr="0087510E" w:rsidRDefault="00711DC5" w:rsidP="00AB188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C5" w:rsidRPr="0087510E" w:rsidRDefault="00711DC5" w:rsidP="00AB18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C5" w:rsidRPr="0087510E" w:rsidRDefault="00711DC5" w:rsidP="00AB188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C5" w:rsidRPr="0087510E" w:rsidRDefault="00711DC5" w:rsidP="00AB188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C5" w:rsidRPr="0087510E" w:rsidRDefault="00711DC5" w:rsidP="00AB188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C5" w:rsidRPr="00711DC5" w:rsidRDefault="00711DC5" w:rsidP="00AB1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DC5" w:rsidRPr="00711DC5" w:rsidRDefault="00AB188C" w:rsidP="00AB1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711DC5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C5" w:rsidRPr="00711DC5" w:rsidRDefault="00711DC5" w:rsidP="00AB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DC5" w:rsidRPr="00711DC5" w:rsidRDefault="00AB188C" w:rsidP="00AB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11DC5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C5" w:rsidRPr="00711DC5" w:rsidRDefault="00711DC5" w:rsidP="00AB188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DC5" w:rsidRPr="00711DC5" w:rsidRDefault="00AB188C" w:rsidP="00AB18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11DC5" w:rsidRPr="00711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C5" w:rsidRPr="00711DC5" w:rsidRDefault="00711DC5" w:rsidP="00AB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DC5" w:rsidRPr="00711DC5" w:rsidRDefault="00AB188C" w:rsidP="00AB188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="00711DC5" w:rsidRPr="00711DC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C5" w:rsidRPr="0087510E" w:rsidRDefault="00711DC5" w:rsidP="00AB18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34AB" w:rsidRDefault="000C34AB"/>
    <w:p w:rsidR="00C30747" w:rsidRDefault="00356D08">
      <w:pPr>
        <w:rPr>
          <w:rFonts w:ascii="Arial" w:hAnsi="Arial" w:cs="Arial"/>
          <w:sz w:val="24"/>
          <w:szCs w:val="24"/>
        </w:rPr>
      </w:pPr>
      <w:r>
        <w:t xml:space="preserve"> </w:t>
      </w:r>
      <w:r w:rsidRPr="00356D08">
        <w:rPr>
          <w:rFonts w:ascii="Arial" w:hAnsi="Arial" w:cs="Arial"/>
          <w:sz w:val="24"/>
          <w:szCs w:val="24"/>
        </w:rPr>
        <w:t>Глава Новоеловского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Е.В. Краева</w:t>
      </w:r>
    </w:p>
    <w:p w:rsidR="007007FD" w:rsidRDefault="007007FD">
      <w:pPr>
        <w:rPr>
          <w:rFonts w:ascii="Arial" w:hAnsi="Arial" w:cs="Arial"/>
          <w:sz w:val="24"/>
          <w:szCs w:val="24"/>
        </w:rPr>
      </w:pPr>
    </w:p>
    <w:p w:rsidR="007007FD" w:rsidRDefault="007007FD">
      <w:pPr>
        <w:rPr>
          <w:rFonts w:ascii="Arial" w:hAnsi="Arial" w:cs="Arial"/>
          <w:sz w:val="24"/>
          <w:szCs w:val="24"/>
        </w:rPr>
      </w:pPr>
    </w:p>
    <w:p w:rsidR="007007FD" w:rsidRDefault="007007FD">
      <w:pPr>
        <w:rPr>
          <w:rFonts w:ascii="Arial" w:hAnsi="Arial" w:cs="Arial"/>
          <w:sz w:val="24"/>
          <w:szCs w:val="24"/>
        </w:rPr>
      </w:pPr>
    </w:p>
    <w:p w:rsidR="007007FD" w:rsidRDefault="007007FD">
      <w:pPr>
        <w:rPr>
          <w:rFonts w:ascii="Arial" w:hAnsi="Arial" w:cs="Arial"/>
          <w:sz w:val="24"/>
          <w:szCs w:val="24"/>
        </w:rPr>
      </w:pPr>
    </w:p>
    <w:p w:rsidR="007007FD" w:rsidRDefault="007007FD">
      <w:pPr>
        <w:rPr>
          <w:rFonts w:ascii="Arial" w:hAnsi="Arial" w:cs="Arial"/>
          <w:sz w:val="24"/>
          <w:szCs w:val="24"/>
        </w:rPr>
      </w:pPr>
    </w:p>
    <w:p w:rsidR="007007FD" w:rsidRDefault="007007FD">
      <w:pPr>
        <w:rPr>
          <w:rFonts w:ascii="Arial" w:hAnsi="Arial" w:cs="Arial"/>
          <w:sz w:val="24"/>
          <w:szCs w:val="24"/>
        </w:rPr>
      </w:pPr>
    </w:p>
    <w:p w:rsidR="0087510E" w:rsidRDefault="0087510E" w:rsidP="00C30747"/>
    <w:sectPr w:rsidR="0087510E" w:rsidSect="007007F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CF"/>
    <w:rsid w:val="00084915"/>
    <w:rsid w:val="00086D7C"/>
    <w:rsid w:val="000C34AB"/>
    <w:rsid w:val="001255FB"/>
    <w:rsid w:val="002F50DE"/>
    <w:rsid w:val="00356D08"/>
    <w:rsid w:val="003C0017"/>
    <w:rsid w:val="003D0152"/>
    <w:rsid w:val="003F5FD7"/>
    <w:rsid w:val="004915D7"/>
    <w:rsid w:val="004A6B8D"/>
    <w:rsid w:val="004B3691"/>
    <w:rsid w:val="005F6878"/>
    <w:rsid w:val="006436F6"/>
    <w:rsid w:val="0065492B"/>
    <w:rsid w:val="006D2513"/>
    <w:rsid w:val="007007FD"/>
    <w:rsid w:val="00711DC5"/>
    <w:rsid w:val="00727EC1"/>
    <w:rsid w:val="00745225"/>
    <w:rsid w:val="007C5106"/>
    <w:rsid w:val="007F1019"/>
    <w:rsid w:val="00802D0F"/>
    <w:rsid w:val="008738CF"/>
    <w:rsid w:val="0087510E"/>
    <w:rsid w:val="008970B2"/>
    <w:rsid w:val="0092134C"/>
    <w:rsid w:val="009540D1"/>
    <w:rsid w:val="009822FA"/>
    <w:rsid w:val="00994F0D"/>
    <w:rsid w:val="009E547C"/>
    <w:rsid w:val="00A164E3"/>
    <w:rsid w:val="00A82DFE"/>
    <w:rsid w:val="00AB188C"/>
    <w:rsid w:val="00B24433"/>
    <w:rsid w:val="00C30747"/>
    <w:rsid w:val="00C320D4"/>
    <w:rsid w:val="00C550C9"/>
    <w:rsid w:val="00C568AD"/>
    <w:rsid w:val="00CA53B6"/>
    <w:rsid w:val="00D70C21"/>
    <w:rsid w:val="00D810FD"/>
    <w:rsid w:val="00DD5E80"/>
    <w:rsid w:val="00DE15E3"/>
    <w:rsid w:val="00E139B8"/>
    <w:rsid w:val="00E75113"/>
    <w:rsid w:val="00EB061D"/>
    <w:rsid w:val="00F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2022-11-11T03:01:00Z</cp:lastPrinted>
  <dcterms:created xsi:type="dcterms:W3CDTF">2021-10-08T07:55:00Z</dcterms:created>
  <dcterms:modified xsi:type="dcterms:W3CDTF">2022-11-11T03:06:00Z</dcterms:modified>
</cp:coreProperties>
</file>