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CA" w:rsidRDefault="00191ECA" w:rsidP="00191EC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 ФЕДЕРАЦИЯ</w:t>
      </w:r>
      <w:r>
        <w:rPr>
          <w:sz w:val="28"/>
          <w:szCs w:val="28"/>
        </w:rPr>
        <w:br/>
        <w:t>СУЧКОВСКИЙ  СЕЛЬСКИЙ СОВЕТ  ДЕПУТАТОВ</w:t>
      </w:r>
    </w:p>
    <w:p w:rsidR="00191ECA" w:rsidRDefault="00191ECA" w:rsidP="00191EC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БОЛЬШЕУЛУЙСКИЙ РАЙОН</w:t>
      </w:r>
      <w:r>
        <w:rPr>
          <w:sz w:val="28"/>
          <w:szCs w:val="28"/>
        </w:rPr>
        <w:br/>
        <w:t>КРАСНОЯРСКИЙ  КРАЙ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РЕШЕНИЕ </w:t>
      </w:r>
    </w:p>
    <w:p w:rsidR="00191ECA" w:rsidRDefault="00191ECA" w:rsidP="00191ECA">
      <w:pPr>
        <w:keepNext/>
        <w:keepLines/>
        <w:tabs>
          <w:tab w:val="left" w:pos="1134"/>
        </w:tabs>
        <w:ind w:right="-1" w:firstLine="709"/>
        <w:outlineLvl w:val="0"/>
        <w:rPr>
          <w:bCs/>
          <w:sz w:val="28"/>
          <w:szCs w:val="28"/>
        </w:rPr>
      </w:pPr>
    </w:p>
    <w:p w:rsidR="00191ECA" w:rsidRDefault="00FB6A28" w:rsidP="00191ECA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191EC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191ECA">
        <w:rPr>
          <w:sz w:val="28"/>
          <w:szCs w:val="28"/>
        </w:rPr>
        <w:t>.2022</w:t>
      </w:r>
      <w:r w:rsidR="00191ECA">
        <w:rPr>
          <w:sz w:val="28"/>
          <w:szCs w:val="28"/>
        </w:rPr>
        <w:tab/>
      </w:r>
      <w:r w:rsidR="00191ECA">
        <w:rPr>
          <w:sz w:val="28"/>
          <w:szCs w:val="28"/>
        </w:rPr>
        <w:tab/>
      </w:r>
      <w:r w:rsidR="00191ECA">
        <w:rPr>
          <w:sz w:val="28"/>
          <w:szCs w:val="28"/>
        </w:rPr>
        <w:tab/>
        <w:t xml:space="preserve">                  с. Сучково</w:t>
      </w:r>
      <w:r w:rsidR="00191ECA">
        <w:rPr>
          <w:sz w:val="28"/>
          <w:szCs w:val="28"/>
        </w:rPr>
        <w:tab/>
      </w:r>
      <w:r w:rsidR="00191ECA">
        <w:rPr>
          <w:i/>
          <w:sz w:val="28"/>
          <w:szCs w:val="28"/>
        </w:rPr>
        <w:tab/>
        <w:t xml:space="preserve">                    </w:t>
      </w:r>
      <w:r w:rsidR="00191ECA">
        <w:rPr>
          <w:i/>
          <w:sz w:val="28"/>
          <w:szCs w:val="28"/>
        </w:rPr>
        <w:tab/>
      </w:r>
      <w:r w:rsidR="00191ECA">
        <w:rPr>
          <w:i/>
          <w:sz w:val="28"/>
          <w:szCs w:val="28"/>
        </w:rPr>
        <w:tab/>
      </w:r>
      <w:r w:rsidR="00191ECA">
        <w:rPr>
          <w:sz w:val="28"/>
          <w:szCs w:val="28"/>
        </w:rPr>
        <w:t xml:space="preserve">№ </w:t>
      </w:r>
      <w:r>
        <w:rPr>
          <w:sz w:val="28"/>
          <w:szCs w:val="28"/>
        </w:rPr>
        <w:t>93</w:t>
      </w:r>
    </w:p>
    <w:p w:rsidR="004B3760" w:rsidRDefault="004B3760">
      <w:pPr>
        <w:pStyle w:val="ConsPlusTitle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4B3760" w:rsidRPr="00191ECA" w:rsidRDefault="00B94E47">
      <w:pPr>
        <w:pStyle w:val="ConsPlusTitle"/>
        <w:ind w:right="5102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Порядка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проведения осмотра зданий, сооружений на предмет их технического состояния и надлежащего технического обслуживания на территории </w:t>
      </w:r>
      <w:r w:rsidR="00191ECA" w:rsidRPr="00191ECA">
        <w:rPr>
          <w:rFonts w:ascii="Times New Roman" w:eastAsia="Calibri" w:hAnsi="Times New Roman" w:cs="Times New Roman"/>
          <w:b w:val="0"/>
          <w:iCs/>
          <w:color w:val="000000"/>
          <w:sz w:val="28"/>
          <w:szCs w:val="28"/>
        </w:rPr>
        <w:t>Сучковского сельсовета</w:t>
      </w:r>
    </w:p>
    <w:p w:rsidR="004B3760" w:rsidRDefault="004B376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B3760" w:rsidRDefault="004B376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1ECA" w:rsidRDefault="00B94E4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частью 11 статьи 55.24 Градостроительного кодекса РФ, </w:t>
      </w:r>
      <w:r w:rsidR="00191ECA">
        <w:rPr>
          <w:rFonts w:ascii="Times New Roman" w:hAnsi="Times New Roman" w:cs="Times New Roman"/>
          <w:b w:val="0"/>
          <w:color w:val="000000"/>
          <w:sz w:val="28"/>
          <w:szCs w:val="28"/>
        </w:rPr>
        <w:t>руководствуясь 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став</w:t>
      </w:r>
      <w:r w:rsidR="00191ECA">
        <w:rPr>
          <w:rFonts w:ascii="Times New Roman" w:hAnsi="Times New Roman" w:cs="Times New Roman"/>
          <w:b w:val="0"/>
          <w:color w:val="000000"/>
          <w:sz w:val="28"/>
          <w:szCs w:val="28"/>
        </w:rPr>
        <w:t>ом Сучковского сельсовета, Сучковский сельский Совет депутатов</w:t>
      </w:r>
    </w:p>
    <w:p w:rsidR="004B3760" w:rsidRDefault="00B94E47">
      <w:pPr>
        <w:pStyle w:val="ConsPlusTitle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РЕШИЛ:</w:t>
      </w:r>
    </w:p>
    <w:p w:rsidR="004B3760" w:rsidRDefault="00B94E47" w:rsidP="00191ECA">
      <w:pPr>
        <w:pStyle w:val="ConsPlusTitle"/>
        <w:ind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Порядок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проведения осмотра зданий, сооружений на предмет их технического состояния и надлежащего технического обслуживания на территории </w:t>
      </w:r>
      <w:r w:rsidR="00191ECA">
        <w:rPr>
          <w:rFonts w:ascii="Times New Roman" w:eastAsia="Calibri" w:hAnsi="Times New Roman" w:cs="Times New Roman"/>
          <w:b w:val="0"/>
          <w:iCs/>
          <w:color w:val="000000"/>
          <w:sz w:val="28"/>
          <w:szCs w:val="28"/>
        </w:rPr>
        <w:t>Сучковского с</w:t>
      </w:r>
      <w:r w:rsidR="00191ECA" w:rsidRPr="00191ECA">
        <w:rPr>
          <w:rFonts w:ascii="Times New Roman" w:eastAsia="Calibri" w:hAnsi="Times New Roman" w:cs="Times New Roman"/>
          <w:b w:val="0"/>
          <w:iCs/>
          <w:color w:val="000000"/>
          <w:sz w:val="28"/>
          <w:szCs w:val="28"/>
        </w:rPr>
        <w:t>ельсовета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согласно Приложению.</w:t>
      </w:r>
    </w:p>
    <w:p w:rsidR="00191ECA" w:rsidRPr="00191ECA" w:rsidRDefault="00B94E47" w:rsidP="00191EC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1EC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91E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91ECA" w:rsidRPr="00191E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91ECA" w:rsidRPr="00191ECA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днем его официального опубликования в газете «Вестник Большеулуйского района».</w:t>
      </w:r>
    </w:p>
    <w:p w:rsidR="004B3760" w:rsidRDefault="004B3760" w:rsidP="00191ECA">
      <w:pPr>
        <w:pStyle w:val="1"/>
        <w:tabs>
          <w:tab w:val="left" w:pos="10490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</w:p>
    <w:p w:rsidR="004B3760" w:rsidRDefault="004B3760">
      <w:pPr>
        <w:ind w:right="-1"/>
        <w:jc w:val="both"/>
        <w:rPr>
          <w:i/>
          <w:color w:val="000000"/>
          <w:sz w:val="28"/>
          <w:szCs w:val="28"/>
        </w:rPr>
      </w:pPr>
    </w:p>
    <w:p w:rsidR="004B3760" w:rsidRDefault="004B3760">
      <w:pPr>
        <w:ind w:right="-1"/>
        <w:jc w:val="both"/>
        <w:rPr>
          <w:i/>
          <w:color w:val="000000"/>
          <w:sz w:val="28"/>
          <w:szCs w:val="28"/>
        </w:rPr>
      </w:pPr>
    </w:p>
    <w:p w:rsidR="00191ECA" w:rsidRPr="00B24990" w:rsidRDefault="00191ECA" w:rsidP="00191E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24990">
        <w:rPr>
          <w:rFonts w:ascii="Times New Roman" w:hAnsi="Times New Roman" w:cs="Times New Roman"/>
          <w:sz w:val="28"/>
          <w:szCs w:val="28"/>
        </w:rPr>
        <w:t>Председатель Сучковского                                      А.В. Шикутов</w:t>
      </w:r>
    </w:p>
    <w:p w:rsidR="00191ECA" w:rsidRPr="00B24990" w:rsidRDefault="00191ECA" w:rsidP="00191EC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24990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191ECA" w:rsidRPr="00B24990" w:rsidRDefault="00191ECA" w:rsidP="00191E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1ECA" w:rsidRPr="00B24990" w:rsidRDefault="00191ECA" w:rsidP="00191ECA">
      <w:pPr>
        <w:jc w:val="both"/>
        <w:rPr>
          <w:sz w:val="28"/>
          <w:szCs w:val="28"/>
        </w:rPr>
      </w:pPr>
      <w:r w:rsidRPr="00B24990">
        <w:rPr>
          <w:sz w:val="28"/>
          <w:szCs w:val="28"/>
        </w:rPr>
        <w:t>Глава Сучковского сельсовета                                  А.И. Саяускене</w:t>
      </w:r>
    </w:p>
    <w:p w:rsidR="004B3760" w:rsidRDefault="004B3760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B3760" w:rsidRDefault="004B3760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B3760" w:rsidRDefault="004B3760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1ECA" w:rsidRDefault="00191ECA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1ECA" w:rsidRDefault="00191ECA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1ECA" w:rsidRDefault="00191ECA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1ECA" w:rsidRDefault="00191ECA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1ECA" w:rsidRDefault="00191ECA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1ECA" w:rsidRDefault="00191ECA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91ECA" w:rsidRDefault="00191ECA">
      <w:pPr>
        <w:pStyle w:val="ConsPlusTitle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B3760" w:rsidRDefault="00B94E47">
      <w:pPr>
        <w:pStyle w:val="ConsPlusTitle"/>
        <w:ind w:left="5954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Приложение к Решению </w:t>
      </w:r>
      <w:r w:rsidR="00191ECA" w:rsidRPr="00191ECA">
        <w:rPr>
          <w:rFonts w:ascii="Times New Roman" w:hAnsi="Times New Roman" w:cs="Times New Roman"/>
          <w:b w:val="0"/>
          <w:color w:val="000000"/>
          <w:sz w:val="28"/>
          <w:szCs w:val="28"/>
        </w:rPr>
        <w:t>Сучковского сельского Совета депутатов</w:t>
      </w:r>
      <w:r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r w:rsidR="00191EC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B6A28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56759F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bookmarkStart w:id="0" w:name="_GoBack"/>
      <w:bookmarkEnd w:id="0"/>
      <w:r w:rsidR="00191EC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FB6A28">
        <w:rPr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="00191ECA">
        <w:rPr>
          <w:rFonts w:ascii="Times New Roman" w:hAnsi="Times New Roman" w:cs="Times New Roman"/>
          <w:b w:val="0"/>
          <w:color w:val="000000"/>
          <w:sz w:val="28"/>
          <w:szCs w:val="28"/>
        </w:rPr>
        <w:t>.2022 г.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FB6A28">
        <w:rPr>
          <w:rFonts w:ascii="Times New Roman" w:hAnsi="Times New Roman" w:cs="Times New Roman"/>
          <w:b w:val="0"/>
          <w:color w:val="000000"/>
          <w:sz w:val="28"/>
          <w:szCs w:val="28"/>
        </w:rPr>
        <w:t>93</w:t>
      </w:r>
    </w:p>
    <w:p w:rsidR="004B3760" w:rsidRDefault="004B376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B3760" w:rsidRDefault="004B3760">
      <w:pPr>
        <w:pStyle w:val="ConsPlu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3760" w:rsidRDefault="00B94E47">
      <w:pPr>
        <w:pStyle w:val="ConsPlusTitl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Порядок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проведения осмотра зданий, сооружений на предмет их технического состояния и надлежащего технического обслуживания на территории </w:t>
      </w:r>
      <w:r w:rsidR="00191ECA" w:rsidRPr="00191EC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Сучковского сельсовета</w:t>
      </w:r>
    </w:p>
    <w:p w:rsidR="004B3760" w:rsidRDefault="004B3760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3760" w:rsidRDefault="00B94E47">
      <w:pPr>
        <w:pStyle w:val="ConsPlusTitle"/>
        <w:ind w:firstLine="709"/>
        <w:contextualSpacing/>
        <w:jc w:val="center"/>
        <w:outlineLvl w:val="1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1. ОБЩИЕ ПОЛОЖЕНИЯ</w:t>
      </w: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B94E47">
      <w:pPr>
        <w:pStyle w:val="ConsPlusNormal"/>
        <w:ind w:firstLine="709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Порядок проведения осмотра зданий, сооружений в целях оценки их технического состояния и надлежащего технического обслуживания и выдачи рекомендаций о мерах по устранению выявленных в ходе такого осмотра нарушений (далее - Порядок) регламентирует проведение осмотра зданий, сооружений независимо от формы собственности, расположенных на территории </w:t>
      </w:r>
      <w:r w:rsidR="00191ECA" w:rsidRPr="00191ECA">
        <w:rPr>
          <w:rFonts w:ascii="Times New Roman" w:hAnsi="Times New Roman"/>
          <w:iCs/>
          <w:color w:val="000000"/>
          <w:sz w:val="28"/>
          <w:szCs w:val="28"/>
        </w:rPr>
        <w:t>Сучковского сельсовета</w:t>
      </w:r>
      <w:r w:rsidRPr="00191EC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Основными задачами проведения осмотра являются: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профилактика нарушений требований законодательства при эксплуатации зданий, сооружений;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защита прав физических и юридических лиц при эксплуатации зданий, сооружений.</w:t>
      </w:r>
    </w:p>
    <w:p w:rsidR="004B3760" w:rsidRDefault="004B3760">
      <w:pPr>
        <w:pStyle w:val="ConsPlusNormal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B3760" w:rsidRDefault="00B94E47">
      <w:pPr>
        <w:pStyle w:val="ConsPlusTitle"/>
        <w:ind w:firstLine="709"/>
        <w:contextualSpacing/>
        <w:jc w:val="center"/>
        <w:outlineLvl w:val="1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2. ОСМОТР ЗДАНИЙ, СООРУЖЕНИЙ И ВЫДАЧА РЕКОМЕНДАЦИЙ О МЕРАХ ПО УСТРАНЕНИЮ ВЫЯВЛЕННЫХ НАРУШЕНИЙ</w:t>
      </w: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B94E47">
      <w:pPr>
        <w:pStyle w:val="ConsPlusNormal"/>
        <w:ind w:firstLine="709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2.1. Проведение осмотров зданий, сооружений осуществляется на основании заявления физического или юридического лица (далее - Заявитель)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о возникновении угрозы разрушения зданий, сооружений, поступившего в указанный в </w:t>
      </w:r>
      <w:hyperlink w:anchor="P58" w:tgtFrame="2.2. Органом,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">
        <w:r>
          <w:rPr>
            <w:rFonts w:ascii="Times New Roman" w:hAnsi="Times New Roman"/>
            <w:color w:val="000000"/>
            <w:sz w:val="28"/>
            <w:szCs w:val="28"/>
          </w:rPr>
          <w:t>пункте 2.2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Порядка уполномоченный орган по месту нахождения зданий, сооружений.</w:t>
      </w:r>
    </w:p>
    <w:p w:rsidR="004B3760" w:rsidRPr="00191ECA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Органом,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зданий, сооружений, о возникновении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аварийных ситуаций в зданиях, сооружениях или возникновении угрозы разрушения зданий, сооружений является </w:t>
      </w:r>
      <w:r w:rsidR="00191ECA" w:rsidRPr="00191ECA">
        <w:rPr>
          <w:rFonts w:ascii="Times New Roman" w:hAnsi="Times New Roman"/>
          <w:iCs/>
          <w:color w:val="000000"/>
          <w:sz w:val="28"/>
          <w:szCs w:val="28"/>
        </w:rPr>
        <w:t>администрация Сучковского сельсовета</w:t>
      </w:r>
      <w:r w:rsidRPr="00191ECA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Осмотр зданий, сооружений и выдача рекомендаций о мерах по устранению выявленных в ходе таких осмотров нарушений в отношении зданий, сооружений независимо от формы собственности, расположенных на территории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191ECA" w:rsidRPr="00191ECA">
        <w:rPr>
          <w:rFonts w:ascii="Times New Roman" w:hAnsi="Times New Roman"/>
          <w:iCs/>
          <w:color w:val="000000"/>
          <w:sz w:val="28"/>
          <w:szCs w:val="28"/>
        </w:rPr>
        <w:t>Сучковского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>, осуществляется Комиссией по оценке технического состояния и надлежащего технического обслуживания зданий, сооружений, созданной при уполномоченном органе (далее - Комиссия).</w:t>
      </w:r>
    </w:p>
    <w:p w:rsidR="004B3760" w:rsidRPr="00191ECA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Положение и состав Комиссии утверждается правовым актом </w:t>
      </w:r>
      <w:r w:rsidR="00191ECA" w:rsidRPr="00191ECA">
        <w:rPr>
          <w:rFonts w:ascii="Times New Roman" w:hAnsi="Times New Roman"/>
          <w:iCs/>
          <w:color w:val="000000"/>
          <w:sz w:val="28"/>
          <w:szCs w:val="28"/>
        </w:rPr>
        <w:t>администрации Сучковского сельсовета</w:t>
      </w:r>
      <w:r w:rsidRPr="00191ECA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 К полномочиям Комиссии относятся: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и проведение осмотра;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подготовка и выдача рекомендаций о мерах по устранению выявленных нарушений;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сбор информации о выполнении рекомендаций о мерах по устранению выявленных нарушений.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 Предметом осмотра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 позднее, чем за 3 рабочих дня до дня проведения осмотра заказным почтовым отправлением с уведомлением о вручении.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способом, позволяющим осуществить фиксацию получения уведомления.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2.8. При осмотре зданий, сооружений проводятся: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осмотр объекта, обследование исправности строительных конструкций, систем инженерно-технического обеспечения, сетей инженерно-технического обеспечения и их элементов;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ознакомление с проектной документацией здания, сооружения;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ознакомление с технической документацией на многоквартирный дом;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иные мероприятия, необходимые для оценки технического состояния и надлежащего технического обслуживания здания, сооружения, соответствия требованиям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объекта.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2.9. Срок проведения осмотра здания, сооружения составляет не более 20 дней со дня регистрации заявления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4B3760" w:rsidRDefault="00B94E47">
      <w:pPr>
        <w:pStyle w:val="ConsPlusNormal"/>
        <w:ind w:firstLine="709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2.10. По результатам осмотра здания, сооружения в течение 5 рабочих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о возникновении угрозы разрушения зданий, сооружений - в течение 1 рабочего дня со дня проведения осмотра, составляется </w:t>
      </w:r>
      <w:hyperlink w:anchor="P106" w:tgtFrame=" ЗАКЛЮЧЕНИЕ N ___">
        <w:r>
          <w:rPr>
            <w:rFonts w:ascii="Times New Roman" w:hAnsi="Times New Roman"/>
            <w:color w:val="000000"/>
            <w:sz w:val="28"/>
            <w:szCs w:val="28"/>
          </w:rPr>
          <w:t>заключение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об осмотре здания, сооружения по форме согласно приложению 1 к настоящему Порядку.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заключению об осмотре здания, сооружения прилагаются материалы, оформленные в ходе осмотра здания, сооружения.</w:t>
      </w:r>
    </w:p>
    <w:p w:rsidR="004B3760" w:rsidRDefault="00B94E47">
      <w:pPr>
        <w:pStyle w:val="ConsPlusNormal"/>
        <w:ind w:firstLine="709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2.11. 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течение 5 рабочих дней со дня проведения осмотра Комиссией составляются </w:t>
      </w:r>
      <w:hyperlink w:anchor="P206" w:tgtFrame=" РЕКОМЕНДАЦИИ О МЕРАХ ПО УСТРАНЕНИЮ ВЫЯВЛЕННЫХ В ХОДЕ">
        <w:r>
          <w:rPr>
            <w:rFonts w:ascii="Times New Roman" w:hAnsi="Times New Roman"/>
            <w:color w:val="000000"/>
            <w:sz w:val="28"/>
            <w:szCs w:val="28"/>
          </w:rPr>
          <w:t>рекомендации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 мерах по устранению выявленных в ходе осмотра зданий, сооружений нарушений, по форме согласно приложению 2 к настоящему Порядку.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2.12. Копии заключения об осмотре здания, сооружения в течение 3 рабочих дней со дня его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вручаются под подпись собственнику здания, сооружения и лицу, ответственному за эксплуатацию здания, сооружения, в день составления заключения об осмотре здания, сооружения.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Письменный ответ о результатах проведения осмотра здания, сооружения направляется Комиссией Заявителю в течение 3 рабочих дней со дня составления заключения об осмотре здания, сооружения.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2.13. Рекомендации о мерах по устранению выявленных в ходе осмотра здания, сооружения нарушений в течение 3 рабочих дней со дня их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вручении.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2.14.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заключения об осмотре здания, сооружения в течение 3 рабочих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4B3760" w:rsidRDefault="00B94E47">
      <w:pPr>
        <w:pStyle w:val="ConsPlusNormal"/>
        <w:ind w:firstLine="709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2.15. Сведения о проведенном осмотре здания, сооружения вносятся в </w:t>
      </w:r>
      <w:hyperlink w:anchor="P276" w:tgtFrame="ЖУРНАЛ УЧЕТА ОСМОТРОВ ЗДАНИЙ, СООРУЖЕНИЙ,">
        <w:r>
          <w:rPr>
            <w:rFonts w:ascii="Times New Roman" w:hAnsi="Times New Roman"/>
            <w:color w:val="000000"/>
            <w:sz w:val="28"/>
            <w:szCs w:val="28"/>
          </w:rPr>
          <w:t>журнал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учета осмотров зданий, сооружений, находящихся на территории Сучковского сельсовета, который администрацией Сучковского сельсовета, по форме согласно приложению 3 к настоящему Порядку.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2.16.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7 дней со дня регистрации заявления с уведомлением Заявителя в срок, не превышающий 3 рабочих дней.</w:t>
      </w:r>
    </w:p>
    <w:p w:rsidR="004B3760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 о возникновении аварийных ситуаций в зданиях, сооружениях или о возникновении угрозы разрушения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3 рабочих дней со дня регистрации заявления с уведомлением Заявителя в срок, не превышающий 3 рабочих дней.</w:t>
      </w: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contextualSpacing/>
        <w:jc w:val="center"/>
        <w:outlineLvl w:val="1"/>
        <w:rPr>
          <w:color w:val="000000"/>
          <w:sz w:val="28"/>
          <w:szCs w:val="28"/>
        </w:rPr>
      </w:pPr>
    </w:p>
    <w:p w:rsidR="004B3760" w:rsidRDefault="00B94E47">
      <w:pPr>
        <w:contextualSpacing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ОБЯЗАННОСТИ ЧЛЕНОВ КОМИССИИ ПРИ ПРОВЕДЕНИИ ОСМОТРА</w:t>
      </w:r>
    </w:p>
    <w:p w:rsidR="004B3760" w:rsidRDefault="00B94E47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ЗДАНИЙ, СООРУЖЕНИЙ</w:t>
      </w:r>
    </w:p>
    <w:p w:rsidR="004B3760" w:rsidRDefault="004B3760">
      <w:pPr>
        <w:contextualSpacing/>
        <w:jc w:val="center"/>
        <w:rPr>
          <w:color w:val="000000"/>
          <w:sz w:val="28"/>
          <w:szCs w:val="28"/>
        </w:rPr>
      </w:pPr>
    </w:p>
    <w:p w:rsidR="004B3760" w:rsidRDefault="00B24990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B94E47">
        <w:rPr>
          <w:color w:val="000000"/>
          <w:sz w:val="28"/>
          <w:szCs w:val="28"/>
        </w:rPr>
        <w:t>Члены Комиссии при проведении осмотра зданий, сооружений обязаны:</w:t>
      </w:r>
    </w:p>
    <w:p w:rsidR="004B3760" w:rsidRDefault="00B94E47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соблюдать законодательство Российской Федерации, Красноярского края, правовые акты органов местного самоуправления </w:t>
      </w:r>
      <w:r w:rsidRPr="00B94E47">
        <w:rPr>
          <w:iCs/>
          <w:color w:val="000000"/>
          <w:sz w:val="28"/>
          <w:szCs w:val="28"/>
        </w:rPr>
        <w:t>Сучковского сельсовета</w:t>
      </w:r>
      <w:r w:rsidRPr="00B94E4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права и законные интересы физических и юридических лиц, индивидуальных предпринимателей;</w:t>
      </w:r>
    </w:p>
    <w:p w:rsidR="004B3760" w:rsidRDefault="00B94E47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привлекать к осмотру зданий, сооружений специализированные организации, соответствующие требованиям законодательства;</w:t>
      </w:r>
    </w:p>
    <w:p w:rsidR="004B3760" w:rsidRDefault="00B94E47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препятствовать заявителю, владельцам зданий, сооружений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4B3760" w:rsidRDefault="00B94E47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:rsidR="004B3760" w:rsidRDefault="00B94E47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иные обязанности, предусмотренные законодательством Российской Федерации, Красноярского края, правовыми актами органов местного самоуправления Сучковского сельсовета</w:t>
      </w:r>
      <w:r>
        <w:rPr>
          <w:i/>
          <w:iCs/>
          <w:color w:val="000000"/>
          <w:sz w:val="28"/>
          <w:szCs w:val="28"/>
        </w:rPr>
        <w:t>.</w:t>
      </w:r>
    </w:p>
    <w:p w:rsidR="004B3760" w:rsidRDefault="004B3760">
      <w:pPr>
        <w:ind w:firstLine="709"/>
        <w:contextualSpacing/>
        <w:jc w:val="center"/>
        <w:outlineLvl w:val="1"/>
        <w:rPr>
          <w:rFonts w:cs="Arial"/>
        </w:rPr>
      </w:pPr>
    </w:p>
    <w:p w:rsidR="004B3760" w:rsidRDefault="00B94E47">
      <w:pPr>
        <w:pStyle w:val="ConsPlusTitle"/>
        <w:ind w:firstLine="709"/>
        <w:contextualSpacing/>
        <w:jc w:val="center"/>
        <w:outlineLvl w:val="1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4. КОНТРОЛЬ ЗА СОБЛЮДЕНИЕМ ПОРЯДКА</w:t>
      </w: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Pr="00B94E47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Контроль за соблюдением настоящего Порядка в отношении зданий, сооружений осуществляется </w:t>
      </w:r>
      <w:r w:rsidRPr="00B94E47">
        <w:rPr>
          <w:rFonts w:ascii="Times New Roman" w:hAnsi="Times New Roman"/>
          <w:iCs/>
          <w:color w:val="000000"/>
          <w:sz w:val="28"/>
          <w:szCs w:val="28"/>
        </w:rPr>
        <w:t>администрацией Сучковского сельсовета.</w:t>
      </w: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4E47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4E47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4E47" w:rsidRDefault="00B94E4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осмотра зданий,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сооружений в целях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их технического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состояния и надлежащего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технического обслуживания на </w:t>
      </w:r>
    </w:p>
    <w:p w:rsidR="004B3760" w:rsidRPr="00B94E47" w:rsidRDefault="00B94E47" w:rsidP="00B94E47">
      <w:pPr>
        <w:pStyle w:val="ConsPlusNormal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</w:t>
      </w:r>
      <w:r w:rsidRPr="00B94E47">
        <w:rPr>
          <w:rFonts w:ascii="Times New Roman" w:hAnsi="Times New Roman"/>
          <w:iCs/>
          <w:sz w:val="28"/>
          <w:szCs w:val="28"/>
        </w:rPr>
        <w:t>Сучковского сельсовета</w:t>
      </w: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    ЗАКЛЮЧЕНИЕ №________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ОБ ОСМОТРЕ ЗДАНИЯ, СООРУЖЕНИЯ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_____________ 20__ г.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Заключение составлено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(Ф.И.О., должности, место работы лиц, участвующих в осмотре зданий,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сооружений)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представителей специализированных организаций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отчество, должность, место работы)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 и номер НПА, наименование уполномоченного органа)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осмотр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здания, сооружения, его местонахождение)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присутствии: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  (Ф.И.О. правообладателя здания, сооружения)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лица, ответственного за эксплуатацию здания, сооружения либо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представителя)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осмотре установлено: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(подробное описание данных, характеризующих состояние объекта осмотра,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выявленных нарушений указываются документы, требования которых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нарушены)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к заключению: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(материалы фотофиксации, иные материалы, оформленные в ходе осмотра)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должностных лиц, проводивших осмотр: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(подпись) (Ф.И.О., должность, место работы)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(подпись) (Ф.И.О., должность, место работы)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(подпись) (Ф.И.О., должность, место работы)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(подпись) (Ф.И.О., должность, место работы)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(подпись) (Ф.И.О., должность, место работы)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заключением ознакомлены: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Правообладатель здания, сооружения            _________________ 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                                    (подпись)                    (Ф.И.О.)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ответственное за эксплуатацию здания, сооружения 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                                                              (подпись) (Ф.И.О.)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акта получил: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 20__ г. 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(дата) (подпись) (Ф.И.О.)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                                                                (подпись) (Ф.И.О., должность, место работы)</w:t>
      </w: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94E47" w:rsidRDefault="00B94E4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both"/>
      </w:pPr>
    </w:p>
    <w:p w:rsidR="00B94E47" w:rsidRDefault="00B94E47">
      <w:pPr>
        <w:pStyle w:val="ConsPlusNormal"/>
        <w:jc w:val="both"/>
      </w:pPr>
    </w:p>
    <w:p w:rsidR="004B3760" w:rsidRDefault="004B3760">
      <w:pPr>
        <w:pStyle w:val="ConsPlusNormal"/>
        <w:jc w:val="both"/>
      </w:pPr>
    </w:p>
    <w:p w:rsidR="004B3760" w:rsidRDefault="004B376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осмотра зданий,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сооружений в целях оценки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технического состояния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надлежащего технического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обслуживания на </w:t>
      </w:r>
    </w:p>
    <w:p w:rsidR="004B3760" w:rsidRDefault="00B94E47" w:rsidP="00B94E47">
      <w:pPr>
        <w:pStyle w:val="ConsPlusNormal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</w:t>
      </w:r>
      <w:r w:rsidRPr="00B94E47">
        <w:rPr>
          <w:rFonts w:ascii="Times New Roman" w:hAnsi="Times New Roman"/>
          <w:iCs/>
          <w:sz w:val="28"/>
          <w:szCs w:val="28"/>
        </w:rPr>
        <w:t>Сучковского сельсовета</w:t>
      </w:r>
    </w:p>
    <w:p w:rsidR="004B3760" w:rsidRDefault="004B37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206"/>
      <w:bookmarkEnd w:id="2"/>
    </w:p>
    <w:p w:rsidR="004B3760" w:rsidRDefault="00B94E4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РЕКОМЕНДАЦИИ О МЕРАХ ПО УСТРАНЕНИЮ ВЫЯВЛЕННЫХ В ХОДЕ ОСМОТРА ЗДАНИЙ, СООРУЖЕНИЙ НАРУШЕНИЙ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 20__ г.                                        с. Сучково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устранения нарушений требований законодательства Российской Федерации к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эксплуатации  зданий,  сооружений,  зафиксированных  в  заключении N ___ об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осмотре здания, сооружения от "__" _______ 20__ г.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(выявленное нарушение требований законодательства Российской Федерации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 эксплуатации зданий, сооружений)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рекомендуется: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(рекомендации о мерах по устранению выявленных в ходе осмотра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зданий, сооружений нарушений)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должностных лиц, подготовивших рекомендации: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(подпись)                  (Ф.И.О., должность, место работы)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(подпись)                  (Ф.И.О., должность, место работы)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(подпись)                  (Ф.И.О., должность, место работы)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(подпись)                  (Ф.И.О., должность, место работы)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(подпись)                  (Ф.И.О., должность, место работы)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Собственник  здания,  сооружения рекомендации получил (заполняется в случае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вручения под подпись):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 г. ___________ 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(дата)            (подпись)  (Ф.И.О. физ. лица, лица, которое в силу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закона, иного правового акта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или учредительного документа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юридического лица уполномочено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выступать от его имени, либо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действующего в силу полномочий,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основанных на доверенности)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  ответственное  за  эксплуатацию  здания,  сооружения,  рекомендации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получил (заполняется в случае вручения под подпись):</w:t>
      </w:r>
    </w:p>
    <w:p w:rsidR="004B3760" w:rsidRDefault="004B376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"__" __________ 20__ г. ___________ _______________________________________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(дата)            (подпись)  (Ф.И.О. физ. лица, лица, которое в силу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закона, иного правового акта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или учредительного документа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юридического лица уполномочено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выступать от его имени, либо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действующего в силу полномочий,</w:t>
      </w:r>
    </w:p>
    <w:p w:rsidR="004B3760" w:rsidRDefault="00B94E4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основанных на доверенности)</w:t>
      </w:r>
    </w:p>
    <w:p w:rsidR="004B3760" w:rsidRDefault="004B3760">
      <w:pPr>
        <w:pStyle w:val="ConsPlusNormal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94E47" w:rsidRDefault="00B94E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осмотра зданий,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сооружений в целях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их технического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состояния и надлежащего</w:t>
      </w:r>
    </w:p>
    <w:p w:rsidR="004B3760" w:rsidRDefault="00B94E4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технического обслуживания</w:t>
      </w:r>
    </w:p>
    <w:p w:rsidR="004B3760" w:rsidRDefault="00B94E47" w:rsidP="00B94E47">
      <w:pPr>
        <w:jc w:val="righ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B94E47">
        <w:rPr>
          <w:rFonts w:eastAsiaTheme="minorHAnsi" w:cs="Arial"/>
          <w:iCs/>
          <w:sz w:val="28"/>
          <w:szCs w:val="28"/>
          <w:lang w:eastAsia="en-US"/>
        </w:rPr>
        <w:t>Сучковского сельсовета</w:t>
      </w: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B94E4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3" w:name="Par196"/>
      <w:bookmarkEnd w:id="3"/>
      <w:r>
        <w:rPr>
          <w:rFonts w:ascii="Times New Roman" w:hAnsi="Times New Roman"/>
          <w:sz w:val="28"/>
          <w:szCs w:val="28"/>
        </w:rPr>
        <w:t>Журнал учета осмотров зданий, сооружений, находящихся</w:t>
      </w:r>
    </w:p>
    <w:p w:rsidR="004B3760" w:rsidRDefault="00B94E4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Сучковского сельсовета</w:t>
      </w: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1050" w:type="dxa"/>
        <w:tblInd w:w="-9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6"/>
        <w:gridCol w:w="1362"/>
        <w:gridCol w:w="1534"/>
        <w:gridCol w:w="1518"/>
        <w:gridCol w:w="1487"/>
        <w:gridCol w:w="1518"/>
        <w:gridCol w:w="1534"/>
        <w:gridCol w:w="1471"/>
      </w:tblGrid>
      <w:tr w:rsidR="004B376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B94E4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B94E47">
            <w:pPr>
              <w:pStyle w:val="ConsPlusNormal"/>
              <w:ind w:right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проведения осмотра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B94E47">
            <w:pPr>
              <w:pStyle w:val="ConsPlusNormal"/>
              <w:ind w:right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объекта осмотра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B94E47">
            <w:pPr>
              <w:pStyle w:val="ConsPlusNormal"/>
              <w:ind w:right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должность владельца, собственника, пользователя объекта осмотра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B94E47">
            <w:pPr>
              <w:pStyle w:val="ConsPlusNormal"/>
              <w:ind w:right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 осмотра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B94E47">
            <w:pPr>
              <w:pStyle w:val="ConsPlusNormal"/>
              <w:ind w:right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нарушения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B94E47">
            <w:pPr>
              <w:pStyle w:val="ConsPlusNormal"/>
              <w:ind w:right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по устранению выявленных нарушений и срок их устранения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B94E47">
            <w:pPr>
              <w:pStyle w:val="ConsPlusNormal"/>
              <w:ind w:right="5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 выполнении и фактическая дата выполнения рекомендаций</w:t>
            </w:r>
          </w:p>
        </w:tc>
      </w:tr>
      <w:tr w:rsidR="004B376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B94E47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B94E47">
            <w:pPr>
              <w:pStyle w:val="ConsPlusNormal"/>
              <w:ind w:right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B94E47">
            <w:pPr>
              <w:pStyle w:val="ConsPlusNormal"/>
              <w:ind w:right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B94E47">
            <w:pPr>
              <w:pStyle w:val="ConsPlusNormal"/>
              <w:ind w:right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B94E47">
            <w:pPr>
              <w:pStyle w:val="ConsPlusNormal"/>
              <w:ind w:right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B94E47">
            <w:pPr>
              <w:pStyle w:val="ConsPlusNormal"/>
              <w:ind w:right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B94E47">
            <w:pPr>
              <w:pStyle w:val="ConsPlusNormal"/>
              <w:ind w:right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B94E47">
            <w:pPr>
              <w:pStyle w:val="ConsPlusNormal"/>
              <w:ind w:right="45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B376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4B376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4B3760">
            <w:pPr>
              <w:pStyle w:val="ConsPlusNormal"/>
              <w:ind w:right="45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4B3760">
            <w:pPr>
              <w:pStyle w:val="ConsPlusNormal"/>
              <w:ind w:right="45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4B3760">
            <w:pPr>
              <w:pStyle w:val="ConsPlusNormal"/>
              <w:ind w:right="45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4B3760">
            <w:pPr>
              <w:pStyle w:val="ConsPlusNormal"/>
              <w:ind w:right="45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4B3760">
            <w:pPr>
              <w:pStyle w:val="ConsPlusNormal"/>
              <w:ind w:right="45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4B3760">
            <w:pPr>
              <w:pStyle w:val="ConsPlusNormal"/>
              <w:ind w:right="45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60" w:rsidRDefault="004B3760">
            <w:pPr>
              <w:pStyle w:val="ConsPlusNormal"/>
              <w:ind w:right="45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760" w:rsidRDefault="004B37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4B3760">
      <w:pgSz w:w="11906" w:h="16838"/>
      <w:pgMar w:top="993" w:right="850" w:bottom="851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60" w:rsidRDefault="00B94E47">
      <w:r>
        <w:separator/>
      </w:r>
    </w:p>
  </w:endnote>
  <w:endnote w:type="continuationSeparator" w:id="0">
    <w:p w:rsidR="00206F60" w:rsidRDefault="00B9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60" w:rsidRDefault="00B94E47">
      <w:pPr>
        <w:rPr>
          <w:sz w:val="12"/>
        </w:rPr>
      </w:pPr>
      <w:r>
        <w:separator/>
      </w:r>
    </w:p>
  </w:footnote>
  <w:footnote w:type="continuationSeparator" w:id="0">
    <w:p w:rsidR="004B3760" w:rsidRDefault="00B94E47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60"/>
    <w:rsid w:val="00191ECA"/>
    <w:rsid w:val="00206F60"/>
    <w:rsid w:val="004B3760"/>
    <w:rsid w:val="0056759F"/>
    <w:rsid w:val="00A930B3"/>
    <w:rsid w:val="00B24990"/>
    <w:rsid w:val="00B94E47"/>
    <w:rsid w:val="00DA2E37"/>
    <w:rsid w:val="00FB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9080"/>
  <w15:docId w15:val="{52FCE59C-1BC3-426F-9EAA-F6EDAB29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qFormat/>
    <w:rsid w:val="005F09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Текст сноски Знак"/>
    <w:basedOn w:val="a0"/>
    <w:uiPriority w:val="99"/>
    <w:semiHidden/>
    <w:qFormat/>
    <w:rsid w:val="005F099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5F0999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sid w:val="00BA4F1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BA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BA4F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BA4F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uiPriority w:val="99"/>
    <w:qFormat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styleId="af3">
    <w:name w:val="footnote text"/>
    <w:basedOn w:val="a"/>
    <w:uiPriority w:val="99"/>
    <w:semiHidden/>
    <w:unhideWhenUsed/>
    <w:rsid w:val="005F0999"/>
    <w:rPr>
      <w:sz w:val="20"/>
      <w:szCs w:val="20"/>
      <w:lang w:eastAsia="en-US"/>
    </w:rPr>
  </w:style>
  <w:style w:type="paragraph" w:styleId="af4">
    <w:name w:val="List Paragraph"/>
    <w:basedOn w:val="a"/>
    <w:uiPriority w:val="34"/>
    <w:qFormat/>
    <w:rsid w:val="005F0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qFormat/>
    <w:rsid w:val="005F099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5F09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annotation text"/>
    <w:basedOn w:val="a"/>
    <w:uiPriority w:val="99"/>
    <w:semiHidden/>
    <w:unhideWhenUsed/>
    <w:qFormat/>
    <w:rsid w:val="00BA4F14"/>
    <w:rPr>
      <w:sz w:val="20"/>
      <w:szCs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BA4F14"/>
    <w:rPr>
      <w:b/>
      <w:bCs/>
    </w:rPr>
  </w:style>
  <w:style w:type="paragraph" w:styleId="af7">
    <w:name w:val="Balloon Text"/>
    <w:basedOn w:val="a"/>
    <w:uiPriority w:val="99"/>
    <w:semiHidden/>
    <w:unhideWhenUsed/>
    <w:qFormat/>
    <w:rsid w:val="00BA4F14"/>
    <w:rPr>
      <w:rFonts w:ascii="Tahoma" w:hAnsi="Tahoma" w:cs="Tahoma"/>
      <w:sz w:val="16"/>
      <w:szCs w:val="16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unhideWhenUsed/>
    <w:rsid w:val="00197BBC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unhideWhenUsed/>
    <w:rsid w:val="00197BBC"/>
    <w:pPr>
      <w:tabs>
        <w:tab w:val="center" w:pos="4677"/>
        <w:tab w:val="right" w:pos="9355"/>
      </w:tabs>
    </w:pPr>
  </w:style>
  <w:style w:type="paragraph" w:customStyle="1" w:styleId="afb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F3EE8-E90E-4AB8-89AE-264751A7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Норильского городского Совета депутатов Красноярского края от 15.09.2015 N 26/4-581(ред. от 15.08.2017)"Об утверждении Положения о порядке проведения осмотра зданий, сооружений на предмет их технического состояния и надлежащего технического обслуж</vt:lpstr>
    </vt:vector>
  </TitlesOfParts>
  <Company>КонсультантПлюс Версия 4022.00.21</Company>
  <LinksUpToDate>false</LinksUpToDate>
  <CharactersWithSpaces>19824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Норильского городского Совета депутатов Красноярского края от 15.09.2015 N 26/4-581(ред. от 15.08.2017)"Об утверждении Положения о порядке проведения осмотра зданий, сооружений на предмет их технического состояния и надлежащего технического обслуживания"</dc:title>
  <dc:subject/>
  <dc:creator>govorushkina</dc:creator>
  <dc:description/>
  <cp:lastModifiedBy>Admin</cp:lastModifiedBy>
  <cp:revision>12</cp:revision>
  <cp:lastPrinted>2022-12-29T03:23:00Z</cp:lastPrinted>
  <dcterms:created xsi:type="dcterms:W3CDTF">2022-08-05T09:07:00Z</dcterms:created>
  <dcterms:modified xsi:type="dcterms:W3CDTF">2022-12-29T03:23:00Z</dcterms:modified>
  <dc:language>ru-RU</dc:language>
</cp:coreProperties>
</file>